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9D5E5F" w14:textId="77777777" w:rsidR="00205142" w:rsidRPr="00652CD3" w:rsidRDefault="00205142" w:rsidP="00205142">
      <w:pPr>
        <w:spacing w:after="0" w:line="240" w:lineRule="auto"/>
        <w:jc w:val="center"/>
        <w:outlineLvl w:val="0"/>
        <w:rPr>
          <w:rFonts w:ascii="Times New Roman" w:eastAsia="Times New Roman" w:hAnsi="Times New Roman" w:cs="Times New Roman"/>
          <w:b/>
          <w:bCs/>
          <w:kern w:val="36"/>
          <w:lang w:eastAsia="ru-RU"/>
        </w:rPr>
      </w:pPr>
      <w:r w:rsidRPr="00205142">
        <w:rPr>
          <w:rFonts w:ascii="Times New Roman" w:eastAsia="Times New Roman" w:hAnsi="Times New Roman" w:cs="Times New Roman"/>
          <w:b/>
          <w:bCs/>
          <w:kern w:val="36"/>
          <w:sz w:val="36"/>
          <w:szCs w:val="36"/>
          <w:lang w:eastAsia="ru-RU"/>
        </w:rPr>
        <w:t xml:space="preserve">Тверь. Рождество меж двух столиц (3 </w:t>
      </w:r>
      <w:proofErr w:type="spellStart"/>
      <w:r w:rsidRPr="00652CD3">
        <w:rPr>
          <w:rFonts w:ascii="Times New Roman" w:eastAsia="Times New Roman" w:hAnsi="Times New Roman" w:cs="Times New Roman"/>
          <w:b/>
          <w:bCs/>
          <w:kern w:val="36"/>
          <w:lang w:eastAsia="ru-RU"/>
        </w:rPr>
        <w:t>дн</w:t>
      </w:r>
      <w:proofErr w:type="spellEnd"/>
      <w:r w:rsidRPr="00652CD3">
        <w:rPr>
          <w:rFonts w:ascii="Times New Roman" w:eastAsia="Times New Roman" w:hAnsi="Times New Roman" w:cs="Times New Roman"/>
          <w:b/>
          <w:bCs/>
          <w:kern w:val="36"/>
          <w:lang w:eastAsia="ru-RU"/>
        </w:rPr>
        <w:t>/2 н)</w:t>
      </w:r>
    </w:p>
    <w:p w14:paraId="4D3A32C2" w14:textId="77777777" w:rsidR="00205142" w:rsidRPr="00652CD3" w:rsidRDefault="00205142" w:rsidP="00205142">
      <w:pPr>
        <w:spacing w:after="0" w:line="240" w:lineRule="auto"/>
        <w:jc w:val="center"/>
        <w:rPr>
          <w:rFonts w:ascii="Times New Roman" w:eastAsia="Times New Roman" w:hAnsi="Times New Roman" w:cs="Times New Roman"/>
          <w:i/>
          <w:lang w:eastAsia="ru-RU"/>
        </w:rPr>
      </w:pPr>
      <w:r w:rsidRPr="00652CD3">
        <w:rPr>
          <w:rFonts w:ascii="Times New Roman" w:eastAsia="Times New Roman" w:hAnsi="Times New Roman" w:cs="Times New Roman"/>
          <w:i/>
          <w:lang w:eastAsia="ru-RU"/>
        </w:rPr>
        <w:t>автобусный тур, Торжок - Старица - Тверь - Императорский дворец - Музей Тверского быта</w:t>
      </w:r>
    </w:p>
    <w:p w14:paraId="4CBA2AEC" w14:textId="4F233C90" w:rsidR="00205142" w:rsidRPr="00652CD3" w:rsidRDefault="00787F7A" w:rsidP="00205142">
      <w:pPr>
        <w:spacing w:after="0" w:line="240" w:lineRule="auto"/>
        <w:jc w:val="center"/>
        <w:rPr>
          <w:rFonts w:ascii="Times New Roman" w:eastAsia="Times New Roman" w:hAnsi="Times New Roman" w:cs="Times New Roman"/>
          <w:b/>
          <w:lang w:eastAsia="ru-RU"/>
        </w:rPr>
      </w:pPr>
      <w:r w:rsidRPr="00652CD3">
        <w:rPr>
          <w:rFonts w:ascii="Times New Roman" w:eastAsia="Times New Roman" w:hAnsi="Times New Roman" w:cs="Times New Roman"/>
          <w:b/>
          <w:lang w:eastAsia="ru-RU"/>
        </w:rPr>
        <w:t>05.01 – 07.01.2027</w:t>
      </w:r>
    </w:p>
    <w:p w14:paraId="1D0D6F89" w14:textId="77777777" w:rsidR="00205142" w:rsidRPr="00652CD3" w:rsidRDefault="00205142" w:rsidP="00205142">
      <w:pPr>
        <w:spacing w:after="0" w:line="240" w:lineRule="auto"/>
        <w:outlineLvl w:val="1"/>
        <w:rPr>
          <w:rFonts w:ascii="Times New Roman" w:eastAsia="Times New Roman" w:hAnsi="Times New Roman" w:cs="Times New Roman"/>
          <w:b/>
          <w:bCs/>
          <w:lang w:eastAsia="ru-RU"/>
        </w:rPr>
      </w:pPr>
      <w:r w:rsidRPr="00652CD3">
        <w:rPr>
          <w:rFonts w:ascii="Times New Roman" w:eastAsia="Times New Roman" w:hAnsi="Times New Roman" w:cs="Times New Roman"/>
          <w:b/>
          <w:bCs/>
          <w:lang w:eastAsia="ru-RU"/>
        </w:rPr>
        <w:t>Программа тура</w:t>
      </w:r>
    </w:p>
    <w:p w14:paraId="277C9F68" w14:textId="77777777" w:rsidR="00205142" w:rsidRPr="00652CD3" w:rsidRDefault="00205142" w:rsidP="00205142">
      <w:pPr>
        <w:spacing w:after="0" w:line="240" w:lineRule="auto"/>
        <w:outlineLvl w:val="2"/>
        <w:rPr>
          <w:rFonts w:ascii="Times New Roman" w:eastAsia="Times New Roman" w:hAnsi="Times New Roman" w:cs="Times New Roman"/>
          <w:b/>
          <w:bCs/>
          <w:lang w:eastAsia="ru-RU"/>
        </w:rPr>
      </w:pPr>
      <w:r w:rsidRPr="00652CD3">
        <w:rPr>
          <w:rFonts w:ascii="Times New Roman" w:eastAsia="Times New Roman" w:hAnsi="Times New Roman" w:cs="Times New Roman"/>
          <w:b/>
          <w:bCs/>
          <w:lang w:eastAsia="ru-RU"/>
        </w:rPr>
        <w:t>1 день. Торжок</w:t>
      </w:r>
    </w:p>
    <w:p w14:paraId="72FC1AF1" w14:textId="39A8C0B9" w:rsidR="00205142" w:rsidRPr="00652CD3" w:rsidRDefault="003A4249"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lang w:eastAsia="ru-RU"/>
        </w:rPr>
        <w:t>07:</w:t>
      </w:r>
      <w:r w:rsidR="00205142" w:rsidRPr="00652CD3">
        <w:rPr>
          <w:rFonts w:ascii="Times New Roman" w:eastAsia="Times New Roman" w:hAnsi="Times New Roman" w:cs="Times New Roman"/>
          <w:lang w:eastAsia="ru-RU"/>
        </w:rPr>
        <w:t xml:space="preserve">00 подача автобуса по адресу: </w:t>
      </w:r>
      <w:proofErr w:type="spellStart"/>
      <w:r w:rsidR="00205142" w:rsidRPr="00652CD3">
        <w:rPr>
          <w:rFonts w:ascii="Times New Roman" w:eastAsia="Times New Roman" w:hAnsi="Times New Roman" w:cs="Times New Roman"/>
          <w:lang w:eastAsia="ru-RU"/>
        </w:rPr>
        <w:t>ст.м</w:t>
      </w:r>
      <w:proofErr w:type="spellEnd"/>
      <w:r w:rsidR="00205142" w:rsidRPr="00652CD3">
        <w:rPr>
          <w:rFonts w:ascii="Times New Roman" w:eastAsia="Times New Roman" w:hAnsi="Times New Roman" w:cs="Times New Roman"/>
          <w:lang w:eastAsia="ru-RU"/>
        </w:rPr>
        <w:t xml:space="preserve">. "Московская", Демонстрационный проезд (за памятником </w:t>
      </w:r>
      <w:proofErr w:type="spellStart"/>
      <w:r w:rsidR="00205142" w:rsidRPr="00652CD3">
        <w:rPr>
          <w:rFonts w:ascii="Times New Roman" w:eastAsia="Times New Roman" w:hAnsi="Times New Roman" w:cs="Times New Roman"/>
          <w:lang w:eastAsia="ru-RU"/>
        </w:rPr>
        <w:t>В.И.Ленину</w:t>
      </w:r>
      <w:proofErr w:type="spellEnd"/>
      <w:r w:rsidR="00205142" w:rsidRPr="00652CD3">
        <w:rPr>
          <w:rFonts w:ascii="Times New Roman" w:eastAsia="Times New Roman" w:hAnsi="Times New Roman" w:cs="Times New Roman"/>
          <w:lang w:eastAsia="ru-RU"/>
        </w:rPr>
        <w:t>). 07.15 отправление автобуса. Трассовая экскурсия. Бытовые остановки.</w:t>
      </w:r>
    </w:p>
    <w:p w14:paraId="4CA2784D" w14:textId="2288E582" w:rsidR="00205142" w:rsidRPr="00652CD3" w:rsidRDefault="003A4249"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lang w:eastAsia="ru-RU"/>
        </w:rPr>
        <w:t>12:</w:t>
      </w:r>
      <w:r w:rsidR="00205142" w:rsidRPr="00652CD3">
        <w:rPr>
          <w:rFonts w:ascii="Times New Roman" w:eastAsia="Times New Roman" w:hAnsi="Times New Roman" w:cs="Times New Roman"/>
          <w:lang w:eastAsia="ru-RU"/>
        </w:rPr>
        <w:t>00 прибытие в Торжок. </w:t>
      </w:r>
      <w:r w:rsidR="00205142" w:rsidRPr="00652CD3">
        <w:rPr>
          <w:rFonts w:ascii="Times New Roman" w:eastAsia="Times New Roman" w:hAnsi="Times New Roman" w:cs="Times New Roman"/>
          <w:b/>
          <w:lang w:eastAsia="ru-RU"/>
        </w:rPr>
        <w:t>Обзорная экскурсия по городу.</w:t>
      </w:r>
      <w:r w:rsidR="00205142" w:rsidRPr="00652CD3">
        <w:rPr>
          <w:rFonts w:ascii="Times New Roman" w:eastAsia="Times New Roman" w:hAnsi="Times New Roman" w:cs="Times New Roman"/>
          <w:lang w:eastAsia="ru-RU"/>
        </w:rPr>
        <w:t xml:space="preserve"> Торжок – один из древнейших городов </w:t>
      </w:r>
      <w:proofErr w:type="spellStart"/>
      <w:r w:rsidR="00205142" w:rsidRPr="00652CD3">
        <w:rPr>
          <w:rFonts w:ascii="Times New Roman" w:eastAsia="Times New Roman" w:hAnsi="Times New Roman" w:cs="Times New Roman"/>
          <w:lang w:eastAsia="ru-RU"/>
        </w:rPr>
        <w:t>Верхневолжья</w:t>
      </w:r>
      <w:proofErr w:type="spellEnd"/>
      <w:r w:rsidR="00205142" w:rsidRPr="00652CD3">
        <w:rPr>
          <w:rFonts w:ascii="Times New Roman" w:eastAsia="Times New Roman" w:hAnsi="Times New Roman" w:cs="Times New Roman"/>
          <w:lang w:eastAsia="ru-RU"/>
        </w:rPr>
        <w:t xml:space="preserve">. В городе сохранились многочисленные архитектурные памятники XVII-XIX веков, среди которых: деревянная церковь Вознесения XVII века, Путевой дворец, построенный при Екатерине Великой, комплекс Борисоглебского монастыря, </w:t>
      </w:r>
      <w:proofErr w:type="spellStart"/>
      <w:r w:rsidR="00205142" w:rsidRPr="00652CD3">
        <w:rPr>
          <w:rFonts w:ascii="Times New Roman" w:eastAsia="Times New Roman" w:hAnsi="Times New Roman" w:cs="Times New Roman"/>
          <w:lang w:eastAsia="ru-RU"/>
        </w:rPr>
        <w:t>Спасо</w:t>
      </w:r>
      <w:proofErr w:type="spellEnd"/>
      <w:r w:rsidR="00205142" w:rsidRPr="00652CD3">
        <w:rPr>
          <w:rFonts w:ascii="Times New Roman" w:eastAsia="Times New Roman" w:hAnsi="Times New Roman" w:cs="Times New Roman"/>
          <w:lang w:eastAsia="ru-RU"/>
        </w:rPr>
        <w:t>-Преображенский собор, архитектурные шедевры XVIII века Н.А. Львова с единственным в России памятником великому зодчему, многочисленные жилые дома в стиле классицизма.</w:t>
      </w:r>
    </w:p>
    <w:p w14:paraId="0FEDF96B" w14:textId="527C3954" w:rsidR="00205142" w:rsidRPr="00652CD3" w:rsidRDefault="003A4249"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i/>
          <w:iCs/>
          <w:lang w:eastAsia="ru-RU"/>
        </w:rPr>
        <w:t>14:</w:t>
      </w:r>
      <w:r w:rsidR="00205142" w:rsidRPr="00652CD3">
        <w:rPr>
          <w:rFonts w:ascii="Times New Roman" w:eastAsia="Times New Roman" w:hAnsi="Times New Roman" w:cs="Times New Roman"/>
          <w:i/>
          <w:iCs/>
          <w:lang w:eastAsia="ru-RU"/>
        </w:rPr>
        <w:t>00 - по желанию обед с "</w:t>
      </w:r>
      <w:proofErr w:type="spellStart"/>
      <w:r w:rsidR="00205142" w:rsidRPr="00652CD3">
        <w:rPr>
          <w:rFonts w:ascii="Times New Roman" w:eastAsia="Times New Roman" w:hAnsi="Times New Roman" w:cs="Times New Roman"/>
          <w:i/>
          <w:iCs/>
          <w:lang w:eastAsia="ru-RU"/>
        </w:rPr>
        <w:t>пожарскими</w:t>
      </w:r>
      <w:proofErr w:type="spellEnd"/>
      <w:r w:rsidR="00205142" w:rsidRPr="00652CD3">
        <w:rPr>
          <w:rFonts w:ascii="Times New Roman" w:eastAsia="Times New Roman" w:hAnsi="Times New Roman" w:cs="Times New Roman"/>
          <w:i/>
          <w:iCs/>
          <w:lang w:eastAsia="ru-RU"/>
        </w:rPr>
        <w:t xml:space="preserve"> котлетами</w:t>
      </w:r>
      <w:proofErr w:type="gramStart"/>
      <w:r w:rsidR="00205142" w:rsidRPr="00652CD3">
        <w:rPr>
          <w:rFonts w:ascii="Times New Roman" w:eastAsia="Times New Roman" w:hAnsi="Times New Roman" w:cs="Times New Roman"/>
          <w:i/>
          <w:iCs/>
          <w:lang w:eastAsia="ru-RU"/>
        </w:rPr>
        <w:t>"  за</w:t>
      </w:r>
      <w:proofErr w:type="gramEnd"/>
      <w:r w:rsidR="00205142" w:rsidRPr="00652CD3">
        <w:rPr>
          <w:rFonts w:ascii="Times New Roman" w:eastAsia="Times New Roman" w:hAnsi="Times New Roman" w:cs="Times New Roman"/>
          <w:i/>
          <w:iCs/>
          <w:lang w:eastAsia="ru-RU"/>
        </w:rPr>
        <w:t xml:space="preserve"> </w:t>
      </w:r>
      <w:proofErr w:type="spellStart"/>
      <w:r w:rsidR="00205142" w:rsidRPr="00652CD3">
        <w:rPr>
          <w:rFonts w:ascii="Times New Roman" w:eastAsia="Times New Roman" w:hAnsi="Times New Roman" w:cs="Times New Roman"/>
          <w:i/>
          <w:iCs/>
          <w:lang w:eastAsia="ru-RU"/>
        </w:rPr>
        <w:t>доп</w:t>
      </w:r>
      <w:proofErr w:type="spellEnd"/>
      <w:r w:rsidR="00205142" w:rsidRPr="00652CD3">
        <w:rPr>
          <w:rFonts w:ascii="Times New Roman" w:eastAsia="Times New Roman" w:hAnsi="Times New Roman" w:cs="Times New Roman"/>
          <w:i/>
          <w:iCs/>
          <w:lang w:eastAsia="ru-RU"/>
        </w:rPr>
        <w:t xml:space="preserve"> плату</w:t>
      </w:r>
      <w:r w:rsidR="00205142" w:rsidRPr="00652CD3">
        <w:rPr>
          <w:rFonts w:ascii="Times New Roman" w:eastAsia="Times New Roman" w:hAnsi="Times New Roman" w:cs="Times New Roman"/>
          <w:lang w:eastAsia="ru-RU"/>
        </w:rPr>
        <w:t>. Происхождение названия пожарских котлет связано с Евдокимом Пожарским, владельцем трактира и гостиницы «Пожарская» в Торжке в начале 19 века</w:t>
      </w:r>
      <w:hyperlink r:id="rId5" w:history="1">
        <w:r w:rsidR="00205142" w:rsidRPr="00652CD3">
          <w:rPr>
            <w:rFonts w:ascii="Times New Roman" w:eastAsia="Times New Roman" w:hAnsi="Times New Roman" w:cs="Times New Roman"/>
            <w:color w:val="0000FF"/>
            <w:u w:val="single"/>
            <w:lang w:eastAsia="ru-RU"/>
          </w:rPr>
          <w:t>.</w:t>
        </w:r>
      </w:hyperlink>
      <w:r w:rsidR="00205142" w:rsidRPr="00652CD3">
        <w:rPr>
          <w:rFonts w:ascii="Times New Roman" w:eastAsia="Times New Roman" w:hAnsi="Times New Roman" w:cs="Times New Roman"/>
          <w:lang w:eastAsia="ru-RU"/>
        </w:rPr>
        <w:t> Изначально котлеты готовились предположительно из телятины. Свой современный вид они приобрели в 1830—1840-х годах уже при Дарье Пожарской, унаследовавшей трактир отца. Есть версия, что рецепт куриных котлет был дан хозяйке постоялого двора одним несчастным французом, который не мог иначе заплатить за приют и таким образом помог этой женщине составить целое состояние. Куриные котлеты действительно вкуснейшее блюдо! Так или иначе, однажды Дарья Пожарская угостила своими куриными котлетами проезжавшего через Торжок императора Николая I. Котлеты ему так понравились, что впоследствии он не раз приглашал трактирщицу к царскому двору. После кончины Дарьи в семейный бизнес Пожарских постепенно пришёл в упадок. Однако судьба её фирменных котлет сложилась удачнее: они стали типичным блюдом русской кухни, широко известным как в России, так и за границей.</w:t>
      </w:r>
    </w:p>
    <w:p w14:paraId="37863060" w14:textId="77777777" w:rsidR="00205142" w:rsidRPr="00652CD3" w:rsidRDefault="00205142"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lang w:eastAsia="ru-RU"/>
        </w:rPr>
        <w:t xml:space="preserve">Экскурсия в </w:t>
      </w:r>
      <w:r w:rsidRPr="00652CD3">
        <w:rPr>
          <w:rFonts w:ascii="Times New Roman" w:eastAsia="Times New Roman" w:hAnsi="Times New Roman" w:cs="Times New Roman"/>
          <w:b/>
          <w:lang w:eastAsia="ru-RU"/>
        </w:rPr>
        <w:t xml:space="preserve">музей </w:t>
      </w:r>
      <w:proofErr w:type="spellStart"/>
      <w:r w:rsidRPr="00652CD3">
        <w:rPr>
          <w:rFonts w:ascii="Times New Roman" w:eastAsia="Times New Roman" w:hAnsi="Times New Roman" w:cs="Times New Roman"/>
          <w:b/>
          <w:lang w:eastAsia="ru-RU"/>
        </w:rPr>
        <w:t>Золотного</w:t>
      </w:r>
      <w:proofErr w:type="spellEnd"/>
      <w:r w:rsidRPr="00652CD3">
        <w:rPr>
          <w:rFonts w:ascii="Times New Roman" w:eastAsia="Times New Roman" w:hAnsi="Times New Roman" w:cs="Times New Roman"/>
          <w:b/>
          <w:lang w:eastAsia="ru-RU"/>
        </w:rPr>
        <w:t xml:space="preserve"> шитья</w:t>
      </w:r>
      <w:r w:rsidRPr="00652CD3">
        <w:rPr>
          <w:rFonts w:ascii="Times New Roman" w:eastAsia="Times New Roman" w:hAnsi="Times New Roman" w:cs="Times New Roman"/>
          <w:lang w:eastAsia="ru-RU"/>
        </w:rPr>
        <w:t xml:space="preserve">. Торжок – единственный русский город, сумевший сохранить это древнее искусство до наших дней. Экспонаты музея отражают историю и современное состояние </w:t>
      </w:r>
      <w:proofErr w:type="spellStart"/>
      <w:r w:rsidRPr="00652CD3">
        <w:rPr>
          <w:rFonts w:ascii="Times New Roman" w:eastAsia="Times New Roman" w:hAnsi="Times New Roman" w:cs="Times New Roman"/>
          <w:lang w:eastAsia="ru-RU"/>
        </w:rPr>
        <w:t>торжокского</w:t>
      </w:r>
      <w:proofErr w:type="spellEnd"/>
      <w:r w:rsidRPr="00652CD3">
        <w:rPr>
          <w:rFonts w:ascii="Times New Roman" w:eastAsia="Times New Roman" w:hAnsi="Times New Roman" w:cs="Times New Roman"/>
          <w:lang w:eastAsia="ru-RU"/>
        </w:rPr>
        <w:t xml:space="preserve"> </w:t>
      </w:r>
      <w:proofErr w:type="spellStart"/>
      <w:r w:rsidRPr="00652CD3">
        <w:rPr>
          <w:rFonts w:ascii="Times New Roman" w:eastAsia="Times New Roman" w:hAnsi="Times New Roman" w:cs="Times New Roman"/>
          <w:lang w:eastAsia="ru-RU"/>
        </w:rPr>
        <w:t>золотного</w:t>
      </w:r>
      <w:proofErr w:type="spellEnd"/>
      <w:r w:rsidRPr="00652CD3">
        <w:rPr>
          <w:rFonts w:ascii="Times New Roman" w:eastAsia="Times New Roman" w:hAnsi="Times New Roman" w:cs="Times New Roman"/>
          <w:lang w:eastAsia="ru-RU"/>
        </w:rPr>
        <w:t xml:space="preserve"> шитья и других видов народной ручной и машинной вышивки.</w:t>
      </w:r>
    </w:p>
    <w:p w14:paraId="02B01C71" w14:textId="77777777" w:rsidR="003A4249" w:rsidRPr="00652CD3" w:rsidRDefault="00205142"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lang w:eastAsia="ru-RU"/>
        </w:rPr>
        <w:t xml:space="preserve">Переезд в Тверь. Размещение. </w:t>
      </w:r>
    </w:p>
    <w:p w14:paraId="31FA96B0" w14:textId="393FD51F" w:rsidR="00205142" w:rsidRPr="00652CD3" w:rsidRDefault="00205142"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lang w:eastAsia="ru-RU"/>
        </w:rPr>
        <w:t>Свободное время.</w:t>
      </w:r>
    </w:p>
    <w:p w14:paraId="0D710136" w14:textId="77777777" w:rsidR="00416CB6" w:rsidRPr="00652CD3" w:rsidRDefault="00416CB6" w:rsidP="00205142">
      <w:pPr>
        <w:spacing w:after="0" w:line="240" w:lineRule="auto"/>
        <w:outlineLvl w:val="2"/>
        <w:rPr>
          <w:rFonts w:ascii="Times New Roman" w:eastAsia="Times New Roman" w:hAnsi="Times New Roman" w:cs="Times New Roman"/>
          <w:b/>
          <w:bCs/>
          <w:lang w:eastAsia="ru-RU"/>
        </w:rPr>
      </w:pPr>
    </w:p>
    <w:p w14:paraId="7573A02C" w14:textId="77777777" w:rsidR="00205142" w:rsidRPr="00652CD3" w:rsidRDefault="00205142" w:rsidP="00205142">
      <w:pPr>
        <w:spacing w:after="0" w:line="240" w:lineRule="auto"/>
        <w:outlineLvl w:val="2"/>
        <w:rPr>
          <w:rFonts w:ascii="Times New Roman" w:eastAsia="Times New Roman" w:hAnsi="Times New Roman" w:cs="Times New Roman"/>
          <w:b/>
          <w:bCs/>
          <w:lang w:eastAsia="ru-RU"/>
        </w:rPr>
      </w:pPr>
      <w:r w:rsidRPr="00652CD3">
        <w:rPr>
          <w:rFonts w:ascii="Times New Roman" w:eastAsia="Times New Roman" w:hAnsi="Times New Roman" w:cs="Times New Roman"/>
          <w:b/>
          <w:bCs/>
          <w:lang w:eastAsia="ru-RU"/>
        </w:rPr>
        <w:t>2 день. Старица - Тверь</w:t>
      </w:r>
    </w:p>
    <w:p w14:paraId="6FD4A7B3" w14:textId="77777777" w:rsidR="00205142" w:rsidRPr="00652CD3" w:rsidRDefault="00205142"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u w:val="single"/>
          <w:lang w:eastAsia="ru-RU"/>
        </w:rPr>
        <w:t xml:space="preserve">Завтрак. </w:t>
      </w:r>
      <w:r w:rsidRPr="00652CD3">
        <w:rPr>
          <w:rFonts w:ascii="Times New Roman" w:eastAsia="Times New Roman" w:hAnsi="Times New Roman" w:cs="Times New Roman"/>
          <w:lang w:eastAsia="ru-RU"/>
        </w:rPr>
        <w:t xml:space="preserve">Отъезд в Старицу. </w:t>
      </w:r>
      <w:r w:rsidRPr="00652CD3">
        <w:rPr>
          <w:rFonts w:ascii="Times New Roman" w:eastAsia="Times New Roman" w:hAnsi="Times New Roman" w:cs="Times New Roman"/>
          <w:b/>
          <w:lang w:eastAsia="ru-RU"/>
        </w:rPr>
        <w:t>Знакомство с городом  Старица</w:t>
      </w:r>
      <w:r w:rsidRPr="00652CD3">
        <w:rPr>
          <w:rFonts w:ascii="Times New Roman" w:eastAsia="Times New Roman" w:hAnsi="Times New Roman" w:cs="Times New Roman"/>
          <w:lang w:eastAsia="ru-RU"/>
        </w:rPr>
        <w:t xml:space="preserve">. Город расположен на высоких берегах Волги и радует глаз белокаменными постройками. </w:t>
      </w:r>
      <w:r w:rsidRPr="00652CD3">
        <w:rPr>
          <w:rFonts w:ascii="Times New Roman" w:eastAsia="Times New Roman" w:hAnsi="Times New Roman" w:cs="Times New Roman"/>
          <w:b/>
          <w:lang w:eastAsia="ru-RU"/>
        </w:rPr>
        <w:t>Посещение Успенского монастыря,</w:t>
      </w:r>
      <w:r w:rsidRPr="00652CD3">
        <w:rPr>
          <w:rFonts w:ascii="Times New Roman" w:eastAsia="Times New Roman" w:hAnsi="Times New Roman" w:cs="Times New Roman"/>
          <w:lang w:eastAsia="ru-RU"/>
        </w:rPr>
        <w:t xml:space="preserve"> основанного в ХII веке и возрождаемого ныне.</w:t>
      </w:r>
    </w:p>
    <w:p w14:paraId="4C3277A3" w14:textId="77777777" w:rsidR="00205142" w:rsidRPr="00652CD3" w:rsidRDefault="00205142"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i/>
          <w:iCs/>
          <w:lang w:eastAsia="ru-RU"/>
        </w:rPr>
        <w:t xml:space="preserve">По желанию </w:t>
      </w:r>
      <w:proofErr w:type="gramStart"/>
      <w:r w:rsidRPr="00652CD3">
        <w:rPr>
          <w:rFonts w:ascii="Times New Roman" w:eastAsia="Times New Roman" w:hAnsi="Times New Roman" w:cs="Times New Roman"/>
          <w:i/>
          <w:iCs/>
          <w:lang w:eastAsia="ru-RU"/>
        </w:rPr>
        <w:t>обед  ресторане</w:t>
      </w:r>
      <w:proofErr w:type="gramEnd"/>
      <w:r w:rsidRPr="00652CD3">
        <w:rPr>
          <w:rFonts w:ascii="Times New Roman" w:eastAsia="Times New Roman" w:hAnsi="Times New Roman" w:cs="Times New Roman"/>
          <w:i/>
          <w:iCs/>
          <w:lang w:eastAsia="ru-RU"/>
        </w:rPr>
        <w:t xml:space="preserve"> за доп. плату.</w:t>
      </w:r>
    </w:p>
    <w:p w14:paraId="47247A90" w14:textId="77777777" w:rsidR="00205142" w:rsidRPr="00652CD3" w:rsidRDefault="00205142" w:rsidP="00205142">
      <w:pPr>
        <w:spacing w:after="0" w:line="240" w:lineRule="auto"/>
        <w:rPr>
          <w:rFonts w:ascii="Times New Roman" w:eastAsia="Times New Roman" w:hAnsi="Times New Roman" w:cs="Times New Roman"/>
          <w:lang w:eastAsia="ru-RU"/>
        </w:rPr>
      </w:pPr>
      <w:r w:rsidRPr="00652CD3">
        <w:rPr>
          <w:rFonts w:ascii="Times New Roman" w:eastAsia="Times New Roman" w:hAnsi="Times New Roman" w:cs="Times New Roman"/>
          <w:lang w:eastAsia="ru-RU"/>
        </w:rPr>
        <w:t xml:space="preserve">Возвращение в Тверь. </w:t>
      </w:r>
      <w:r w:rsidRPr="00652CD3">
        <w:rPr>
          <w:rFonts w:ascii="Times New Roman" w:eastAsia="Times New Roman" w:hAnsi="Times New Roman" w:cs="Times New Roman"/>
          <w:b/>
          <w:lang w:eastAsia="ru-RU"/>
        </w:rPr>
        <w:t>Обзорная экскурсия по новогодней Твери</w:t>
      </w:r>
      <w:r w:rsidRPr="00652CD3">
        <w:rPr>
          <w:rFonts w:ascii="Times New Roman" w:eastAsia="Times New Roman" w:hAnsi="Times New Roman" w:cs="Times New Roman"/>
          <w:lang w:eastAsia="ru-RU"/>
        </w:rPr>
        <w:t>. Вы увидите город в новогоднем праздничном облачении, увидите уникальные памятники архитектуры ХVI-XVIII веков: Собор Белая Троица, Императорский Путевой Дворец, купеческие усадьбы, памятник Афанасию Никитину. Вы узнаете, почему Новый мост старее Старого моста, как появилось выражение «Филькина грамота», как Петр I строил мост в Твери и много других тайн и легенд. </w:t>
      </w:r>
    </w:p>
    <w:p w14:paraId="5068B519" w14:textId="77777777" w:rsidR="00652CD3" w:rsidRDefault="00652CD3" w:rsidP="00652CD3">
      <w:pPr>
        <w:rPr>
          <w:rFonts w:ascii="Times New Roman" w:hAnsi="Times New Roman" w:cs="Times New Roman"/>
        </w:rPr>
      </w:pPr>
    </w:p>
    <w:p w14:paraId="6656EC3B" w14:textId="611A4A5A" w:rsidR="00652CD3" w:rsidRPr="00652CD3" w:rsidRDefault="00652CD3" w:rsidP="00652CD3">
      <w:pPr>
        <w:rPr>
          <w:rFonts w:ascii="Times New Roman" w:hAnsi="Times New Roman" w:cs="Times New Roman"/>
        </w:rPr>
      </w:pPr>
      <w:r>
        <w:rPr>
          <w:rFonts w:ascii="Times New Roman" w:hAnsi="Times New Roman" w:cs="Times New Roman"/>
        </w:rPr>
        <w:t xml:space="preserve">Экскурсия в </w:t>
      </w:r>
      <w:r w:rsidRPr="00652CD3">
        <w:rPr>
          <w:rFonts w:ascii="Times New Roman" w:hAnsi="Times New Roman" w:cs="Times New Roman"/>
          <w:b/>
        </w:rPr>
        <w:t xml:space="preserve">Главный кафедральный собор Твери — это </w:t>
      </w:r>
      <w:proofErr w:type="spellStart"/>
      <w:r w:rsidRPr="00652CD3">
        <w:rPr>
          <w:rStyle w:val="a9"/>
          <w:rFonts w:ascii="Times New Roman" w:hAnsi="Times New Roman" w:cs="Times New Roman"/>
          <w:b w:val="0"/>
          <w:bCs w:val="0"/>
        </w:rPr>
        <w:t>Спасо</w:t>
      </w:r>
      <w:proofErr w:type="spellEnd"/>
      <w:r w:rsidRPr="00652CD3">
        <w:rPr>
          <w:rStyle w:val="a9"/>
          <w:rFonts w:ascii="Times New Roman" w:hAnsi="Times New Roman" w:cs="Times New Roman"/>
          <w:b w:val="0"/>
          <w:bCs w:val="0"/>
        </w:rPr>
        <w:t>-Преображенский собор</w:t>
      </w:r>
      <w:r w:rsidRPr="00652CD3">
        <w:rPr>
          <w:rFonts w:ascii="Times New Roman" w:hAnsi="Times New Roman" w:cs="Times New Roman"/>
        </w:rPr>
        <w:t xml:space="preserve"> (также известный как </w:t>
      </w:r>
      <w:r w:rsidRPr="00652CD3">
        <w:rPr>
          <w:rStyle w:val="a5"/>
          <w:rFonts w:ascii="Times New Roman" w:hAnsi="Times New Roman" w:cs="Times New Roman"/>
          <w:i w:val="0"/>
        </w:rPr>
        <w:t>Святой Спас Златоверхий</w:t>
      </w:r>
      <w:r w:rsidRPr="00652CD3">
        <w:rPr>
          <w:rFonts w:ascii="Times New Roman" w:hAnsi="Times New Roman" w:cs="Times New Roman"/>
          <w:i/>
        </w:rPr>
        <w:t>).</w:t>
      </w:r>
      <w:r w:rsidRPr="00652CD3">
        <w:rPr>
          <w:rFonts w:ascii="Times New Roman" w:hAnsi="Times New Roman" w:cs="Times New Roman"/>
        </w:rPr>
        <w:t xml:space="preserve"> </w:t>
      </w:r>
      <w:r w:rsidRPr="00652CD3">
        <w:rPr>
          <w:rStyle w:val="inqyif"/>
          <w:rFonts w:ascii="Times New Roman" w:hAnsi="Times New Roman" w:cs="Times New Roman"/>
        </w:rPr>
        <w:t xml:space="preserve">Это первый каменный храм, построенный на Северо-Восточной Руси после начала монголо-татарского ига. Его заложили князь Михаил Тверской и епископ Андрей в </w:t>
      </w:r>
      <w:r w:rsidRPr="00652CD3">
        <w:rPr>
          <w:rStyle w:val="a9"/>
          <w:rFonts w:ascii="Times New Roman" w:hAnsi="Times New Roman" w:cs="Times New Roman"/>
          <w:b w:val="0"/>
        </w:rPr>
        <w:t>1285 году</w:t>
      </w:r>
      <w:r w:rsidRPr="00652CD3">
        <w:rPr>
          <w:rStyle w:val="inqyif"/>
          <w:rFonts w:ascii="Times New Roman" w:hAnsi="Times New Roman" w:cs="Times New Roman"/>
        </w:rPr>
        <w:t>.</w:t>
      </w:r>
      <w:r w:rsidRPr="00652CD3">
        <w:rPr>
          <w:rFonts w:ascii="Times New Roman" w:hAnsi="Times New Roman" w:cs="Times New Roman"/>
        </w:rPr>
        <w:t xml:space="preserve"> </w:t>
      </w:r>
      <w:r w:rsidRPr="00652CD3">
        <w:rPr>
          <w:rStyle w:val="inqyif"/>
          <w:rFonts w:ascii="Times New Roman" w:hAnsi="Times New Roman" w:cs="Times New Roman"/>
        </w:rPr>
        <w:t>В 1382 году купола собора впервые покрыли золотом, после чего в летописях за ним закрепилось название «Святой Спас Златоверхий».</w:t>
      </w:r>
      <w:r w:rsidRPr="00652CD3">
        <w:rPr>
          <w:rFonts w:ascii="Times New Roman" w:hAnsi="Times New Roman" w:cs="Times New Roman"/>
        </w:rPr>
        <w:t xml:space="preserve"> </w:t>
      </w:r>
    </w:p>
    <w:p w14:paraId="5B721FAB" w14:textId="38D80AC8" w:rsidR="00652CD3" w:rsidRPr="00652CD3" w:rsidRDefault="00652CD3" w:rsidP="00652CD3">
      <w:pPr>
        <w:spacing w:after="0" w:line="240" w:lineRule="auto"/>
        <w:rPr>
          <w:rFonts w:ascii="Times New Roman" w:hAnsi="Times New Roman" w:cs="Times New Roman"/>
        </w:rPr>
      </w:pPr>
      <w:r w:rsidRPr="00652CD3">
        <w:rPr>
          <w:rStyle w:val="inqyif"/>
          <w:rFonts w:ascii="Times New Roman" w:hAnsi="Times New Roman" w:cs="Times New Roman"/>
        </w:rPr>
        <w:t>На протяжении столетий собор служил главной усыпальницей князей Тверского великого княжества и тверских владык.</w:t>
      </w:r>
      <w:r w:rsidRPr="00652CD3">
        <w:rPr>
          <w:rFonts w:ascii="Times New Roman" w:hAnsi="Times New Roman" w:cs="Times New Roman"/>
        </w:rPr>
        <w:t xml:space="preserve"> </w:t>
      </w:r>
      <w:r w:rsidRPr="00652CD3">
        <w:rPr>
          <w:rStyle w:val="inqyif"/>
          <w:rFonts w:ascii="Times New Roman" w:hAnsi="Times New Roman" w:cs="Times New Roman"/>
        </w:rPr>
        <w:t>В ночь с 3 на 4 апреля 1935 года исторический собор был взорван советской властью.</w:t>
      </w:r>
      <w:r w:rsidRPr="00652CD3">
        <w:rPr>
          <w:rFonts w:ascii="Times New Roman" w:hAnsi="Times New Roman" w:cs="Times New Roman"/>
        </w:rPr>
        <w:t xml:space="preserve"> </w:t>
      </w:r>
      <w:r w:rsidRPr="00652CD3">
        <w:rPr>
          <w:rStyle w:val="inqyif"/>
          <w:rFonts w:ascii="Times New Roman" w:hAnsi="Times New Roman" w:cs="Times New Roman"/>
        </w:rPr>
        <w:t>Воссоздание храма на историческом месте началось в декабре 2014 года и завершилось в 2024 году. 21 июля 2024 года восстановленный собор был торжественно освящен Патриархом Московским и всея Руси Кириллом.</w:t>
      </w:r>
    </w:p>
    <w:p w14:paraId="4A324047" w14:textId="77777777" w:rsidR="00652CD3" w:rsidRPr="00205142" w:rsidRDefault="00652CD3" w:rsidP="00205142">
      <w:pPr>
        <w:spacing w:after="0" w:line="240" w:lineRule="auto"/>
        <w:rPr>
          <w:rFonts w:ascii="Times New Roman" w:eastAsia="Times New Roman" w:hAnsi="Times New Roman" w:cs="Times New Roman"/>
          <w:sz w:val="24"/>
          <w:szCs w:val="24"/>
          <w:lang w:eastAsia="ru-RU"/>
        </w:rPr>
      </w:pPr>
    </w:p>
    <w:p w14:paraId="6073A2CC" w14:textId="77777777" w:rsidR="00205142" w:rsidRPr="004A2222" w:rsidRDefault="00205142" w:rsidP="00205142">
      <w:pPr>
        <w:spacing w:after="0" w:line="240" w:lineRule="auto"/>
        <w:rPr>
          <w:rFonts w:ascii="Times New Roman" w:eastAsia="Times New Roman" w:hAnsi="Times New Roman" w:cs="Times New Roman"/>
          <w:i/>
          <w:sz w:val="24"/>
          <w:szCs w:val="24"/>
          <w:lang w:eastAsia="ru-RU"/>
        </w:rPr>
      </w:pPr>
      <w:r w:rsidRPr="004A2222">
        <w:rPr>
          <w:rFonts w:ascii="Times New Roman" w:eastAsia="Times New Roman" w:hAnsi="Times New Roman" w:cs="Times New Roman"/>
          <w:i/>
          <w:sz w:val="24"/>
          <w:szCs w:val="24"/>
          <w:lang w:eastAsia="ru-RU"/>
        </w:rPr>
        <w:lastRenderedPageBreak/>
        <w:t>Свободное время. Для желающих посещение вечерней Рождественской службы в храмах города.</w:t>
      </w:r>
    </w:p>
    <w:p w14:paraId="37867A01" w14:textId="77777777" w:rsidR="003A4249" w:rsidRDefault="003A4249" w:rsidP="00205142">
      <w:pPr>
        <w:spacing w:after="0" w:line="240" w:lineRule="auto"/>
        <w:outlineLvl w:val="2"/>
        <w:rPr>
          <w:rFonts w:ascii="Times New Roman" w:eastAsia="Times New Roman" w:hAnsi="Times New Roman" w:cs="Times New Roman"/>
          <w:b/>
          <w:bCs/>
          <w:sz w:val="27"/>
          <w:szCs w:val="27"/>
          <w:lang w:eastAsia="ru-RU"/>
        </w:rPr>
      </w:pPr>
    </w:p>
    <w:p w14:paraId="4F396199" w14:textId="77777777" w:rsidR="00205142" w:rsidRPr="00205142" w:rsidRDefault="00205142" w:rsidP="00205142">
      <w:pPr>
        <w:spacing w:after="0" w:line="240" w:lineRule="auto"/>
        <w:outlineLvl w:val="2"/>
        <w:rPr>
          <w:rFonts w:ascii="Times New Roman" w:eastAsia="Times New Roman" w:hAnsi="Times New Roman" w:cs="Times New Roman"/>
          <w:b/>
          <w:bCs/>
          <w:sz w:val="27"/>
          <w:szCs w:val="27"/>
          <w:lang w:eastAsia="ru-RU"/>
        </w:rPr>
      </w:pPr>
      <w:r w:rsidRPr="00205142">
        <w:rPr>
          <w:rFonts w:ascii="Times New Roman" w:eastAsia="Times New Roman" w:hAnsi="Times New Roman" w:cs="Times New Roman"/>
          <w:b/>
          <w:bCs/>
          <w:sz w:val="27"/>
          <w:szCs w:val="27"/>
          <w:lang w:eastAsia="ru-RU"/>
        </w:rPr>
        <w:t>3 день. Тверь</w:t>
      </w:r>
    </w:p>
    <w:p w14:paraId="6761FD3A" w14:textId="77777777" w:rsidR="00205142" w:rsidRPr="00205142" w:rsidRDefault="00205142" w:rsidP="00205142">
      <w:pPr>
        <w:spacing w:after="0" w:line="240" w:lineRule="auto"/>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u w:val="single"/>
          <w:lang w:eastAsia="ru-RU"/>
        </w:rPr>
        <w:t>Завтрак.</w:t>
      </w:r>
    </w:p>
    <w:p w14:paraId="353C8153" w14:textId="025BB349" w:rsidR="00205142" w:rsidRPr="00205142" w:rsidRDefault="003A4249" w:rsidP="002051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85512C">
        <w:rPr>
          <w:rFonts w:ascii="Times New Roman" w:eastAsia="Times New Roman" w:hAnsi="Times New Roman" w:cs="Times New Roman"/>
          <w:sz w:val="24"/>
          <w:szCs w:val="24"/>
          <w:lang w:eastAsia="ru-RU"/>
        </w:rPr>
        <w:t xml:space="preserve">00 </w:t>
      </w:r>
      <w:r w:rsidR="00205142" w:rsidRPr="00205142">
        <w:rPr>
          <w:rFonts w:ascii="Times New Roman" w:eastAsia="Times New Roman" w:hAnsi="Times New Roman" w:cs="Times New Roman"/>
          <w:sz w:val="24"/>
          <w:szCs w:val="24"/>
          <w:lang w:eastAsia="ru-RU"/>
        </w:rPr>
        <w:t>Посещение </w:t>
      </w:r>
      <w:r w:rsidR="00205142" w:rsidRPr="004A2222">
        <w:rPr>
          <w:rFonts w:ascii="Times New Roman" w:eastAsia="Times New Roman" w:hAnsi="Times New Roman" w:cs="Times New Roman"/>
          <w:b/>
          <w:sz w:val="24"/>
          <w:szCs w:val="24"/>
          <w:lang w:eastAsia="ru-RU"/>
        </w:rPr>
        <w:t>грандиозного Тверского Императорского Дворца</w:t>
      </w:r>
      <w:r w:rsidR="00205142" w:rsidRPr="00205142">
        <w:rPr>
          <w:rFonts w:ascii="Times New Roman" w:eastAsia="Times New Roman" w:hAnsi="Times New Roman" w:cs="Times New Roman"/>
          <w:sz w:val="24"/>
          <w:szCs w:val="24"/>
          <w:lang w:eastAsia="ru-RU"/>
        </w:rPr>
        <w:t>. Тверской Императорский Дворец — выдающийся памятник русского зодчества, построенный для императрицы Екатерины II. В этом дворце жила «тверская принцесса» - так называли дочь Павла I и родную сестру Александра I – княжну Екатерину. Сейчас дворец великолепно отреставрирован.</w:t>
      </w:r>
    </w:p>
    <w:p w14:paraId="6D3A0C2A" w14:textId="3FA93708" w:rsidR="00205142" w:rsidRPr="00205142" w:rsidRDefault="003A4249" w:rsidP="002051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85512C">
        <w:rPr>
          <w:rFonts w:ascii="Times New Roman" w:eastAsia="Times New Roman" w:hAnsi="Times New Roman" w:cs="Times New Roman"/>
          <w:sz w:val="24"/>
          <w:szCs w:val="24"/>
          <w:lang w:eastAsia="ru-RU"/>
        </w:rPr>
        <w:t>00</w:t>
      </w:r>
      <w:r w:rsidR="00421941">
        <w:rPr>
          <w:rFonts w:ascii="Times New Roman" w:eastAsia="Times New Roman" w:hAnsi="Times New Roman" w:cs="Times New Roman"/>
          <w:sz w:val="24"/>
          <w:szCs w:val="24"/>
          <w:lang w:eastAsia="ru-RU"/>
        </w:rPr>
        <w:t xml:space="preserve"> </w:t>
      </w:r>
      <w:r w:rsidR="00205142" w:rsidRPr="00205142">
        <w:rPr>
          <w:rFonts w:ascii="Times New Roman" w:eastAsia="Times New Roman" w:hAnsi="Times New Roman" w:cs="Times New Roman"/>
          <w:sz w:val="24"/>
          <w:szCs w:val="24"/>
          <w:lang w:eastAsia="ru-RU"/>
        </w:rPr>
        <w:t xml:space="preserve">Экскурсия в </w:t>
      </w:r>
      <w:r w:rsidR="00205142" w:rsidRPr="004A2222">
        <w:rPr>
          <w:rFonts w:ascii="Times New Roman" w:eastAsia="Times New Roman" w:hAnsi="Times New Roman" w:cs="Times New Roman"/>
          <w:b/>
          <w:sz w:val="24"/>
          <w:szCs w:val="24"/>
          <w:lang w:eastAsia="ru-RU"/>
        </w:rPr>
        <w:t>Музей Тверского быта</w:t>
      </w:r>
      <w:r w:rsidR="00205142" w:rsidRPr="00416CB6">
        <w:rPr>
          <w:rFonts w:ascii="Times New Roman" w:eastAsia="Times New Roman" w:hAnsi="Times New Roman" w:cs="Times New Roman"/>
          <w:b/>
          <w:sz w:val="24"/>
          <w:szCs w:val="24"/>
          <w:lang w:eastAsia="ru-RU"/>
        </w:rPr>
        <w:t>. Экспозиция «Русские самовары. Тверское чаепитие»</w:t>
      </w:r>
      <w:r w:rsidR="00205142" w:rsidRPr="00205142">
        <w:rPr>
          <w:rFonts w:ascii="Times New Roman" w:eastAsia="Times New Roman" w:hAnsi="Times New Roman" w:cs="Times New Roman"/>
          <w:sz w:val="24"/>
          <w:szCs w:val="24"/>
          <w:lang w:eastAsia="ru-RU"/>
        </w:rPr>
        <w:t xml:space="preserve"> даёт представление об истории этих «водогрейных сосудов» в России. </w:t>
      </w:r>
      <w:proofErr w:type="spellStart"/>
      <w:r w:rsidR="00205142" w:rsidRPr="00205142">
        <w:rPr>
          <w:rFonts w:ascii="Times New Roman" w:eastAsia="Times New Roman" w:hAnsi="Times New Roman" w:cs="Times New Roman"/>
          <w:sz w:val="24"/>
          <w:szCs w:val="24"/>
          <w:lang w:eastAsia="ru-RU"/>
        </w:rPr>
        <w:t>Сбитенники</w:t>
      </w:r>
      <w:proofErr w:type="spellEnd"/>
      <w:r w:rsidR="00205142" w:rsidRPr="00205142">
        <w:rPr>
          <w:rFonts w:ascii="Times New Roman" w:eastAsia="Times New Roman" w:hAnsi="Times New Roman" w:cs="Times New Roman"/>
          <w:sz w:val="24"/>
          <w:szCs w:val="24"/>
          <w:lang w:eastAsia="ru-RU"/>
        </w:rPr>
        <w:t xml:space="preserve">, дорожные самовары и самовары-«эгоисты», </w:t>
      </w:r>
      <w:proofErr w:type="spellStart"/>
      <w:r w:rsidR="00205142" w:rsidRPr="00205142">
        <w:rPr>
          <w:rFonts w:ascii="Times New Roman" w:eastAsia="Times New Roman" w:hAnsi="Times New Roman" w:cs="Times New Roman"/>
          <w:sz w:val="24"/>
          <w:szCs w:val="24"/>
          <w:lang w:eastAsia="ru-RU"/>
        </w:rPr>
        <w:t>бульотки</w:t>
      </w:r>
      <w:proofErr w:type="spellEnd"/>
      <w:r w:rsidR="00205142" w:rsidRPr="00205142">
        <w:rPr>
          <w:rFonts w:ascii="Times New Roman" w:eastAsia="Times New Roman" w:hAnsi="Times New Roman" w:cs="Times New Roman"/>
          <w:sz w:val="24"/>
          <w:szCs w:val="24"/>
          <w:lang w:eastAsia="ru-RU"/>
        </w:rPr>
        <w:t xml:space="preserve"> и </w:t>
      </w:r>
      <w:proofErr w:type="spellStart"/>
      <w:r w:rsidR="00205142" w:rsidRPr="00205142">
        <w:rPr>
          <w:rFonts w:ascii="Times New Roman" w:eastAsia="Times New Roman" w:hAnsi="Times New Roman" w:cs="Times New Roman"/>
          <w:sz w:val="24"/>
          <w:szCs w:val="24"/>
          <w:lang w:eastAsia="ru-RU"/>
        </w:rPr>
        <w:t>чаеварки</w:t>
      </w:r>
      <w:proofErr w:type="spellEnd"/>
      <w:r w:rsidR="00205142" w:rsidRPr="00205142">
        <w:rPr>
          <w:rFonts w:ascii="Times New Roman" w:eastAsia="Times New Roman" w:hAnsi="Times New Roman" w:cs="Times New Roman"/>
          <w:sz w:val="24"/>
          <w:szCs w:val="24"/>
          <w:lang w:eastAsia="ru-RU"/>
        </w:rPr>
        <w:t>, подносы, щипцы для колки сахара, посуда – всё это поражает своей красотой и разнообразием. Органичным завершением экспозиции является воссозданный интерьер русской чайной, в которой по предварительным заявкам проводится интерактивное мероприятие «Русское чаепитие» с традиционным русским угощением — пряниками, сушками, сухарями и баранками.</w:t>
      </w:r>
    </w:p>
    <w:p w14:paraId="66F19E3E" w14:textId="77777777" w:rsidR="00205142" w:rsidRPr="00205142" w:rsidRDefault="00205142" w:rsidP="00205142">
      <w:pPr>
        <w:spacing w:after="0" w:line="240" w:lineRule="auto"/>
        <w:rPr>
          <w:rFonts w:ascii="Times New Roman" w:eastAsia="Times New Roman" w:hAnsi="Times New Roman" w:cs="Times New Roman"/>
          <w:sz w:val="24"/>
          <w:szCs w:val="24"/>
          <w:lang w:eastAsia="ru-RU"/>
        </w:rPr>
      </w:pPr>
      <w:r w:rsidRPr="00416CB6">
        <w:rPr>
          <w:rFonts w:ascii="Times New Roman" w:eastAsia="Times New Roman" w:hAnsi="Times New Roman" w:cs="Times New Roman"/>
          <w:b/>
          <w:sz w:val="24"/>
          <w:szCs w:val="24"/>
          <w:lang w:eastAsia="ru-RU"/>
        </w:rPr>
        <w:t>В экспозиции «Красота и польза. Декоративно-прикладное искусство Тверской земли»</w:t>
      </w:r>
      <w:r w:rsidRPr="00205142">
        <w:rPr>
          <w:rFonts w:ascii="Times New Roman" w:eastAsia="Times New Roman" w:hAnsi="Times New Roman" w:cs="Times New Roman"/>
          <w:sz w:val="24"/>
          <w:szCs w:val="24"/>
          <w:lang w:eastAsia="ru-RU"/>
        </w:rPr>
        <w:t xml:space="preserve"> в доме купцов Арефьевых представлен быт тверских горожан-ремесленников рубежа XIX – ХХ вв., внёсших большой вклад в развитие народного и декоративно-прикладного искусства Тверского края. Посетители могут увидеть уникальные образцы старинной тверской вышивки, кружева, </w:t>
      </w:r>
      <w:proofErr w:type="spellStart"/>
      <w:r w:rsidRPr="00205142">
        <w:rPr>
          <w:rFonts w:ascii="Times New Roman" w:eastAsia="Times New Roman" w:hAnsi="Times New Roman" w:cs="Times New Roman"/>
          <w:sz w:val="24"/>
          <w:szCs w:val="24"/>
          <w:lang w:eastAsia="ru-RU"/>
        </w:rPr>
        <w:t>золотного</w:t>
      </w:r>
      <w:proofErr w:type="spellEnd"/>
      <w:r w:rsidRPr="00205142">
        <w:rPr>
          <w:rFonts w:ascii="Times New Roman" w:eastAsia="Times New Roman" w:hAnsi="Times New Roman" w:cs="Times New Roman"/>
          <w:sz w:val="24"/>
          <w:szCs w:val="24"/>
          <w:lang w:eastAsia="ru-RU"/>
        </w:rPr>
        <w:t xml:space="preserve"> шитья, узнают о секретах и тонкостях изящного рукоделия, а также познакомятся с разнообразием тверского народного костюма.</w:t>
      </w:r>
    </w:p>
    <w:p w14:paraId="5E509B72" w14:textId="77777777" w:rsidR="00205142" w:rsidRPr="00205142" w:rsidRDefault="00205142" w:rsidP="00205142">
      <w:pPr>
        <w:spacing w:after="0" w:line="240" w:lineRule="auto"/>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lang w:eastAsia="ru-RU"/>
        </w:rPr>
        <w:t>В музее работает сувенирный магазин, где можно купить изделия тверских мастеров из глины, льна, дерева, полиграфическую продукцию, магниты, колокольчики и многое другое.</w:t>
      </w:r>
    </w:p>
    <w:p w14:paraId="3D0342C5" w14:textId="77777777" w:rsidR="003A4249" w:rsidRDefault="00205142" w:rsidP="00205142">
      <w:pPr>
        <w:spacing w:after="0" w:line="240" w:lineRule="auto"/>
        <w:rPr>
          <w:rFonts w:ascii="Times New Roman" w:eastAsia="Times New Roman" w:hAnsi="Times New Roman" w:cs="Times New Roman"/>
          <w:sz w:val="24"/>
          <w:szCs w:val="24"/>
          <w:lang w:eastAsia="ru-RU"/>
        </w:rPr>
      </w:pPr>
      <w:r w:rsidRPr="00205142">
        <w:rPr>
          <w:rFonts w:ascii="Times New Roman" w:eastAsia="Times New Roman" w:hAnsi="Times New Roman" w:cs="Times New Roman"/>
          <w:i/>
          <w:iCs/>
          <w:sz w:val="24"/>
          <w:szCs w:val="24"/>
          <w:lang w:eastAsia="ru-RU"/>
        </w:rPr>
        <w:t>По желанию обед за доп. плату.</w:t>
      </w:r>
      <w:r>
        <w:rPr>
          <w:rFonts w:ascii="Times New Roman" w:eastAsia="Times New Roman" w:hAnsi="Times New Roman" w:cs="Times New Roman"/>
          <w:sz w:val="24"/>
          <w:szCs w:val="24"/>
          <w:lang w:eastAsia="ru-RU"/>
        </w:rPr>
        <w:t xml:space="preserve"> </w:t>
      </w:r>
    </w:p>
    <w:p w14:paraId="556845F8" w14:textId="41254134" w:rsidR="00205142" w:rsidRPr="00205142" w:rsidRDefault="00205142" w:rsidP="00205142">
      <w:pPr>
        <w:spacing w:after="0" w:line="240" w:lineRule="auto"/>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lang w:eastAsia="ru-RU"/>
        </w:rPr>
        <w:t>Отъезд в Санкт-Петербург.</w:t>
      </w:r>
    </w:p>
    <w:tbl>
      <w:tblPr>
        <w:tblpPr w:leftFromText="45" w:rightFromText="45" w:vertAnchor="text"/>
        <w:tblW w:w="5000" w:type="pct"/>
        <w:tblCellMar>
          <w:top w:w="15" w:type="dxa"/>
          <w:left w:w="15" w:type="dxa"/>
          <w:bottom w:w="15" w:type="dxa"/>
          <w:right w:w="15" w:type="dxa"/>
        </w:tblCellMar>
        <w:tblLook w:val="04A0" w:firstRow="1" w:lastRow="0" w:firstColumn="1" w:lastColumn="0" w:noHBand="0" w:noVBand="1"/>
      </w:tblPr>
      <w:tblGrid>
        <w:gridCol w:w="4692"/>
        <w:gridCol w:w="4692"/>
      </w:tblGrid>
      <w:tr w:rsidR="00205142" w:rsidRPr="00205142" w14:paraId="707705A5" w14:textId="77777777" w:rsidTr="00421941">
        <w:tc>
          <w:tcPr>
            <w:tcW w:w="9384" w:type="dxa"/>
            <w:gridSpan w:val="2"/>
            <w:tcBorders>
              <w:top w:val="single" w:sz="6" w:space="0" w:color="000000"/>
              <w:left w:val="single" w:sz="6" w:space="0" w:color="000000"/>
              <w:bottom w:val="single" w:sz="6" w:space="0" w:color="000000"/>
              <w:right w:val="single" w:sz="6" w:space="0" w:color="000000"/>
            </w:tcBorders>
            <w:hideMark/>
          </w:tcPr>
          <w:p w14:paraId="1C5127F8" w14:textId="77777777" w:rsidR="00205142" w:rsidRPr="00205142" w:rsidRDefault="00205142" w:rsidP="00205142">
            <w:pPr>
              <w:spacing w:after="0" w:line="240" w:lineRule="auto"/>
              <w:jc w:val="center"/>
              <w:rPr>
                <w:rFonts w:ascii="Times New Roman" w:eastAsia="Times New Roman" w:hAnsi="Times New Roman" w:cs="Times New Roman"/>
                <w:b/>
                <w:sz w:val="24"/>
                <w:szCs w:val="24"/>
                <w:lang w:eastAsia="ru-RU"/>
              </w:rPr>
            </w:pPr>
            <w:r w:rsidRPr="00205142">
              <w:rPr>
                <w:rFonts w:ascii="Times New Roman" w:eastAsia="Times New Roman" w:hAnsi="Times New Roman" w:cs="Times New Roman"/>
                <w:b/>
                <w:sz w:val="24"/>
                <w:szCs w:val="24"/>
                <w:lang w:eastAsia="ru-RU"/>
              </w:rPr>
              <w:t>Стоимость тура на человека в рублях:</w:t>
            </w:r>
          </w:p>
        </w:tc>
      </w:tr>
      <w:tr w:rsidR="00205142" w:rsidRPr="00205142" w14:paraId="76D1EFD8" w14:textId="77777777" w:rsidTr="00421941">
        <w:tc>
          <w:tcPr>
            <w:tcW w:w="9384" w:type="dxa"/>
            <w:gridSpan w:val="2"/>
            <w:tcBorders>
              <w:top w:val="nil"/>
              <w:left w:val="single" w:sz="6" w:space="0" w:color="000000"/>
              <w:bottom w:val="single" w:sz="6" w:space="0" w:color="000000"/>
              <w:right w:val="single" w:sz="6" w:space="0" w:color="000000"/>
            </w:tcBorders>
            <w:hideMark/>
          </w:tcPr>
          <w:p w14:paraId="21207FC2" w14:textId="77777777" w:rsidR="00205142" w:rsidRPr="00205142" w:rsidRDefault="00205142" w:rsidP="00205142">
            <w:pPr>
              <w:spacing w:after="0" w:line="240" w:lineRule="auto"/>
              <w:jc w:val="center"/>
              <w:rPr>
                <w:rFonts w:ascii="Times New Roman" w:eastAsia="Times New Roman" w:hAnsi="Times New Roman" w:cs="Times New Roman"/>
                <w:b/>
                <w:sz w:val="24"/>
                <w:szCs w:val="24"/>
                <w:lang w:eastAsia="ru-RU"/>
              </w:rPr>
            </w:pPr>
            <w:r w:rsidRPr="00205142">
              <w:rPr>
                <w:rFonts w:ascii="Times New Roman" w:eastAsia="Times New Roman" w:hAnsi="Times New Roman" w:cs="Times New Roman"/>
                <w:b/>
                <w:sz w:val="24"/>
                <w:szCs w:val="24"/>
                <w:lang w:eastAsia="ru-RU"/>
              </w:rPr>
              <w:t>Гостиница «Волга» 3*</w:t>
            </w:r>
          </w:p>
        </w:tc>
      </w:tr>
      <w:tr w:rsidR="00220EFF" w:rsidRPr="00205142" w14:paraId="46D3FAD6" w14:textId="77777777" w:rsidTr="000C2602">
        <w:tc>
          <w:tcPr>
            <w:tcW w:w="4692" w:type="dxa"/>
            <w:tcBorders>
              <w:top w:val="nil"/>
              <w:left w:val="single" w:sz="6" w:space="0" w:color="000000"/>
              <w:bottom w:val="single" w:sz="6" w:space="0" w:color="000000"/>
              <w:right w:val="single" w:sz="6" w:space="0" w:color="000000"/>
            </w:tcBorders>
            <w:hideMark/>
          </w:tcPr>
          <w:p w14:paraId="6EEB1E69" w14:textId="0F677EA7" w:rsidR="00220EFF" w:rsidRPr="00205142" w:rsidRDefault="00220EFF" w:rsidP="00205142">
            <w:pPr>
              <w:spacing w:after="0" w:line="240" w:lineRule="auto"/>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lang w:eastAsia="ru-RU"/>
              </w:rPr>
              <w:t xml:space="preserve">2-х местный </w:t>
            </w:r>
            <w:r>
              <w:rPr>
                <w:rFonts w:ascii="Times New Roman" w:eastAsia="Times New Roman" w:hAnsi="Times New Roman" w:cs="Times New Roman"/>
                <w:sz w:val="24"/>
                <w:szCs w:val="24"/>
                <w:lang w:eastAsia="ru-RU"/>
              </w:rPr>
              <w:t>«</w:t>
            </w:r>
            <w:r w:rsidRPr="00205142">
              <w:rPr>
                <w:rFonts w:ascii="Times New Roman" w:eastAsia="Times New Roman" w:hAnsi="Times New Roman" w:cs="Times New Roman"/>
                <w:sz w:val="24"/>
                <w:szCs w:val="24"/>
                <w:lang w:eastAsia="ru-RU"/>
              </w:rPr>
              <w:t>комфорт</w:t>
            </w:r>
            <w:r>
              <w:rPr>
                <w:rFonts w:ascii="Times New Roman" w:eastAsia="Times New Roman" w:hAnsi="Times New Roman" w:cs="Times New Roman"/>
                <w:sz w:val="24"/>
                <w:szCs w:val="24"/>
                <w:lang w:eastAsia="ru-RU"/>
              </w:rPr>
              <w:t>»</w:t>
            </w:r>
          </w:p>
        </w:tc>
        <w:tc>
          <w:tcPr>
            <w:tcW w:w="4692" w:type="dxa"/>
            <w:tcBorders>
              <w:top w:val="nil"/>
              <w:left w:val="nil"/>
              <w:bottom w:val="single" w:sz="6" w:space="0" w:color="000000"/>
              <w:right w:val="single" w:sz="6" w:space="0" w:color="000000"/>
            </w:tcBorders>
            <w:vAlign w:val="bottom"/>
          </w:tcPr>
          <w:p w14:paraId="4CFAA68B" w14:textId="17042887" w:rsidR="00220EFF" w:rsidRPr="00220EFF" w:rsidRDefault="00220EFF" w:rsidP="00205142">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25 020</w:t>
            </w:r>
          </w:p>
        </w:tc>
      </w:tr>
      <w:tr w:rsidR="00220EFF" w:rsidRPr="00205142" w14:paraId="19124191" w14:textId="77777777" w:rsidTr="003C16C9">
        <w:tc>
          <w:tcPr>
            <w:tcW w:w="4692" w:type="dxa"/>
            <w:tcBorders>
              <w:top w:val="nil"/>
              <w:left w:val="single" w:sz="6" w:space="0" w:color="000000"/>
              <w:bottom w:val="single" w:sz="6" w:space="0" w:color="000000"/>
              <w:right w:val="single" w:sz="6" w:space="0" w:color="000000"/>
            </w:tcBorders>
            <w:hideMark/>
          </w:tcPr>
          <w:p w14:paraId="27FEA7BE" w14:textId="4ABADE65" w:rsidR="00220EFF" w:rsidRPr="00205142" w:rsidRDefault="00220EFF" w:rsidP="00713F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2-х местный номер «</w:t>
            </w:r>
            <w:proofErr w:type="spellStart"/>
            <w:r>
              <w:rPr>
                <w:rFonts w:ascii="Times New Roman" w:eastAsia="Times New Roman" w:hAnsi="Times New Roman" w:cs="Times New Roman"/>
                <w:sz w:val="24"/>
                <w:szCs w:val="24"/>
                <w:lang w:eastAsia="ru-RU"/>
              </w:rPr>
              <w:t>джуниор</w:t>
            </w:r>
            <w:proofErr w:type="spellEnd"/>
            <w:r>
              <w:rPr>
                <w:rFonts w:ascii="Times New Roman" w:eastAsia="Times New Roman" w:hAnsi="Times New Roman" w:cs="Times New Roman"/>
                <w:sz w:val="24"/>
                <w:szCs w:val="24"/>
                <w:lang w:eastAsia="ru-RU"/>
              </w:rPr>
              <w:t xml:space="preserve"> сюит» </w:t>
            </w:r>
          </w:p>
        </w:tc>
        <w:tc>
          <w:tcPr>
            <w:tcW w:w="4692" w:type="dxa"/>
            <w:tcBorders>
              <w:top w:val="nil"/>
              <w:left w:val="nil"/>
              <w:bottom w:val="single" w:sz="6" w:space="0" w:color="000000"/>
              <w:right w:val="single" w:sz="6" w:space="0" w:color="000000"/>
            </w:tcBorders>
            <w:vAlign w:val="bottom"/>
          </w:tcPr>
          <w:p w14:paraId="6F75E655" w14:textId="7DF29C9C"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27 680</w:t>
            </w:r>
          </w:p>
        </w:tc>
      </w:tr>
      <w:tr w:rsidR="00220EFF" w:rsidRPr="00205142" w14:paraId="58AE0184" w14:textId="77777777" w:rsidTr="000241E6">
        <w:tc>
          <w:tcPr>
            <w:tcW w:w="4692" w:type="dxa"/>
            <w:tcBorders>
              <w:top w:val="nil"/>
              <w:left w:val="single" w:sz="6" w:space="0" w:color="000000"/>
              <w:bottom w:val="single" w:sz="6" w:space="0" w:color="000000"/>
              <w:right w:val="single" w:sz="6" w:space="0" w:color="000000"/>
            </w:tcBorders>
          </w:tcPr>
          <w:p w14:paraId="07DA5CF5" w14:textId="3BE3EEEB" w:rsidR="00220EFF" w:rsidRDefault="00220EFF" w:rsidP="00713F2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Семейный на 2 чел</w:t>
            </w:r>
          </w:p>
        </w:tc>
        <w:tc>
          <w:tcPr>
            <w:tcW w:w="4692" w:type="dxa"/>
            <w:tcBorders>
              <w:top w:val="nil"/>
              <w:left w:val="nil"/>
              <w:bottom w:val="single" w:sz="6" w:space="0" w:color="000000"/>
              <w:right w:val="single" w:sz="6" w:space="0" w:color="000000"/>
            </w:tcBorders>
            <w:vAlign w:val="bottom"/>
          </w:tcPr>
          <w:p w14:paraId="5F2CE730" w14:textId="5F6EF74B"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29 020</w:t>
            </w:r>
          </w:p>
        </w:tc>
      </w:tr>
      <w:tr w:rsidR="00220EFF" w:rsidRPr="00205142" w14:paraId="4750D913" w14:textId="77777777" w:rsidTr="000241E6">
        <w:tc>
          <w:tcPr>
            <w:tcW w:w="4692" w:type="dxa"/>
            <w:tcBorders>
              <w:top w:val="nil"/>
              <w:left w:val="single" w:sz="6" w:space="0" w:color="000000"/>
              <w:bottom w:val="single" w:sz="6" w:space="0" w:color="000000"/>
              <w:right w:val="single" w:sz="6" w:space="0" w:color="000000"/>
            </w:tcBorders>
          </w:tcPr>
          <w:p w14:paraId="7A57ECC3" w14:textId="280FAAD1" w:rsidR="00220EFF" w:rsidRDefault="00220EFF" w:rsidP="00713F26">
            <w:pPr>
              <w:spacing w:after="0" w:line="240" w:lineRule="auto"/>
              <w:rPr>
                <w:rFonts w:ascii="Times New Roman" w:eastAsia="Times New Roman" w:hAnsi="Times New Roman" w:cs="Times New Roman"/>
                <w:sz w:val="24"/>
                <w:szCs w:val="24"/>
                <w:lang w:eastAsia="ru-RU"/>
              </w:rPr>
            </w:pPr>
            <w:r w:rsidRPr="00624138">
              <w:rPr>
                <w:rFonts w:ascii="Times New Roman" w:eastAsia="Times New Roman" w:hAnsi="Times New Roman" w:cs="Times New Roman"/>
                <w:sz w:val="24"/>
                <w:szCs w:val="24"/>
                <w:lang w:eastAsia="ru-RU"/>
              </w:rPr>
              <w:t>Семейный</w:t>
            </w:r>
            <w:r>
              <w:rPr>
                <w:rFonts w:ascii="Times New Roman" w:eastAsia="Times New Roman" w:hAnsi="Times New Roman" w:cs="Times New Roman"/>
                <w:sz w:val="24"/>
                <w:szCs w:val="24"/>
                <w:lang w:eastAsia="ru-RU"/>
              </w:rPr>
              <w:t xml:space="preserve"> на 3</w:t>
            </w:r>
            <w:r w:rsidRPr="00624138">
              <w:rPr>
                <w:rFonts w:ascii="Times New Roman" w:eastAsia="Times New Roman" w:hAnsi="Times New Roman" w:cs="Times New Roman"/>
                <w:sz w:val="24"/>
                <w:szCs w:val="24"/>
                <w:lang w:eastAsia="ru-RU"/>
              </w:rPr>
              <w:t xml:space="preserve"> чел</w:t>
            </w:r>
          </w:p>
        </w:tc>
        <w:tc>
          <w:tcPr>
            <w:tcW w:w="4692" w:type="dxa"/>
            <w:tcBorders>
              <w:top w:val="nil"/>
              <w:left w:val="nil"/>
              <w:bottom w:val="single" w:sz="6" w:space="0" w:color="000000"/>
              <w:right w:val="single" w:sz="6" w:space="0" w:color="000000"/>
            </w:tcBorders>
            <w:vAlign w:val="bottom"/>
          </w:tcPr>
          <w:p w14:paraId="1A22E250" w14:textId="3F11E45E"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25 420</w:t>
            </w:r>
          </w:p>
        </w:tc>
      </w:tr>
      <w:tr w:rsidR="00220EFF" w:rsidRPr="00205142" w14:paraId="492F829D" w14:textId="77777777" w:rsidTr="000241E6">
        <w:tc>
          <w:tcPr>
            <w:tcW w:w="4692" w:type="dxa"/>
            <w:tcBorders>
              <w:top w:val="nil"/>
              <w:left w:val="single" w:sz="6" w:space="0" w:color="000000"/>
              <w:bottom w:val="single" w:sz="6" w:space="0" w:color="000000"/>
              <w:right w:val="single" w:sz="6" w:space="0" w:color="000000"/>
            </w:tcBorders>
          </w:tcPr>
          <w:p w14:paraId="408FC7A2" w14:textId="16025D39" w:rsidR="00220EFF" w:rsidRDefault="00220EFF" w:rsidP="00713F26">
            <w:pPr>
              <w:spacing w:after="0" w:line="240" w:lineRule="auto"/>
              <w:rPr>
                <w:rFonts w:ascii="Times New Roman" w:eastAsia="Times New Roman" w:hAnsi="Times New Roman" w:cs="Times New Roman"/>
                <w:sz w:val="24"/>
                <w:szCs w:val="24"/>
                <w:lang w:eastAsia="ru-RU"/>
              </w:rPr>
            </w:pPr>
            <w:r w:rsidRPr="00624138">
              <w:rPr>
                <w:rFonts w:ascii="Times New Roman" w:eastAsia="Times New Roman" w:hAnsi="Times New Roman" w:cs="Times New Roman"/>
                <w:sz w:val="24"/>
                <w:szCs w:val="24"/>
                <w:lang w:eastAsia="ru-RU"/>
              </w:rPr>
              <w:t>Семейный</w:t>
            </w:r>
            <w:r>
              <w:rPr>
                <w:rFonts w:ascii="Times New Roman" w:eastAsia="Times New Roman" w:hAnsi="Times New Roman" w:cs="Times New Roman"/>
                <w:sz w:val="24"/>
                <w:szCs w:val="24"/>
                <w:lang w:eastAsia="ru-RU"/>
              </w:rPr>
              <w:t xml:space="preserve"> на 4</w:t>
            </w:r>
            <w:r w:rsidRPr="00624138">
              <w:rPr>
                <w:rFonts w:ascii="Times New Roman" w:eastAsia="Times New Roman" w:hAnsi="Times New Roman" w:cs="Times New Roman"/>
                <w:sz w:val="24"/>
                <w:szCs w:val="24"/>
                <w:lang w:eastAsia="ru-RU"/>
              </w:rPr>
              <w:t xml:space="preserve"> чел</w:t>
            </w:r>
          </w:p>
        </w:tc>
        <w:tc>
          <w:tcPr>
            <w:tcW w:w="4692" w:type="dxa"/>
            <w:tcBorders>
              <w:top w:val="nil"/>
              <w:left w:val="nil"/>
              <w:bottom w:val="single" w:sz="6" w:space="0" w:color="000000"/>
              <w:right w:val="single" w:sz="6" w:space="0" w:color="000000"/>
            </w:tcBorders>
            <w:vAlign w:val="bottom"/>
          </w:tcPr>
          <w:p w14:paraId="66EA64F2" w14:textId="2C72C81C"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23 620</w:t>
            </w:r>
          </w:p>
        </w:tc>
      </w:tr>
      <w:tr w:rsidR="00220EFF" w:rsidRPr="00205142" w14:paraId="3E609D36" w14:textId="77777777" w:rsidTr="00421941">
        <w:tc>
          <w:tcPr>
            <w:tcW w:w="4692" w:type="dxa"/>
            <w:tcBorders>
              <w:top w:val="nil"/>
              <w:left w:val="single" w:sz="6" w:space="0" w:color="000000"/>
              <w:bottom w:val="single" w:sz="6" w:space="0" w:color="000000"/>
              <w:right w:val="single" w:sz="6" w:space="0" w:color="000000"/>
            </w:tcBorders>
          </w:tcPr>
          <w:p w14:paraId="1461B321" w14:textId="583FF7F4" w:rsidR="00220EFF" w:rsidRPr="00205142" w:rsidRDefault="00220EFF" w:rsidP="00220E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1-местное размещение в 2-х комфорт</w:t>
            </w:r>
          </w:p>
        </w:tc>
        <w:tc>
          <w:tcPr>
            <w:tcW w:w="4692" w:type="dxa"/>
            <w:tcBorders>
              <w:top w:val="nil"/>
              <w:left w:val="nil"/>
              <w:bottom w:val="single" w:sz="6" w:space="0" w:color="000000"/>
              <w:right w:val="single" w:sz="6" w:space="0" w:color="000000"/>
            </w:tcBorders>
            <w:vAlign w:val="center"/>
          </w:tcPr>
          <w:p w14:paraId="0321AFC4" w14:textId="291838F6" w:rsidR="00220EFF" w:rsidRPr="00220EFF" w:rsidRDefault="00220EFF" w:rsidP="00220EFF">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31 820</w:t>
            </w:r>
          </w:p>
        </w:tc>
      </w:tr>
      <w:tr w:rsidR="00220EFF" w:rsidRPr="00205142" w14:paraId="1C5A1B7B" w14:textId="77777777" w:rsidTr="00421941">
        <w:tc>
          <w:tcPr>
            <w:tcW w:w="4692" w:type="dxa"/>
            <w:tcBorders>
              <w:top w:val="nil"/>
              <w:left w:val="single" w:sz="6" w:space="0" w:color="000000"/>
              <w:bottom w:val="single" w:sz="6" w:space="0" w:color="000000"/>
              <w:right w:val="single" w:sz="6" w:space="0" w:color="000000"/>
            </w:tcBorders>
          </w:tcPr>
          <w:p w14:paraId="7971C4A4" w14:textId="214E0FBC" w:rsidR="00220EFF" w:rsidRPr="00205142" w:rsidRDefault="00220EFF" w:rsidP="00220EF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1-местный стандарт с кондиционером</w:t>
            </w:r>
          </w:p>
        </w:tc>
        <w:tc>
          <w:tcPr>
            <w:tcW w:w="4692" w:type="dxa"/>
            <w:tcBorders>
              <w:top w:val="nil"/>
              <w:left w:val="nil"/>
              <w:bottom w:val="single" w:sz="6" w:space="0" w:color="000000"/>
              <w:right w:val="single" w:sz="6" w:space="0" w:color="000000"/>
            </w:tcBorders>
            <w:vAlign w:val="center"/>
          </w:tcPr>
          <w:p w14:paraId="1C91B1AE" w14:textId="4ABE5505" w:rsidR="00220EFF" w:rsidRPr="00220EFF" w:rsidRDefault="00220EFF" w:rsidP="00220EFF">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29 680</w:t>
            </w:r>
          </w:p>
        </w:tc>
      </w:tr>
      <w:tr w:rsidR="00220EFF" w:rsidRPr="00205142" w14:paraId="59A45168" w14:textId="77777777" w:rsidTr="00421941">
        <w:tc>
          <w:tcPr>
            <w:tcW w:w="4692" w:type="dxa"/>
            <w:tcBorders>
              <w:top w:val="nil"/>
              <w:left w:val="single" w:sz="6" w:space="0" w:color="000000"/>
              <w:bottom w:val="single" w:sz="6" w:space="0" w:color="000000"/>
              <w:right w:val="single" w:sz="6" w:space="0" w:color="000000"/>
            </w:tcBorders>
            <w:hideMark/>
          </w:tcPr>
          <w:p w14:paraId="6C6A26B9" w14:textId="77777777" w:rsidR="00220EFF" w:rsidRPr="00205142" w:rsidRDefault="00220EFF" w:rsidP="00713F26">
            <w:pPr>
              <w:spacing w:after="0" w:line="240" w:lineRule="auto"/>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lang w:eastAsia="ru-RU"/>
              </w:rPr>
              <w:t>Доп. место</w:t>
            </w:r>
            <w:r>
              <w:rPr>
                <w:rFonts w:ascii="Times New Roman" w:eastAsia="Times New Roman" w:hAnsi="Times New Roman" w:cs="Times New Roman"/>
                <w:sz w:val="24"/>
                <w:szCs w:val="24"/>
                <w:lang w:eastAsia="ru-RU"/>
              </w:rPr>
              <w:t xml:space="preserve"> в номере </w:t>
            </w:r>
          </w:p>
        </w:tc>
        <w:tc>
          <w:tcPr>
            <w:tcW w:w="4692" w:type="dxa"/>
            <w:tcBorders>
              <w:top w:val="nil"/>
              <w:left w:val="nil"/>
              <w:bottom w:val="single" w:sz="6" w:space="0" w:color="000000"/>
              <w:right w:val="single" w:sz="6" w:space="0" w:color="000000"/>
            </w:tcBorders>
            <w:vAlign w:val="center"/>
          </w:tcPr>
          <w:p w14:paraId="3F5C7940" w14:textId="4A73AB78"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21 390</w:t>
            </w:r>
          </w:p>
        </w:tc>
      </w:tr>
      <w:tr w:rsidR="00220EFF" w:rsidRPr="00205142" w14:paraId="60DF09B2" w14:textId="77777777" w:rsidTr="00416CB6">
        <w:tc>
          <w:tcPr>
            <w:tcW w:w="9384" w:type="dxa"/>
            <w:gridSpan w:val="2"/>
            <w:tcBorders>
              <w:top w:val="nil"/>
              <w:left w:val="single" w:sz="6" w:space="0" w:color="000000"/>
              <w:bottom w:val="single" w:sz="6" w:space="0" w:color="000000"/>
              <w:right w:val="single" w:sz="6" w:space="0" w:color="000000"/>
            </w:tcBorders>
          </w:tcPr>
          <w:p w14:paraId="326B7E74" w14:textId="5EC04BAF"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Отель «Пушкин» 4*</w:t>
            </w:r>
          </w:p>
        </w:tc>
      </w:tr>
      <w:tr w:rsidR="00220EFF" w:rsidRPr="00205142" w14:paraId="43D11BFD" w14:textId="77777777" w:rsidTr="0005035E">
        <w:tc>
          <w:tcPr>
            <w:tcW w:w="4692" w:type="dxa"/>
            <w:tcBorders>
              <w:top w:val="nil"/>
              <w:left w:val="single" w:sz="6" w:space="0" w:color="000000"/>
              <w:bottom w:val="single" w:sz="6" w:space="0" w:color="000000"/>
              <w:right w:val="single" w:sz="6" w:space="0" w:color="000000"/>
            </w:tcBorders>
            <w:vAlign w:val="center"/>
          </w:tcPr>
          <w:p w14:paraId="65BFD0FF" w14:textId="59F1ECCB" w:rsidR="00220EFF" w:rsidRPr="006060C1" w:rsidRDefault="00220EFF" w:rsidP="00713F26">
            <w:pPr>
              <w:spacing w:after="0" w:line="240" w:lineRule="auto"/>
              <w:rPr>
                <w:rFonts w:ascii="Times New Roman" w:eastAsia="Times New Roman" w:hAnsi="Times New Roman"/>
                <w:lang w:eastAsia="ru-RU"/>
              </w:rPr>
            </w:pPr>
            <w:r>
              <w:rPr>
                <w:rFonts w:ascii="Times New Roman" w:eastAsia="Times New Roman" w:hAnsi="Times New Roman"/>
                <w:lang w:eastAsia="ru-RU"/>
              </w:rPr>
              <w:t>2-</w:t>
            </w:r>
            <w:r w:rsidRPr="006060C1">
              <w:rPr>
                <w:rFonts w:ascii="Times New Roman" w:eastAsia="Times New Roman" w:hAnsi="Times New Roman"/>
                <w:lang w:eastAsia="ru-RU"/>
              </w:rPr>
              <w:t xml:space="preserve">местный номер </w:t>
            </w:r>
            <w:r>
              <w:rPr>
                <w:rFonts w:ascii="Times New Roman" w:eastAsia="Times New Roman" w:hAnsi="Times New Roman"/>
                <w:lang w:eastAsia="ru-RU"/>
              </w:rPr>
              <w:t>«стандарт</w:t>
            </w:r>
            <w:r w:rsidRPr="006060C1">
              <w:rPr>
                <w:rFonts w:ascii="Times New Roman" w:eastAsia="Times New Roman" w:hAnsi="Times New Roman"/>
                <w:lang w:eastAsia="ru-RU"/>
              </w:rPr>
              <w:t>»</w:t>
            </w:r>
          </w:p>
        </w:tc>
        <w:tc>
          <w:tcPr>
            <w:tcW w:w="4692" w:type="dxa"/>
            <w:tcBorders>
              <w:top w:val="nil"/>
              <w:left w:val="nil"/>
              <w:bottom w:val="single" w:sz="6" w:space="0" w:color="000000"/>
              <w:right w:val="single" w:sz="6" w:space="0" w:color="000000"/>
            </w:tcBorders>
            <w:vAlign w:val="bottom"/>
          </w:tcPr>
          <w:p w14:paraId="0AC1B1DD" w14:textId="5285F781"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25 390</w:t>
            </w:r>
          </w:p>
        </w:tc>
      </w:tr>
      <w:tr w:rsidR="00220EFF" w:rsidRPr="00205142" w14:paraId="26AD36E2" w14:textId="77777777" w:rsidTr="00416CB6">
        <w:tc>
          <w:tcPr>
            <w:tcW w:w="4692" w:type="dxa"/>
            <w:tcBorders>
              <w:top w:val="nil"/>
              <w:left w:val="single" w:sz="6" w:space="0" w:color="000000"/>
              <w:bottom w:val="single" w:sz="6" w:space="0" w:color="000000"/>
              <w:right w:val="single" w:sz="6" w:space="0" w:color="000000"/>
            </w:tcBorders>
            <w:vAlign w:val="center"/>
          </w:tcPr>
          <w:p w14:paraId="669A4074" w14:textId="13C5DB2F" w:rsidR="00220EFF" w:rsidRPr="00205142" w:rsidRDefault="00220EFF" w:rsidP="00713F26">
            <w:pPr>
              <w:spacing w:after="0" w:line="240" w:lineRule="auto"/>
              <w:rPr>
                <w:rFonts w:ascii="Times New Roman" w:eastAsia="Times New Roman" w:hAnsi="Times New Roman" w:cs="Times New Roman"/>
                <w:sz w:val="24"/>
                <w:szCs w:val="24"/>
                <w:lang w:eastAsia="ru-RU"/>
              </w:rPr>
            </w:pPr>
            <w:r w:rsidRPr="006060C1">
              <w:rPr>
                <w:rFonts w:ascii="Times New Roman" w:eastAsia="Times New Roman" w:hAnsi="Times New Roman"/>
                <w:lang w:eastAsia="ru-RU"/>
              </w:rPr>
              <w:t xml:space="preserve">2-местный номер </w:t>
            </w:r>
            <w:r>
              <w:rPr>
                <w:rFonts w:ascii="Times New Roman" w:eastAsia="Times New Roman" w:hAnsi="Times New Roman"/>
                <w:lang w:eastAsia="ru-RU"/>
              </w:rPr>
              <w:t>«к</w:t>
            </w:r>
            <w:r w:rsidRPr="006060C1">
              <w:rPr>
                <w:rFonts w:ascii="Times New Roman" w:eastAsia="Times New Roman" w:hAnsi="Times New Roman"/>
                <w:lang w:eastAsia="ru-RU"/>
              </w:rPr>
              <w:t>омфорт»</w:t>
            </w:r>
          </w:p>
        </w:tc>
        <w:tc>
          <w:tcPr>
            <w:tcW w:w="4692" w:type="dxa"/>
            <w:tcBorders>
              <w:top w:val="nil"/>
              <w:left w:val="nil"/>
              <w:bottom w:val="single" w:sz="6" w:space="0" w:color="000000"/>
              <w:right w:val="single" w:sz="6" w:space="0" w:color="000000"/>
            </w:tcBorders>
            <w:vAlign w:val="center"/>
          </w:tcPr>
          <w:p w14:paraId="46A79934" w14:textId="7874F2B1"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26 870</w:t>
            </w:r>
          </w:p>
        </w:tc>
      </w:tr>
      <w:tr w:rsidR="00220EFF" w:rsidRPr="00205142" w14:paraId="23719A5E" w14:textId="77777777" w:rsidTr="000D3DF4">
        <w:tc>
          <w:tcPr>
            <w:tcW w:w="4692" w:type="dxa"/>
            <w:tcBorders>
              <w:top w:val="nil"/>
              <w:left w:val="single" w:sz="6" w:space="0" w:color="000000"/>
              <w:bottom w:val="single" w:sz="6" w:space="0" w:color="000000"/>
              <w:right w:val="single" w:sz="6" w:space="0" w:color="000000"/>
            </w:tcBorders>
            <w:vAlign w:val="center"/>
          </w:tcPr>
          <w:p w14:paraId="5569076E" w14:textId="55B48AB2" w:rsidR="00220EFF" w:rsidRPr="006060C1" w:rsidRDefault="00220EFF" w:rsidP="00713F26">
            <w:pPr>
              <w:spacing w:after="0" w:line="240" w:lineRule="auto"/>
              <w:rPr>
                <w:rFonts w:ascii="Times New Roman" w:eastAsia="Times New Roman" w:hAnsi="Times New Roman"/>
                <w:lang w:eastAsia="ru-RU"/>
              </w:rPr>
            </w:pPr>
            <w:r w:rsidRPr="006060C1">
              <w:rPr>
                <w:rFonts w:ascii="Times New Roman" w:eastAsia="Times New Roman" w:hAnsi="Times New Roman"/>
                <w:lang w:eastAsia="ru-RU"/>
              </w:rPr>
              <w:t xml:space="preserve">2-местный номер </w:t>
            </w:r>
            <w:r>
              <w:rPr>
                <w:rFonts w:ascii="Times New Roman" w:eastAsia="Times New Roman" w:hAnsi="Times New Roman"/>
                <w:lang w:eastAsia="ru-RU"/>
              </w:rPr>
              <w:t>«к</w:t>
            </w:r>
            <w:r w:rsidRPr="006060C1">
              <w:rPr>
                <w:rFonts w:ascii="Times New Roman" w:eastAsia="Times New Roman" w:hAnsi="Times New Roman"/>
                <w:lang w:eastAsia="ru-RU"/>
              </w:rPr>
              <w:t>омфорт</w:t>
            </w:r>
            <w:r>
              <w:rPr>
                <w:rFonts w:ascii="Times New Roman" w:eastAsia="Times New Roman" w:hAnsi="Times New Roman"/>
                <w:lang w:eastAsia="ru-RU"/>
              </w:rPr>
              <w:t xml:space="preserve"> улучшенный</w:t>
            </w:r>
            <w:r w:rsidRPr="006060C1">
              <w:rPr>
                <w:rFonts w:ascii="Times New Roman" w:eastAsia="Times New Roman" w:hAnsi="Times New Roman"/>
                <w:lang w:eastAsia="ru-RU"/>
              </w:rPr>
              <w:t>»</w:t>
            </w:r>
          </w:p>
        </w:tc>
        <w:tc>
          <w:tcPr>
            <w:tcW w:w="4692" w:type="dxa"/>
            <w:tcBorders>
              <w:top w:val="nil"/>
              <w:left w:val="nil"/>
              <w:bottom w:val="single" w:sz="6" w:space="0" w:color="000000"/>
              <w:right w:val="single" w:sz="6" w:space="0" w:color="000000"/>
            </w:tcBorders>
            <w:vAlign w:val="bottom"/>
          </w:tcPr>
          <w:p w14:paraId="394EE9F1" w14:textId="398F608B"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28 350</w:t>
            </w:r>
          </w:p>
        </w:tc>
      </w:tr>
      <w:tr w:rsidR="00220EFF" w:rsidRPr="00205142" w14:paraId="7B7A06AE" w14:textId="77777777" w:rsidTr="00416CB6">
        <w:tc>
          <w:tcPr>
            <w:tcW w:w="4692" w:type="dxa"/>
            <w:tcBorders>
              <w:top w:val="nil"/>
              <w:left w:val="single" w:sz="6" w:space="0" w:color="000000"/>
              <w:bottom w:val="single" w:sz="6" w:space="0" w:color="000000"/>
              <w:right w:val="single" w:sz="6" w:space="0" w:color="000000"/>
            </w:tcBorders>
            <w:vAlign w:val="center"/>
          </w:tcPr>
          <w:p w14:paraId="6323A2A1" w14:textId="24602CA5" w:rsidR="00220EFF" w:rsidRDefault="00220EFF" w:rsidP="003A4249">
            <w:pPr>
              <w:spacing w:after="0" w:line="240" w:lineRule="auto"/>
              <w:rPr>
                <w:rFonts w:ascii="Times New Roman" w:eastAsia="Times New Roman" w:hAnsi="Times New Roman"/>
                <w:lang w:eastAsia="ru-RU"/>
              </w:rPr>
            </w:pPr>
            <w:r>
              <w:rPr>
                <w:rFonts w:ascii="Times New Roman" w:eastAsia="Times New Roman" w:hAnsi="Times New Roman"/>
                <w:lang w:eastAsia="ru-RU"/>
              </w:rPr>
              <w:t>2-х местный номер «</w:t>
            </w:r>
            <w:proofErr w:type="spellStart"/>
            <w:r>
              <w:rPr>
                <w:rFonts w:ascii="Times New Roman" w:eastAsia="Times New Roman" w:hAnsi="Times New Roman"/>
                <w:lang w:eastAsia="ru-RU"/>
              </w:rPr>
              <w:t>джуниор</w:t>
            </w:r>
            <w:proofErr w:type="spellEnd"/>
            <w:r>
              <w:rPr>
                <w:rFonts w:ascii="Times New Roman" w:eastAsia="Times New Roman" w:hAnsi="Times New Roman"/>
                <w:lang w:eastAsia="ru-RU"/>
              </w:rPr>
              <w:t xml:space="preserve"> сюит»</w:t>
            </w:r>
          </w:p>
        </w:tc>
        <w:tc>
          <w:tcPr>
            <w:tcW w:w="4692" w:type="dxa"/>
            <w:tcBorders>
              <w:top w:val="nil"/>
              <w:left w:val="nil"/>
              <w:bottom w:val="single" w:sz="6" w:space="0" w:color="000000"/>
              <w:right w:val="single" w:sz="6" w:space="0" w:color="000000"/>
            </w:tcBorders>
            <w:vAlign w:val="center"/>
          </w:tcPr>
          <w:p w14:paraId="6922EA0E" w14:textId="4C779215" w:rsidR="00220EFF" w:rsidRPr="00220EFF" w:rsidRDefault="00220EFF" w:rsidP="003A4249">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29 830</w:t>
            </w:r>
          </w:p>
        </w:tc>
      </w:tr>
      <w:tr w:rsidR="00220EFF" w:rsidRPr="00205142" w14:paraId="61BB5387" w14:textId="77777777" w:rsidTr="00416CB6">
        <w:tc>
          <w:tcPr>
            <w:tcW w:w="4692" w:type="dxa"/>
            <w:tcBorders>
              <w:top w:val="nil"/>
              <w:left w:val="single" w:sz="6" w:space="0" w:color="000000"/>
              <w:bottom w:val="single" w:sz="6" w:space="0" w:color="000000"/>
              <w:right w:val="single" w:sz="6" w:space="0" w:color="000000"/>
            </w:tcBorders>
            <w:vAlign w:val="center"/>
          </w:tcPr>
          <w:p w14:paraId="65395603" w14:textId="579A4356" w:rsidR="00220EFF" w:rsidRDefault="00220EFF" w:rsidP="003A424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lang w:eastAsia="ru-RU"/>
              </w:rPr>
              <w:t>1-местный номер «с</w:t>
            </w:r>
            <w:r w:rsidRPr="006060C1">
              <w:rPr>
                <w:rFonts w:ascii="Times New Roman" w:eastAsia="Times New Roman" w:hAnsi="Times New Roman"/>
                <w:lang w:eastAsia="ru-RU"/>
              </w:rPr>
              <w:t>тандарт»</w:t>
            </w:r>
          </w:p>
        </w:tc>
        <w:tc>
          <w:tcPr>
            <w:tcW w:w="4692" w:type="dxa"/>
            <w:tcBorders>
              <w:top w:val="nil"/>
              <w:left w:val="nil"/>
              <w:bottom w:val="single" w:sz="6" w:space="0" w:color="000000"/>
              <w:right w:val="single" w:sz="6" w:space="0" w:color="000000"/>
            </w:tcBorders>
            <w:vAlign w:val="center"/>
          </w:tcPr>
          <w:p w14:paraId="63A59112" w14:textId="222C0473" w:rsidR="00220EFF" w:rsidRPr="00220EFF" w:rsidRDefault="00220EFF" w:rsidP="003A4249">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31 170</w:t>
            </w:r>
          </w:p>
        </w:tc>
      </w:tr>
      <w:tr w:rsidR="00220EFF" w:rsidRPr="00205142" w14:paraId="09C5114A" w14:textId="77777777" w:rsidTr="00416CB6">
        <w:tc>
          <w:tcPr>
            <w:tcW w:w="4692" w:type="dxa"/>
            <w:tcBorders>
              <w:top w:val="nil"/>
              <w:left w:val="single" w:sz="6" w:space="0" w:color="000000"/>
              <w:bottom w:val="single" w:sz="6" w:space="0" w:color="000000"/>
              <w:right w:val="single" w:sz="6" w:space="0" w:color="000000"/>
            </w:tcBorders>
            <w:vAlign w:val="center"/>
          </w:tcPr>
          <w:p w14:paraId="3AF737AC" w14:textId="5B510BC3" w:rsidR="00220EFF" w:rsidRPr="006060C1" w:rsidRDefault="00220EFF" w:rsidP="00220EFF">
            <w:pPr>
              <w:spacing w:after="0" w:line="240" w:lineRule="auto"/>
              <w:rPr>
                <w:rFonts w:ascii="Times New Roman" w:eastAsia="Times New Roman" w:hAnsi="Times New Roman"/>
                <w:lang w:eastAsia="ru-RU"/>
              </w:rPr>
            </w:pPr>
            <w:r>
              <w:rPr>
                <w:rFonts w:ascii="Times New Roman" w:eastAsia="Times New Roman" w:hAnsi="Times New Roman" w:cs="Times New Roman"/>
                <w:sz w:val="24"/>
                <w:szCs w:val="24"/>
                <w:lang w:eastAsia="ru-RU"/>
              </w:rPr>
              <w:t>1-местное размещение в 2-х комфорт</w:t>
            </w:r>
          </w:p>
        </w:tc>
        <w:tc>
          <w:tcPr>
            <w:tcW w:w="4692" w:type="dxa"/>
            <w:tcBorders>
              <w:top w:val="nil"/>
              <w:left w:val="nil"/>
              <w:bottom w:val="single" w:sz="6" w:space="0" w:color="000000"/>
              <w:right w:val="single" w:sz="6" w:space="0" w:color="000000"/>
            </w:tcBorders>
            <w:vAlign w:val="center"/>
          </w:tcPr>
          <w:p w14:paraId="391F8884" w14:textId="0DB37AEF" w:rsidR="00220EFF" w:rsidRPr="00220EFF" w:rsidRDefault="00220EFF" w:rsidP="00220EFF">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34 130</w:t>
            </w:r>
          </w:p>
        </w:tc>
      </w:tr>
      <w:tr w:rsidR="00220EFF" w:rsidRPr="00205142" w14:paraId="16E33C96" w14:textId="77777777" w:rsidTr="00EA01B9">
        <w:tc>
          <w:tcPr>
            <w:tcW w:w="4692" w:type="dxa"/>
            <w:tcBorders>
              <w:top w:val="nil"/>
              <w:left w:val="single" w:sz="6" w:space="0" w:color="000000"/>
              <w:bottom w:val="single" w:sz="6" w:space="0" w:color="000000"/>
              <w:right w:val="single" w:sz="6" w:space="0" w:color="000000"/>
            </w:tcBorders>
            <w:vAlign w:val="center"/>
          </w:tcPr>
          <w:p w14:paraId="56CD58D7" w14:textId="5676514C" w:rsidR="00220EFF" w:rsidRPr="00220EFF" w:rsidRDefault="00220EFF" w:rsidP="003A4249">
            <w:pPr>
              <w:spacing w:after="0" w:line="240" w:lineRule="auto"/>
              <w:rPr>
                <w:rFonts w:ascii="Times New Roman" w:eastAsia="Times New Roman" w:hAnsi="Times New Roman" w:cs="Times New Roman"/>
                <w:lang w:eastAsia="ru-RU"/>
              </w:rPr>
            </w:pPr>
            <w:r w:rsidRPr="00220EFF">
              <w:rPr>
                <w:rFonts w:ascii="Times New Roman" w:eastAsia="Times New Roman" w:hAnsi="Times New Roman" w:cs="Times New Roman"/>
                <w:lang w:eastAsia="ru-RU"/>
              </w:rPr>
              <w:t>1-местный  улучшенный комфорт</w:t>
            </w:r>
          </w:p>
        </w:tc>
        <w:tc>
          <w:tcPr>
            <w:tcW w:w="4692" w:type="dxa"/>
            <w:tcBorders>
              <w:top w:val="nil"/>
              <w:left w:val="nil"/>
              <w:bottom w:val="single" w:sz="6" w:space="0" w:color="000000"/>
              <w:right w:val="single" w:sz="6" w:space="0" w:color="000000"/>
            </w:tcBorders>
            <w:vAlign w:val="bottom"/>
          </w:tcPr>
          <w:p w14:paraId="1ED61B55" w14:textId="397FDD6B" w:rsidR="00220EFF" w:rsidRPr="00220EFF" w:rsidRDefault="00220EFF" w:rsidP="003A4249">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37 100</w:t>
            </w:r>
          </w:p>
        </w:tc>
      </w:tr>
      <w:tr w:rsidR="00220EFF" w:rsidRPr="00205142" w14:paraId="5B118C6C" w14:textId="77777777" w:rsidTr="00820ECA">
        <w:tc>
          <w:tcPr>
            <w:tcW w:w="4692" w:type="dxa"/>
            <w:tcBorders>
              <w:top w:val="nil"/>
              <w:left w:val="single" w:sz="6" w:space="0" w:color="000000"/>
              <w:bottom w:val="single" w:sz="6" w:space="0" w:color="000000"/>
              <w:right w:val="single" w:sz="6" w:space="0" w:color="000000"/>
            </w:tcBorders>
            <w:vAlign w:val="center"/>
          </w:tcPr>
          <w:p w14:paraId="48768C8C" w14:textId="04E1B10E" w:rsidR="00220EFF" w:rsidRPr="00220EFF" w:rsidRDefault="00220EFF" w:rsidP="00713F26">
            <w:pPr>
              <w:spacing w:after="0" w:line="240" w:lineRule="auto"/>
              <w:rPr>
                <w:rFonts w:ascii="Times New Roman" w:eastAsia="Times New Roman" w:hAnsi="Times New Roman" w:cs="Times New Roman"/>
                <w:lang w:eastAsia="ru-RU"/>
              </w:rPr>
            </w:pPr>
            <w:r w:rsidRPr="00220EFF">
              <w:rPr>
                <w:rFonts w:ascii="Times New Roman" w:eastAsia="Times New Roman" w:hAnsi="Times New Roman" w:cs="Times New Roman"/>
                <w:lang w:eastAsia="ru-RU"/>
              </w:rPr>
              <w:t xml:space="preserve">Доп. место в номере </w:t>
            </w:r>
          </w:p>
        </w:tc>
        <w:tc>
          <w:tcPr>
            <w:tcW w:w="4692" w:type="dxa"/>
            <w:tcBorders>
              <w:top w:val="nil"/>
              <w:left w:val="nil"/>
              <w:bottom w:val="single" w:sz="6" w:space="0" w:color="000000"/>
              <w:right w:val="single" w:sz="6" w:space="0" w:color="000000"/>
            </w:tcBorders>
            <w:vAlign w:val="bottom"/>
          </w:tcPr>
          <w:p w14:paraId="06FAB57F" w14:textId="51CE0FD1" w:rsidR="00220EFF" w:rsidRPr="00220EFF" w:rsidRDefault="00220EFF" w:rsidP="00713F26">
            <w:pPr>
              <w:spacing w:after="0" w:line="240" w:lineRule="auto"/>
              <w:jc w:val="center"/>
              <w:rPr>
                <w:rFonts w:ascii="Times New Roman" w:eastAsia="Times New Roman" w:hAnsi="Times New Roman" w:cs="Times New Roman"/>
                <w:b/>
                <w:lang w:eastAsia="ru-RU"/>
              </w:rPr>
            </w:pPr>
            <w:r w:rsidRPr="00220EFF">
              <w:rPr>
                <w:rFonts w:ascii="Times New Roman" w:eastAsia="Times New Roman" w:hAnsi="Times New Roman" w:cs="Times New Roman"/>
                <w:b/>
                <w:lang w:eastAsia="ru-RU"/>
              </w:rPr>
              <w:t>23 760</w:t>
            </w:r>
          </w:p>
        </w:tc>
      </w:tr>
      <w:tr w:rsidR="00220EFF" w:rsidRPr="00205142" w14:paraId="2B6785DD" w14:textId="77777777" w:rsidTr="00421941">
        <w:tc>
          <w:tcPr>
            <w:tcW w:w="9384" w:type="dxa"/>
            <w:gridSpan w:val="2"/>
            <w:tcBorders>
              <w:top w:val="nil"/>
              <w:left w:val="single" w:sz="6" w:space="0" w:color="000000"/>
              <w:bottom w:val="single" w:sz="6" w:space="0" w:color="000000"/>
              <w:right w:val="single" w:sz="6" w:space="0" w:color="000000"/>
            </w:tcBorders>
            <w:hideMark/>
          </w:tcPr>
          <w:p w14:paraId="4596B6A2" w14:textId="77777777" w:rsidR="00220EFF" w:rsidRPr="00205142" w:rsidRDefault="00220EFF" w:rsidP="00713F26">
            <w:pPr>
              <w:spacing w:after="0" w:line="240" w:lineRule="auto"/>
              <w:jc w:val="center"/>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lang w:eastAsia="ru-RU"/>
              </w:rPr>
              <w:t xml:space="preserve">Скидка детям до 16 лет при любом размещении – 300 </w:t>
            </w:r>
            <w:proofErr w:type="spellStart"/>
            <w:r w:rsidRPr="00205142">
              <w:rPr>
                <w:rFonts w:ascii="Times New Roman" w:eastAsia="Times New Roman" w:hAnsi="Times New Roman" w:cs="Times New Roman"/>
                <w:sz w:val="24"/>
                <w:szCs w:val="24"/>
                <w:lang w:eastAsia="ru-RU"/>
              </w:rPr>
              <w:t>руб</w:t>
            </w:r>
            <w:proofErr w:type="spellEnd"/>
          </w:p>
          <w:p w14:paraId="41E93A1F" w14:textId="77777777" w:rsidR="00220EFF" w:rsidRPr="00205142" w:rsidRDefault="00220EFF" w:rsidP="00713F26">
            <w:pPr>
              <w:spacing w:after="0" w:line="240" w:lineRule="auto"/>
              <w:jc w:val="center"/>
              <w:rPr>
                <w:rFonts w:ascii="Times New Roman" w:eastAsia="Times New Roman" w:hAnsi="Times New Roman" w:cs="Times New Roman"/>
                <w:sz w:val="24"/>
                <w:szCs w:val="24"/>
                <w:lang w:eastAsia="ru-RU"/>
              </w:rPr>
            </w:pPr>
            <w:r w:rsidRPr="00205142">
              <w:rPr>
                <w:rFonts w:ascii="Times New Roman" w:eastAsia="Times New Roman" w:hAnsi="Times New Roman" w:cs="Times New Roman"/>
                <w:sz w:val="24"/>
                <w:szCs w:val="24"/>
                <w:lang w:eastAsia="ru-RU"/>
              </w:rPr>
              <w:t xml:space="preserve">детям старше 16 лет и пенсионерам – 200 </w:t>
            </w:r>
            <w:proofErr w:type="spellStart"/>
            <w:r w:rsidRPr="00205142">
              <w:rPr>
                <w:rFonts w:ascii="Times New Roman" w:eastAsia="Times New Roman" w:hAnsi="Times New Roman" w:cs="Times New Roman"/>
                <w:sz w:val="24"/>
                <w:szCs w:val="24"/>
                <w:lang w:eastAsia="ru-RU"/>
              </w:rPr>
              <w:t>руб</w:t>
            </w:r>
            <w:proofErr w:type="spellEnd"/>
          </w:p>
        </w:tc>
      </w:tr>
    </w:tbl>
    <w:p w14:paraId="4D43463A" w14:textId="77777777" w:rsidR="003A4249" w:rsidRDefault="003A4249" w:rsidP="00205142">
      <w:pPr>
        <w:spacing w:after="0" w:line="240" w:lineRule="auto"/>
        <w:outlineLvl w:val="2"/>
        <w:rPr>
          <w:rFonts w:ascii="Times New Roman" w:eastAsia="Times New Roman" w:hAnsi="Times New Roman" w:cs="Times New Roman"/>
          <w:b/>
          <w:bCs/>
          <w:sz w:val="27"/>
          <w:szCs w:val="27"/>
          <w:lang w:eastAsia="ru-RU"/>
        </w:rPr>
      </w:pPr>
    </w:p>
    <w:p w14:paraId="663614EB" w14:textId="77777777" w:rsidR="00220EFF" w:rsidRDefault="00220EFF" w:rsidP="00205142">
      <w:pPr>
        <w:spacing w:after="0" w:line="240" w:lineRule="auto"/>
        <w:outlineLvl w:val="2"/>
        <w:rPr>
          <w:rFonts w:ascii="Times New Roman" w:eastAsia="Times New Roman" w:hAnsi="Times New Roman" w:cs="Times New Roman"/>
          <w:b/>
          <w:bCs/>
          <w:sz w:val="27"/>
          <w:szCs w:val="27"/>
          <w:lang w:eastAsia="ru-RU"/>
        </w:rPr>
      </w:pPr>
    </w:p>
    <w:p w14:paraId="3D873784" w14:textId="77777777" w:rsidR="00205142" w:rsidRPr="00205142" w:rsidRDefault="00205142" w:rsidP="00205142">
      <w:pPr>
        <w:spacing w:after="0" w:line="240" w:lineRule="auto"/>
        <w:outlineLvl w:val="2"/>
        <w:rPr>
          <w:rFonts w:ascii="Times New Roman" w:eastAsia="Times New Roman" w:hAnsi="Times New Roman" w:cs="Times New Roman"/>
          <w:b/>
          <w:bCs/>
          <w:sz w:val="27"/>
          <w:szCs w:val="27"/>
          <w:lang w:eastAsia="ru-RU"/>
        </w:rPr>
      </w:pPr>
      <w:r w:rsidRPr="00205142">
        <w:rPr>
          <w:rFonts w:ascii="Times New Roman" w:eastAsia="Times New Roman" w:hAnsi="Times New Roman" w:cs="Times New Roman"/>
          <w:b/>
          <w:bCs/>
          <w:sz w:val="27"/>
          <w:szCs w:val="27"/>
          <w:lang w:eastAsia="ru-RU"/>
        </w:rPr>
        <w:t>В стоимость входит</w:t>
      </w:r>
    </w:p>
    <w:p w14:paraId="0769A0B1" w14:textId="0BDFF564" w:rsidR="00205142" w:rsidRPr="00205142" w:rsidRDefault="00D304A3" w:rsidP="002051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проживание </w:t>
      </w:r>
      <w:r w:rsidR="00205142" w:rsidRPr="00205142">
        <w:rPr>
          <w:rFonts w:ascii="Times New Roman" w:eastAsia="Times New Roman" w:hAnsi="Times New Roman" w:cs="Times New Roman"/>
          <w:sz w:val="24"/>
          <w:szCs w:val="24"/>
          <w:lang w:eastAsia="ru-RU"/>
        </w:rPr>
        <w:t>в гостини</w:t>
      </w:r>
      <w:r>
        <w:rPr>
          <w:rFonts w:ascii="Times New Roman" w:eastAsia="Times New Roman" w:hAnsi="Times New Roman" w:cs="Times New Roman"/>
          <w:sz w:val="24"/>
          <w:szCs w:val="24"/>
          <w:lang w:eastAsia="ru-RU"/>
        </w:rPr>
        <w:t>це "Волга"3*</w:t>
      </w:r>
      <w:r w:rsidR="00416CB6">
        <w:rPr>
          <w:rFonts w:ascii="Times New Roman" w:eastAsia="Times New Roman" w:hAnsi="Times New Roman" w:cs="Times New Roman"/>
          <w:sz w:val="24"/>
          <w:szCs w:val="24"/>
          <w:lang w:eastAsia="ru-RU"/>
        </w:rPr>
        <w:t xml:space="preserve"> или «Пушкин» 4*</w:t>
      </w:r>
      <w:r w:rsidR="00205142" w:rsidRPr="00205142">
        <w:rPr>
          <w:rFonts w:ascii="Times New Roman" w:eastAsia="Times New Roman" w:hAnsi="Times New Roman" w:cs="Times New Roman"/>
          <w:sz w:val="24"/>
          <w:szCs w:val="24"/>
          <w:lang w:eastAsia="ru-RU"/>
        </w:rPr>
        <w:t>(номера выбранной категории);</w:t>
      </w:r>
      <w:r w:rsidR="00205142">
        <w:rPr>
          <w:rFonts w:ascii="Times New Roman" w:eastAsia="Times New Roman" w:hAnsi="Times New Roman" w:cs="Times New Roman"/>
          <w:sz w:val="24"/>
          <w:szCs w:val="24"/>
          <w:lang w:eastAsia="ru-RU"/>
        </w:rPr>
        <w:t xml:space="preserve"> </w:t>
      </w:r>
      <w:r w:rsidR="00205142" w:rsidRPr="00205142">
        <w:rPr>
          <w:rFonts w:ascii="Times New Roman" w:eastAsia="Times New Roman" w:hAnsi="Times New Roman" w:cs="Times New Roman"/>
          <w:sz w:val="24"/>
          <w:szCs w:val="24"/>
          <w:lang w:eastAsia="ru-RU"/>
        </w:rPr>
        <w:t>питание: 2 завтрака (шведский стол);</w:t>
      </w:r>
      <w:r w:rsidR="00205142">
        <w:rPr>
          <w:rFonts w:ascii="Times New Roman" w:eastAsia="Times New Roman" w:hAnsi="Times New Roman" w:cs="Times New Roman"/>
          <w:sz w:val="24"/>
          <w:szCs w:val="24"/>
          <w:lang w:eastAsia="ru-RU"/>
        </w:rPr>
        <w:t xml:space="preserve"> </w:t>
      </w:r>
      <w:r w:rsidR="00205142" w:rsidRPr="00205142">
        <w:rPr>
          <w:rFonts w:ascii="Times New Roman" w:eastAsia="Times New Roman" w:hAnsi="Times New Roman" w:cs="Times New Roman"/>
          <w:sz w:val="24"/>
          <w:szCs w:val="24"/>
          <w:lang w:eastAsia="ru-RU"/>
        </w:rPr>
        <w:t xml:space="preserve">автотранспортное обслуживание (при группе </w:t>
      </w:r>
      <w:r w:rsidR="00205142">
        <w:rPr>
          <w:rFonts w:ascii="Times New Roman" w:eastAsia="Times New Roman" w:hAnsi="Times New Roman" w:cs="Times New Roman"/>
          <w:sz w:val="24"/>
          <w:szCs w:val="24"/>
          <w:lang w:eastAsia="ru-RU"/>
        </w:rPr>
        <w:t>в количестве менее 18 человек -</w:t>
      </w:r>
      <w:r w:rsidR="00205142" w:rsidRPr="00205142">
        <w:rPr>
          <w:rFonts w:ascii="Times New Roman" w:eastAsia="Times New Roman" w:hAnsi="Times New Roman" w:cs="Times New Roman"/>
          <w:sz w:val="24"/>
          <w:szCs w:val="24"/>
          <w:lang w:eastAsia="ru-RU"/>
        </w:rPr>
        <w:t>микроавтобус);</w:t>
      </w:r>
      <w:r w:rsidR="00205142">
        <w:rPr>
          <w:rFonts w:ascii="Times New Roman" w:eastAsia="Times New Roman" w:hAnsi="Times New Roman" w:cs="Times New Roman"/>
          <w:sz w:val="24"/>
          <w:szCs w:val="24"/>
          <w:lang w:eastAsia="ru-RU"/>
        </w:rPr>
        <w:t xml:space="preserve"> </w:t>
      </w:r>
      <w:r w:rsidR="00205142" w:rsidRPr="00205142">
        <w:rPr>
          <w:rFonts w:ascii="Times New Roman" w:eastAsia="Times New Roman" w:hAnsi="Times New Roman" w:cs="Times New Roman"/>
          <w:sz w:val="24"/>
          <w:szCs w:val="24"/>
          <w:lang w:eastAsia="ru-RU"/>
        </w:rPr>
        <w:t>экскурсионное обслуживание по программе с входными билетами,</w:t>
      </w:r>
      <w:r w:rsidR="00205142">
        <w:rPr>
          <w:rFonts w:ascii="Times New Roman" w:eastAsia="Times New Roman" w:hAnsi="Times New Roman" w:cs="Times New Roman"/>
          <w:sz w:val="24"/>
          <w:szCs w:val="24"/>
          <w:lang w:eastAsia="ru-RU"/>
        </w:rPr>
        <w:t xml:space="preserve"> </w:t>
      </w:r>
      <w:r w:rsidR="00205142" w:rsidRPr="00205142">
        <w:rPr>
          <w:rFonts w:ascii="Times New Roman" w:eastAsia="Times New Roman" w:hAnsi="Times New Roman" w:cs="Times New Roman"/>
          <w:sz w:val="24"/>
          <w:szCs w:val="24"/>
          <w:lang w:eastAsia="ru-RU"/>
        </w:rPr>
        <w:t>услуги гида</w:t>
      </w:r>
    </w:p>
    <w:p w14:paraId="7A4662B1" w14:textId="3087819B" w:rsidR="00205142" w:rsidRDefault="00205142" w:rsidP="00205142">
      <w:pPr>
        <w:spacing w:after="0" w:line="240" w:lineRule="auto"/>
        <w:outlineLvl w:val="2"/>
        <w:rPr>
          <w:rFonts w:ascii="Times New Roman" w:eastAsia="Times New Roman" w:hAnsi="Times New Roman" w:cs="Times New Roman"/>
          <w:sz w:val="24"/>
          <w:szCs w:val="24"/>
          <w:lang w:eastAsia="ru-RU"/>
        </w:rPr>
      </w:pPr>
      <w:r w:rsidRPr="00205142">
        <w:rPr>
          <w:rFonts w:ascii="Times New Roman" w:eastAsia="Times New Roman" w:hAnsi="Times New Roman" w:cs="Times New Roman"/>
          <w:b/>
          <w:bCs/>
          <w:sz w:val="27"/>
          <w:szCs w:val="27"/>
          <w:lang w:eastAsia="ru-RU"/>
        </w:rPr>
        <w:t>В стоимость не входит</w:t>
      </w:r>
      <w:r>
        <w:rPr>
          <w:rFonts w:ascii="Times New Roman" w:eastAsia="Times New Roman" w:hAnsi="Times New Roman" w:cs="Times New Roman"/>
          <w:b/>
          <w:bCs/>
          <w:sz w:val="27"/>
          <w:szCs w:val="27"/>
          <w:lang w:eastAsia="ru-RU"/>
        </w:rPr>
        <w:t xml:space="preserve">: </w:t>
      </w:r>
      <w:r w:rsidR="00713F26">
        <w:rPr>
          <w:rFonts w:ascii="Times New Roman" w:eastAsia="Times New Roman" w:hAnsi="Times New Roman" w:cs="Times New Roman"/>
          <w:sz w:val="24"/>
          <w:szCs w:val="24"/>
          <w:lang w:eastAsia="ru-RU"/>
        </w:rPr>
        <w:t>Пакет питания (3 обеда) - 27</w:t>
      </w:r>
      <w:r w:rsidRPr="00205142">
        <w:rPr>
          <w:rFonts w:ascii="Times New Roman" w:eastAsia="Times New Roman" w:hAnsi="Times New Roman" w:cs="Times New Roman"/>
          <w:sz w:val="24"/>
          <w:szCs w:val="24"/>
          <w:lang w:eastAsia="ru-RU"/>
        </w:rPr>
        <w:t>00 рублей</w:t>
      </w:r>
    </w:p>
    <w:p w14:paraId="3DFC51BE" w14:textId="77777777" w:rsidR="00416CB6" w:rsidRDefault="00416CB6" w:rsidP="00205142">
      <w:pPr>
        <w:spacing w:after="0" w:line="240" w:lineRule="auto"/>
        <w:outlineLvl w:val="2"/>
        <w:rPr>
          <w:rFonts w:ascii="Times New Roman" w:eastAsia="Times New Roman" w:hAnsi="Times New Roman" w:cs="Times New Roman"/>
          <w:sz w:val="24"/>
          <w:szCs w:val="24"/>
          <w:lang w:eastAsia="ru-RU"/>
        </w:rPr>
      </w:pPr>
    </w:p>
    <w:p w14:paraId="7C0EE0EC" w14:textId="690BE59D" w:rsidR="00416CB6" w:rsidRPr="00416CB6" w:rsidRDefault="00416CB6" w:rsidP="00416CB6">
      <w:pPr>
        <w:keepNext/>
        <w:keepLines/>
        <w:spacing w:after="0" w:line="240" w:lineRule="auto"/>
        <w:ind w:left="-567"/>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w:t>
      </w:r>
      <w:r w:rsidRPr="00416CB6">
        <w:rPr>
          <w:rFonts w:ascii="Times New Roman" w:eastAsia="Times New Roman" w:hAnsi="Times New Roman"/>
          <w:b/>
          <w:bCs/>
          <w:sz w:val="24"/>
          <w:szCs w:val="24"/>
          <w:lang w:eastAsia="ru-RU"/>
        </w:rPr>
        <w:t>Комментарии:</w:t>
      </w:r>
    </w:p>
    <w:p w14:paraId="61D7AE33" w14:textId="77777777" w:rsidR="00416CB6" w:rsidRPr="00416CB6" w:rsidRDefault="00416CB6" w:rsidP="00416CB6">
      <w:pPr>
        <w:pStyle w:val="a8"/>
        <w:numPr>
          <w:ilvl w:val="0"/>
          <w:numId w:val="2"/>
        </w:numPr>
        <w:spacing w:after="0" w:line="240" w:lineRule="auto"/>
        <w:ind w:left="0"/>
        <w:jc w:val="both"/>
        <w:rPr>
          <w:rFonts w:ascii="Times New Roman" w:eastAsia="Times New Roman" w:hAnsi="Times New Roman"/>
          <w:color w:val="000000"/>
          <w:szCs w:val="24"/>
          <w:lang w:eastAsia="ru-RU"/>
        </w:rPr>
      </w:pPr>
      <w:r w:rsidRPr="00416CB6">
        <w:rPr>
          <w:rFonts w:ascii="Times New Roman" w:eastAsia="Times New Roman" w:hAnsi="Times New Roman"/>
          <w:color w:val="000000"/>
          <w:szCs w:val="24"/>
          <w:lang w:eastAsia="ru-RU"/>
        </w:rPr>
        <w:t>Распределение посадочных мест происходит при бронировании. Рассадка пассажиров может меняться в зависимости от модели и вместимости транспортного средства.</w:t>
      </w:r>
    </w:p>
    <w:p w14:paraId="2A42CD18" w14:textId="77777777" w:rsidR="00416CB6" w:rsidRPr="003C6F44" w:rsidRDefault="00416CB6" w:rsidP="00416CB6">
      <w:pPr>
        <w:pStyle w:val="a8"/>
        <w:numPr>
          <w:ilvl w:val="0"/>
          <w:numId w:val="2"/>
        </w:numPr>
        <w:spacing w:after="0" w:line="240" w:lineRule="auto"/>
        <w:ind w:left="0"/>
        <w:jc w:val="both"/>
        <w:rPr>
          <w:rFonts w:ascii="Times New Roman" w:eastAsia="Times New Roman" w:hAnsi="Times New Roman"/>
          <w:color w:val="000000"/>
          <w:szCs w:val="24"/>
          <w:lang w:eastAsia="ru-RU"/>
        </w:rPr>
      </w:pPr>
      <w:r w:rsidRPr="003C6F44">
        <w:rPr>
          <w:rFonts w:ascii="Times New Roman" w:eastAsia="Times New Roman" w:hAnsi="Times New Roman"/>
          <w:color w:val="000000"/>
          <w:szCs w:val="24"/>
          <w:lang w:eastAsia="ru-RU"/>
        </w:rPr>
        <w:t>Туроператор оставляет за собой право изменять программу экскурсии, время и очередность посещения указанных объектов без изменения количества предоставляемых услуг.</w:t>
      </w:r>
    </w:p>
    <w:p w14:paraId="5FC2E124" w14:textId="77777777" w:rsidR="00416CB6" w:rsidRPr="003C6F44" w:rsidRDefault="00416CB6" w:rsidP="00416CB6">
      <w:pPr>
        <w:pStyle w:val="a8"/>
        <w:numPr>
          <w:ilvl w:val="0"/>
          <w:numId w:val="2"/>
        </w:numPr>
        <w:spacing w:after="0" w:line="240" w:lineRule="auto"/>
        <w:ind w:left="0"/>
        <w:jc w:val="both"/>
        <w:rPr>
          <w:rFonts w:ascii="Times New Roman" w:eastAsia="Times New Roman" w:hAnsi="Times New Roman"/>
          <w:color w:val="000000"/>
          <w:szCs w:val="24"/>
          <w:lang w:eastAsia="ru-RU"/>
        </w:rPr>
      </w:pPr>
      <w:r w:rsidRPr="003C6F44">
        <w:rPr>
          <w:rFonts w:ascii="Times New Roman" w:eastAsia="Times New Roman" w:hAnsi="Times New Roman"/>
          <w:color w:val="000000"/>
          <w:szCs w:val="24"/>
          <w:lang w:eastAsia="ru-RU"/>
        </w:rPr>
        <w:t>При планировании поездки необходимо иметь достаточный резерв времени – не менее 3 часов после окончания программы, так как возможны задержки в связи с форс-мажорными обстоятельствами – неблагоприятными погодными условиями, затруднениями при движении («пробками») на дорогах и другими непредвиденными факторами. В связи с дорожными работами, проводимыми на разных участках маршрута, возможны задержки в программе, а также опоздание к закрытию метро.</w:t>
      </w:r>
    </w:p>
    <w:p w14:paraId="52441099" w14:textId="77777777" w:rsidR="00416CB6" w:rsidRPr="003C6F44" w:rsidRDefault="00416CB6" w:rsidP="00416CB6">
      <w:pPr>
        <w:pStyle w:val="a8"/>
        <w:numPr>
          <w:ilvl w:val="0"/>
          <w:numId w:val="2"/>
        </w:numPr>
        <w:spacing w:after="0" w:line="240" w:lineRule="auto"/>
        <w:ind w:left="0"/>
        <w:jc w:val="both"/>
        <w:rPr>
          <w:rFonts w:ascii="Times New Roman" w:eastAsia="Times New Roman" w:hAnsi="Times New Roman"/>
          <w:color w:val="000000"/>
          <w:szCs w:val="24"/>
          <w:lang w:eastAsia="ru-RU"/>
        </w:rPr>
      </w:pPr>
      <w:r w:rsidRPr="003C6F44">
        <w:rPr>
          <w:rFonts w:ascii="Times New Roman" w:eastAsia="Times New Roman" w:hAnsi="Times New Roman"/>
          <w:color w:val="000000"/>
          <w:szCs w:val="24"/>
          <w:lang w:eastAsia="ru-RU"/>
        </w:rPr>
        <w:t>При себе необходимо иметь паспорт.</w:t>
      </w:r>
    </w:p>
    <w:p w14:paraId="5F730C00" w14:textId="77777777" w:rsidR="003579B5" w:rsidRDefault="003579B5" w:rsidP="003579B5">
      <w:pPr>
        <w:spacing w:after="0"/>
        <w:jc w:val="center"/>
        <w:rPr>
          <w:rFonts w:ascii="Times New Roman" w:hAnsi="Times New Roman" w:cs="Times New Roman"/>
          <w:i/>
          <w:iCs/>
          <w:sz w:val="24"/>
          <w:szCs w:val="24"/>
        </w:rPr>
      </w:pPr>
      <w:bookmarkStart w:id="0" w:name="_GoBack"/>
      <w:bookmarkEnd w:id="0"/>
    </w:p>
    <w:sectPr w:rsidR="003579B5" w:rsidSect="00205142">
      <w:pgSz w:w="11906" w:h="16838"/>
      <w:pgMar w:top="907"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735AA"/>
    <w:multiLevelType w:val="multilevel"/>
    <w:tmpl w:val="CFCA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752A3"/>
    <w:multiLevelType w:val="hybridMultilevel"/>
    <w:tmpl w:val="1F94F6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78890164"/>
    <w:multiLevelType w:val="multilevel"/>
    <w:tmpl w:val="FEEE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142"/>
    <w:rsid w:val="000E7EF8"/>
    <w:rsid w:val="001D036D"/>
    <w:rsid w:val="00205142"/>
    <w:rsid w:val="00220EFF"/>
    <w:rsid w:val="003579B5"/>
    <w:rsid w:val="003A4249"/>
    <w:rsid w:val="00416CB6"/>
    <w:rsid w:val="00421941"/>
    <w:rsid w:val="004A2222"/>
    <w:rsid w:val="00564B6F"/>
    <w:rsid w:val="005B6071"/>
    <w:rsid w:val="00652CD3"/>
    <w:rsid w:val="00713F26"/>
    <w:rsid w:val="00787F7A"/>
    <w:rsid w:val="00797384"/>
    <w:rsid w:val="0085512C"/>
    <w:rsid w:val="009E6D1B"/>
    <w:rsid w:val="00A24AC9"/>
    <w:rsid w:val="00BA5B33"/>
    <w:rsid w:val="00CB0589"/>
    <w:rsid w:val="00D304A3"/>
    <w:rsid w:val="00DA2B69"/>
    <w:rsid w:val="00EE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011D7"/>
  <w15:docId w15:val="{9BC87B22-13EE-428B-8576-522F8BC52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2222"/>
  </w:style>
  <w:style w:type="paragraph" w:styleId="1">
    <w:name w:val="heading 1"/>
    <w:basedOn w:val="a"/>
    <w:link w:val="10"/>
    <w:uiPriority w:val="9"/>
    <w:qFormat/>
    <w:rsid w:val="0020514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0514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0514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0514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514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0514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0514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205142"/>
    <w:rPr>
      <w:rFonts w:ascii="Times New Roman" w:eastAsia="Times New Roman" w:hAnsi="Times New Roman" w:cs="Times New Roman"/>
      <w:b/>
      <w:bCs/>
      <w:sz w:val="24"/>
      <w:szCs w:val="24"/>
      <w:lang w:eastAsia="ru-RU"/>
    </w:rPr>
  </w:style>
  <w:style w:type="character" w:customStyle="1" w:styleId="tour-option-label">
    <w:name w:val="tour-option-label"/>
    <w:basedOn w:val="a0"/>
    <w:rsid w:val="00205142"/>
  </w:style>
  <w:style w:type="character" w:styleId="a3">
    <w:name w:val="Hyperlink"/>
    <w:basedOn w:val="a0"/>
    <w:uiPriority w:val="99"/>
    <w:semiHidden/>
    <w:unhideWhenUsed/>
    <w:rsid w:val="00205142"/>
    <w:rPr>
      <w:color w:val="0000FF"/>
      <w:u w:val="single"/>
    </w:rPr>
  </w:style>
  <w:style w:type="paragraph" w:styleId="a4">
    <w:name w:val="Normal (Web)"/>
    <w:basedOn w:val="a"/>
    <w:uiPriority w:val="99"/>
    <w:unhideWhenUsed/>
    <w:rsid w:val="002051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strong">
    <w:name w:val="text-strong"/>
    <w:basedOn w:val="a0"/>
    <w:rsid w:val="00205142"/>
  </w:style>
  <w:style w:type="character" w:styleId="a5">
    <w:name w:val="Emphasis"/>
    <w:basedOn w:val="a0"/>
    <w:uiPriority w:val="20"/>
    <w:qFormat/>
    <w:rsid w:val="00205142"/>
    <w:rPr>
      <w:i/>
      <w:iCs/>
    </w:rPr>
  </w:style>
  <w:style w:type="paragraph" w:styleId="a6">
    <w:name w:val="Balloon Text"/>
    <w:basedOn w:val="a"/>
    <w:link w:val="a7"/>
    <w:uiPriority w:val="99"/>
    <w:semiHidden/>
    <w:unhideWhenUsed/>
    <w:rsid w:val="0020514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05142"/>
    <w:rPr>
      <w:rFonts w:ascii="Tahoma" w:hAnsi="Tahoma" w:cs="Tahoma"/>
      <w:sz w:val="16"/>
      <w:szCs w:val="16"/>
    </w:rPr>
  </w:style>
  <w:style w:type="paragraph" w:styleId="a8">
    <w:name w:val="List Paragraph"/>
    <w:basedOn w:val="a"/>
    <w:uiPriority w:val="34"/>
    <w:qFormat/>
    <w:rsid w:val="00416CB6"/>
    <w:pPr>
      <w:spacing w:after="160" w:line="259" w:lineRule="auto"/>
      <w:ind w:left="720"/>
      <w:contextualSpacing/>
    </w:pPr>
    <w:rPr>
      <w:rFonts w:ascii="Calibri" w:eastAsia="Calibri" w:hAnsi="Calibri" w:cs="Times New Roman"/>
    </w:rPr>
  </w:style>
  <w:style w:type="character" w:styleId="a9">
    <w:name w:val="Strong"/>
    <w:basedOn w:val="a0"/>
    <w:uiPriority w:val="22"/>
    <w:qFormat/>
    <w:rsid w:val="00652CD3"/>
    <w:rPr>
      <w:b/>
      <w:bCs/>
    </w:rPr>
  </w:style>
  <w:style w:type="character" w:customStyle="1" w:styleId="inqyif">
    <w:name w:val="inqyif"/>
    <w:basedOn w:val="a0"/>
    <w:rsid w:val="00652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298223">
      <w:bodyDiv w:val="1"/>
      <w:marLeft w:val="0"/>
      <w:marRight w:val="0"/>
      <w:marTop w:val="0"/>
      <w:marBottom w:val="0"/>
      <w:divBdr>
        <w:top w:val="none" w:sz="0" w:space="0" w:color="auto"/>
        <w:left w:val="none" w:sz="0" w:space="0" w:color="auto"/>
        <w:bottom w:val="none" w:sz="0" w:space="0" w:color="auto"/>
        <w:right w:val="none" w:sz="0" w:space="0" w:color="auto"/>
      </w:divBdr>
      <w:divsChild>
        <w:div w:id="1166089726">
          <w:marLeft w:val="0"/>
          <w:marRight w:val="0"/>
          <w:marTop w:val="0"/>
          <w:marBottom w:val="0"/>
          <w:divBdr>
            <w:top w:val="none" w:sz="0" w:space="0" w:color="auto"/>
            <w:left w:val="none" w:sz="0" w:space="0" w:color="auto"/>
            <w:bottom w:val="none" w:sz="0" w:space="0" w:color="auto"/>
            <w:right w:val="none" w:sz="0" w:space="0" w:color="auto"/>
          </w:divBdr>
          <w:divsChild>
            <w:div w:id="986977746">
              <w:marLeft w:val="0"/>
              <w:marRight w:val="0"/>
              <w:marTop w:val="0"/>
              <w:marBottom w:val="0"/>
              <w:divBdr>
                <w:top w:val="none" w:sz="0" w:space="0" w:color="auto"/>
                <w:left w:val="none" w:sz="0" w:space="0" w:color="auto"/>
                <w:bottom w:val="none" w:sz="0" w:space="0" w:color="auto"/>
                <w:right w:val="none" w:sz="0" w:space="0" w:color="auto"/>
              </w:divBdr>
              <w:divsChild>
                <w:div w:id="2087340085">
                  <w:marLeft w:val="0"/>
                  <w:marRight w:val="0"/>
                  <w:marTop w:val="0"/>
                  <w:marBottom w:val="0"/>
                  <w:divBdr>
                    <w:top w:val="none" w:sz="0" w:space="0" w:color="auto"/>
                    <w:left w:val="none" w:sz="0" w:space="0" w:color="auto"/>
                    <w:bottom w:val="none" w:sz="0" w:space="0" w:color="auto"/>
                    <w:right w:val="none" w:sz="0" w:space="0" w:color="auto"/>
                  </w:divBdr>
                </w:div>
              </w:divsChild>
            </w:div>
            <w:div w:id="815218377">
              <w:marLeft w:val="0"/>
              <w:marRight w:val="0"/>
              <w:marTop w:val="0"/>
              <w:marBottom w:val="0"/>
              <w:divBdr>
                <w:top w:val="none" w:sz="0" w:space="0" w:color="auto"/>
                <w:left w:val="none" w:sz="0" w:space="0" w:color="auto"/>
                <w:bottom w:val="none" w:sz="0" w:space="0" w:color="auto"/>
                <w:right w:val="none" w:sz="0" w:space="0" w:color="auto"/>
              </w:divBdr>
              <w:divsChild>
                <w:div w:id="61560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045164">
          <w:marLeft w:val="0"/>
          <w:marRight w:val="0"/>
          <w:marTop w:val="0"/>
          <w:marBottom w:val="0"/>
          <w:divBdr>
            <w:top w:val="none" w:sz="0" w:space="0" w:color="auto"/>
            <w:left w:val="none" w:sz="0" w:space="0" w:color="auto"/>
            <w:bottom w:val="none" w:sz="0" w:space="0" w:color="auto"/>
            <w:right w:val="none" w:sz="0" w:space="0" w:color="auto"/>
          </w:divBdr>
          <w:divsChild>
            <w:div w:id="681664148">
              <w:marLeft w:val="0"/>
              <w:marRight w:val="0"/>
              <w:marTop w:val="0"/>
              <w:marBottom w:val="0"/>
              <w:divBdr>
                <w:top w:val="none" w:sz="0" w:space="0" w:color="auto"/>
                <w:left w:val="none" w:sz="0" w:space="0" w:color="auto"/>
                <w:bottom w:val="none" w:sz="0" w:space="0" w:color="auto"/>
                <w:right w:val="none" w:sz="0" w:space="0" w:color="auto"/>
              </w:divBdr>
            </w:div>
          </w:divsChild>
        </w:div>
        <w:div w:id="824514295">
          <w:marLeft w:val="0"/>
          <w:marRight w:val="0"/>
          <w:marTop w:val="0"/>
          <w:marBottom w:val="0"/>
          <w:divBdr>
            <w:top w:val="none" w:sz="0" w:space="0" w:color="auto"/>
            <w:left w:val="none" w:sz="0" w:space="0" w:color="auto"/>
            <w:bottom w:val="none" w:sz="0" w:space="0" w:color="auto"/>
            <w:right w:val="none" w:sz="0" w:space="0" w:color="auto"/>
          </w:divBdr>
          <w:divsChild>
            <w:div w:id="324285969">
              <w:marLeft w:val="0"/>
              <w:marRight w:val="0"/>
              <w:marTop w:val="0"/>
              <w:marBottom w:val="0"/>
              <w:divBdr>
                <w:top w:val="none" w:sz="0" w:space="0" w:color="auto"/>
                <w:left w:val="none" w:sz="0" w:space="0" w:color="auto"/>
                <w:bottom w:val="none" w:sz="0" w:space="0" w:color="auto"/>
                <w:right w:val="none" w:sz="0" w:space="0" w:color="auto"/>
              </w:divBdr>
            </w:div>
          </w:divsChild>
        </w:div>
        <w:div w:id="1631670828">
          <w:marLeft w:val="0"/>
          <w:marRight w:val="0"/>
          <w:marTop w:val="0"/>
          <w:marBottom w:val="0"/>
          <w:divBdr>
            <w:top w:val="none" w:sz="0" w:space="0" w:color="auto"/>
            <w:left w:val="none" w:sz="0" w:space="0" w:color="auto"/>
            <w:bottom w:val="none" w:sz="0" w:space="0" w:color="auto"/>
            <w:right w:val="none" w:sz="0" w:space="0" w:color="auto"/>
          </w:divBdr>
          <w:divsChild>
            <w:div w:id="1882550259">
              <w:marLeft w:val="0"/>
              <w:marRight w:val="0"/>
              <w:marTop w:val="0"/>
              <w:marBottom w:val="0"/>
              <w:divBdr>
                <w:top w:val="none" w:sz="0" w:space="0" w:color="auto"/>
                <w:left w:val="none" w:sz="0" w:space="0" w:color="auto"/>
                <w:bottom w:val="none" w:sz="0" w:space="0" w:color="auto"/>
                <w:right w:val="none" w:sz="0" w:space="0" w:color="auto"/>
              </w:divBdr>
              <w:divsChild>
                <w:div w:id="136586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3048">
          <w:marLeft w:val="0"/>
          <w:marRight w:val="0"/>
          <w:marTop w:val="0"/>
          <w:marBottom w:val="0"/>
          <w:divBdr>
            <w:top w:val="none" w:sz="0" w:space="0" w:color="auto"/>
            <w:left w:val="none" w:sz="0" w:space="0" w:color="auto"/>
            <w:bottom w:val="none" w:sz="0" w:space="0" w:color="auto"/>
            <w:right w:val="none" w:sz="0" w:space="0" w:color="auto"/>
          </w:divBdr>
          <w:divsChild>
            <w:div w:id="105733557">
              <w:marLeft w:val="0"/>
              <w:marRight w:val="0"/>
              <w:marTop w:val="0"/>
              <w:marBottom w:val="0"/>
              <w:divBdr>
                <w:top w:val="none" w:sz="0" w:space="0" w:color="auto"/>
                <w:left w:val="none" w:sz="0" w:space="0" w:color="auto"/>
                <w:bottom w:val="none" w:sz="0" w:space="0" w:color="auto"/>
                <w:right w:val="none" w:sz="0" w:space="0" w:color="auto"/>
              </w:divBdr>
            </w:div>
            <w:div w:id="240867684">
              <w:marLeft w:val="0"/>
              <w:marRight w:val="0"/>
              <w:marTop w:val="0"/>
              <w:marBottom w:val="0"/>
              <w:divBdr>
                <w:top w:val="none" w:sz="0" w:space="0" w:color="auto"/>
                <w:left w:val="none" w:sz="0" w:space="0" w:color="auto"/>
                <w:bottom w:val="none" w:sz="0" w:space="0" w:color="auto"/>
                <w:right w:val="none" w:sz="0" w:space="0" w:color="auto"/>
              </w:divBdr>
              <w:divsChild>
                <w:div w:id="351033698">
                  <w:marLeft w:val="0"/>
                  <w:marRight w:val="0"/>
                  <w:marTop w:val="0"/>
                  <w:marBottom w:val="0"/>
                  <w:divBdr>
                    <w:top w:val="none" w:sz="0" w:space="0" w:color="auto"/>
                    <w:left w:val="none" w:sz="0" w:space="0" w:color="auto"/>
                    <w:bottom w:val="none" w:sz="0" w:space="0" w:color="auto"/>
                    <w:right w:val="none" w:sz="0" w:space="0" w:color="auto"/>
                  </w:divBdr>
                </w:div>
                <w:div w:id="620959371">
                  <w:marLeft w:val="0"/>
                  <w:marRight w:val="0"/>
                  <w:marTop w:val="0"/>
                  <w:marBottom w:val="0"/>
                  <w:divBdr>
                    <w:top w:val="none" w:sz="0" w:space="0" w:color="auto"/>
                    <w:left w:val="none" w:sz="0" w:space="0" w:color="auto"/>
                    <w:bottom w:val="none" w:sz="0" w:space="0" w:color="auto"/>
                    <w:right w:val="none" w:sz="0" w:space="0" w:color="auto"/>
                  </w:divBdr>
                </w:div>
                <w:div w:id="143204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842">
          <w:marLeft w:val="0"/>
          <w:marRight w:val="0"/>
          <w:marTop w:val="0"/>
          <w:marBottom w:val="0"/>
          <w:divBdr>
            <w:top w:val="none" w:sz="0" w:space="0" w:color="auto"/>
            <w:left w:val="none" w:sz="0" w:space="0" w:color="auto"/>
            <w:bottom w:val="none" w:sz="0" w:space="0" w:color="auto"/>
            <w:right w:val="none" w:sz="0" w:space="0" w:color="auto"/>
          </w:divBdr>
          <w:divsChild>
            <w:div w:id="298387963">
              <w:marLeft w:val="0"/>
              <w:marRight w:val="0"/>
              <w:marTop w:val="0"/>
              <w:marBottom w:val="0"/>
              <w:divBdr>
                <w:top w:val="none" w:sz="0" w:space="0" w:color="auto"/>
                <w:left w:val="none" w:sz="0" w:space="0" w:color="auto"/>
                <w:bottom w:val="none" w:sz="0" w:space="0" w:color="auto"/>
                <w:right w:val="none" w:sz="0" w:space="0" w:color="auto"/>
              </w:divBdr>
            </w:div>
            <w:div w:id="1283919729">
              <w:marLeft w:val="0"/>
              <w:marRight w:val="0"/>
              <w:marTop w:val="0"/>
              <w:marBottom w:val="0"/>
              <w:divBdr>
                <w:top w:val="none" w:sz="0" w:space="0" w:color="auto"/>
                <w:left w:val="none" w:sz="0" w:space="0" w:color="auto"/>
                <w:bottom w:val="none" w:sz="0" w:space="0" w:color="auto"/>
                <w:right w:val="none" w:sz="0" w:space="0" w:color="auto"/>
              </w:divBdr>
            </w:div>
          </w:divsChild>
        </w:div>
        <w:div w:id="1719477004">
          <w:marLeft w:val="0"/>
          <w:marRight w:val="0"/>
          <w:marTop w:val="0"/>
          <w:marBottom w:val="0"/>
          <w:divBdr>
            <w:top w:val="none" w:sz="0" w:space="0" w:color="auto"/>
            <w:left w:val="none" w:sz="0" w:space="0" w:color="auto"/>
            <w:bottom w:val="none" w:sz="0" w:space="0" w:color="auto"/>
            <w:right w:val="none" w:sz="0" w:space="0" w:color="auto"/>
          </w:divBdr>
        </w:div>
        <w:div w:id="29645003">
          <w:marLeft w:val="0"/>
          <w:marRight w:val="0"/>
          <w:marTop w:val="0"/>
          <w:marBottom w:val="0"/>
          <w:divBdr>
            <w:top w:val="none" w:sz="0" w:space="0" w:color="auto"/>
            <w:left w:val="none" w:sz="0" w:space="0" w:color="auto"/>
            <w:bottom w:val="none" w:sz="0" w:space="0" w:color="auto"/>
            <w:right w:val="none" w:sz="0" w:space="0" w:color="auto"/>
          </w:divBdr>
          <w:divsChild>
            <w:div w:id="26504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537381">
      <w:bodyDiv w:val="1"/>
      <w:marLeft w:val="0"/>
      <w:marRight w:val="0"/>
      <w:marTop w:val="0"/>
      <w:marBottom w:val="0"/>
      <w:divBdr>
        <w:top w:val="none" w:sz="0" w:space="0" w:color="auto"/>
        <w:left w:val="none" w:sz="0" w:space="0" w:color="auto"/>
        <w:bottom w:val="none" w:sz="0" w:space="0" w:color="auto"/>
        <w:right w:val="none" w:sz="0" w:space="0" w:color="auto"/>
      </w:divBdr>
    </w:div>
    <w:div w:id="1555239871">
      <w:bodyDiv w:val="1"/>
      <w:marLeft w:val="0"/>
      <w:marRight w:val="0"/>
      <w:marTop w:val="0"/>
      <w:marBottom w:val="0"/>
      <w:divBdr>
        <w:top w:val="none" w:sz="0" w:space="0" w:color="auto"/>
        <w:left w:val="none" w:sz="0" w:space="0" w:color="auto"/>
        <w:bottom w:val="none" w:sz="0" w:space="0" w:color="auto"/>
        <w:right w:val="none" w:sz="0" w:space="0" w:color="auto"/>
      </w:divBdr>
      <w:divsChild>
        <w:div w:id="148253107">
          <w:marLeft w:val="0"/>
          <w:marRight w:val="0"/>
          <w:marTop w:val="0"/>
          <w:marBottom w:val="240"/>
          <w:divBdr>
            <w:top w:val="none" w:sz="0" w:space="0" w:color="auto"/>
            <w:left w:val="none" w:sz="0" w:space="0" w:color="auto"/>
            <w:bottom w:val="none" w:sz="0" w:space="0" w:color="auto"/>
            <w:right w:val="none" w:sz="0" w:space="0" w:color="auto"/>
          </w:divBdr>
        </w:div>
        <w:div w:id="1587036675">
          <w:marLeft w:val="0"/>
          <w:marRight w:val="0"/>
          <w:marTop w:val="360"/>
          <w:marBottom w:val="180"/>
          <w:divBdr>
            <w:top w:val="none" w:sz="0" w:space="0" w:color="auto"/>
            <w:left w:val="none" w:sz="0" w:space="0" w:color="auto"/>
            <w:bottom w:val="none" w:sz="0" w:space="0" w:color="auto"/>
            <w:right w:val="none" w:sz="0" w:space="0" w:color="auto"/>
          </w:divBdr>
        </w:div>
        <w:div w:id="1176071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wikipedia.org/wiki/XIX_%D0%B2%D0%B5%D0%B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3</Pages>
  <Words>1117</Words>
  <Characters>6370</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Пользователь Windows</cp:lastModifiedBy>
  <cp:revision>24</cp:revision>
  <dcterms:created xsi:type="dcterms:W3CDTF">2023-08-24T13:18:00Z</dcterms:created>
  <dcterms:modified xsi:type="dcterms:W3CDTF">2026-10-27T11:06:00Z</dcterms:modified>
</cp:coreProperties>
</file>