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D3723" w14:textId="1C9A4AF4" w:rsidR="00E80868" w:rsidRDefault="00E808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14:paraId="40F92071" w14:textId="77777777" w:rsidR="00E80868" w:rsidRDefault="00DD56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«Новый год. Релакс-тур в Тихвин» (3 дн/2н)</w:t>
      </w:r>
    </w:p>
    <w:p w14:paraId="305E6A04" w14:textId="77777777" w:rsidR="00E80868" w:rsidRDefault="00DD56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экскурсии и отдых в отеле 4* с аквацентром</w:t>
      </w:r>
    </w:p>
    <w:p w14:paraId="3115E290" w14:textId="77777777" w:rsidR="00E80868" w:rsidRDefault="00E8086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</w:p>
    <w:p w14:paraId="2FA17040" w14:textId="77777777" w:rsidR="00E80868" w:rsidRDefault="00DD56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Тихвин – Старая и Новая Ладога</w:t>
      </w:r>
    </w:p>
    <w:p w14:paraId="5F5C1B18" w14:textId="77777777" w:rsidR="00E80868" w:rsidRDefault="00DD56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Тихвин – мастер-класс по созданию символа Нового года – чаепитие с калитками – </w:t>
      </w:r>
    </w:p>
    <w:p w14:paraId="6B884B5F" w14:textId="77777777" w:rsidR="00E80868" w:rsidRPr="00662389" w:rsidRDefault="00DD56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>новогодний банкет – краткий обзор по Тихвину - деревянный шлюз с плотиной на реке Тихвинке - Тихвинский Успенский мужской монастырь – экскурсия</w:t>
      </w:r>
      <w:r w:rsidRPr="00DD56C7">
        <w:rPr>
          <w:rFonts w:ascii="Times New Roman" w:eastAsia="Times New Roman" w:hAnsi="Times New Roman" w:cs="Times New Roman"/>
          <w:i/>
          <w:lang w:eastAsia="ru-RU"/>
        </w:rPr>
        <w:t xml:space="preserve"> по ДК им. </w:t>
      </w:r>
      <w:r w:rsidRPr="00662389">
        <w:rPr>
          <w:rFonts w:ascii="Times New Roman" w:eastAsia="Times New Roman" w:hAnsi="Times New Roman" w:cs="Times New Roman"/>
          <w:i/>
          <w:lang w:eastAsia="ru-RU"/>
        </w:rPr>
        <w:t xml:space="preserve">Римского-Корсакова (новинка) - </w:t>
      </w:r>
    </w:p>
    <w:p w14:paraId="66C06BAD" w14:textId="77777777" w:rsidR="00E80868" w:rsidRDefault="00DD56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 xml:space="preserve">спа-отдых в аквацентре «Астрал» - Старая Ладога – Староладожская крепость – </w:t>
      </w:r>
    </w:p>
    <w:p w14:paraId="7EEFC8E6" w14:textId="77777777" w:rsidR="00E80868" w:rsidRDefault="00DD56C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  <w:r>
        <w:rPr>
          <w:rFonts w:ascii="Times New Roman" w:eastAsia="Times New Roman" w:hAnsi="Times New Roman" w:cs="Times New Roman"/>
          <w:i/>
          <w:lang w:eastAsia="ru-RU"/>
        </w:rPr>
        <w:t>курган Вещего Олега – Новая Ладога</w:t>
      </w:r>
      <w:r w:rsidRPr="00DD56C7">
        <w:rPr>
          <w:rFonts w:ascii="Times New Roman" w:eastAsia="Times New Roman" w:hAnsi="Times New Roman" w:cs="Times New Roman"/>
          <w:i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i/>
          <w:lang w:eastAsia="ru-RU"/>
        </w:rPr>
        <w:t>интерактивный музей А.В.Суворова</w:t>
      </w:r>
    </w:p>
    <w:p w14:paraId="4FFB25D3" w14:textId="77777777" w:rsidR="00E80868" w:rsidRDefault="00E8086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eastAsia="ru-RU"/>
        </w:rPr>
      </w:pPr>
    </w:p>
    <w:p w14:paraId="70E6FCAC" w14:textId="77777777" w:rsidR="00E80868" w:rsidRDefault="00DD5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31.12 – 02.01.2027</w:t>
      </w:r>
    </w:p>
    <w:p w14:paraId="68783756" w14:textId="77777777" w:rsidR="00E80868" w:rsidRDefault="00E8086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66EFCAF6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Программа тура:</w:t>
      </w:r>
    </w:p>
    <w:p w14:paraId="184A2EB7" w14:textId="77777777" w:rsidR="00E80868" w:rsidRPr="00DD56C7" w:rsidRDefault="00DD56C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 день –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Санкт-Петербург - Тихвин</w:t>
      </w:r>
      <w:r w:rsidRPr="00DD56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- новогодний мастер-класс по созданию символа Нового года - чаепитие - новогодний банкет</w:t>
      </w:r>
    </w:p>
    <w:p w14:paraId="70EED2CE" w14:textId="77777777" w:rsidR="00E80868" w:rsidRPr="00DD56C7" w:rsidRDefault="00E8086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151A2F1C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1-й адрес подачи транспорта:</w:t>
      </w:r>
    </w:p>
    <w:p w14:paraId="288E0BD5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09.00 - Колпино, Новая Ижора, Лангеловская,д. 2 (стоянка на въезде в коттеджный поселок). </w:t>
      </w:r>
    </w:p>
    <w:p w14:paraId="6C68A8DE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09.15 - Отправление в Санкт-Петербург к метро "Ул. Дыбенко".</w:t>
      </w:r>
    </w:p>
    <w:p w14:paraId="06233939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1056FAD4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2-й адрес подачи транспорта:</w:t>
      </w:r>
    </w:p>
    <w:p w14:paraId="73E1568D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09.45 - Подача автобуса к станции метро «Улица Дыбенко», пр. Большевиков, д. 21, остановка общественного транспорта. Встреча с гидом.</w:t>
      </w:r>
    </w:p>
    <w:p w14:paraId="26C260A0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10:00 - Отправление автобуса из Санкт-Петербурга в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Тихвин.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Экскурсия по трассе.</w:t>
      </w:r>
    </w:p>
    <w:p w14:paraId="0A01A847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7CA17093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Тихвин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город уникальный, таких больше нигде нет и не было. Он возник благодаря поистине библейскому чуду - явлению иконы Божией Матери Одигитрии, написанной самим Апостолом Лукой еще при жизни Девы Марии, то есть до 48 года н.э. </w:t>
      </w:r>
    </w:p>
    <w:p w14:paraId="5868ADDD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2E2D7DE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Согласно преданию, в 1383 г. икона таинственным образом исчезла из Константинополя, где хранилась более тысячи лет, и появилась над Ладожским озером около Валаама. Передвигаясь всё дальше по воздуху, наконец, остановилась над топким берегом реки Тихвинки. Можно только догадываться, что испытали свидетели чуда, случайно оказавшиеся в этих пустынных местах… </w:t>
      </w:r>
    </w:p>
    <w:p w14:paraId="13803EA9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9F09929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Вскоре здесь была построена деревянная церковь, ставшая первым местом хранения святыни, а вокруг храма выросло небольшое поселение, которое со временем и превратилось в город Тихвин.</w:t>
      </w:r>
    </w:p>
    <w:p w14:paraId="5E308379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14:paraId="0630A109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13.00 – </w:t>
      </w:r>
      <w:r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Обед в кафе города.</w:t>
      </w:r>
    </w:p>
    <w:p w14:paraId="129E9536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8CF0245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14.00 –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Новогодний мастер-класс по созданию символа Нового года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душевное чаепитие (иван-чай с калитками).</w:t>
      </w:r>
    </w:p>
    <w:p w14:paraId="6897001C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3EC135C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Кукла Коза - это символ радости, достатка и плодородия. </w:t>
      </w:r>
    </w:p>
    <w:p w14:paraId="12AF5417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Делали на Новый год перед Рождеством. Яркие одежды куколки радуют глаз, а звон колокольчиков развеивает грусть. Изготавливали Козу из лыка или из ткани (сейчас лыко можно заменить джутом). А затем украшали всем, что находилось под рукой: лентами, бусинами, колокольчиками. Крепили к поясу Козочки миниатюрные подковки, мешочки с зерном. </w:t>
      </w:r>
    </w:p>
    <w:p w14:paraId="6B39BB83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20DB8388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16.00 – Размещение в гостинице «Астрал» 4* в выбранном корпусе. </w:t>
      </w:r>
    </w:p>
    <w:p w14:paraId="2051C476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BEAA45A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Посещение аквацентра для всех желающих (31.12 аквацентр работает до 20.00). </w:t>
      </w:r>
    </w:p>
    <w:p w14:paraId="73B00774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проживающих в корпусе С организуется трансфер до аквацентра и обратно.</w:t>
      </w:r>
    </w:p>
    <w:p w14:paraId="431AE999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A80612E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Подготовка ко встрече Нового года.</w:t>
      </w:r>
    </w:p>
    <w:p w14:paraId="2A1D104F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8075E12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21.30 – трансфер до ресторана гостиницы «Астрал» в корпусе А для проживающих </w:t>
      </w:r>
    </w:p>
    <w:p w14:paraId="0DB0BB4C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корпусе С.</w:t>
      </w:r>
    </w:p>
    <w:p w14:paraId="500E1585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75C7106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22.00 –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новогодний банкет в ресторане гостиницы «Астрал» в корпусе 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14:paraId="4068C7A0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проживающих во всех корпусах.</w:t>
      </w:r>
    </w:p>
    <w:p w14:paraId="0EBF13CE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53676EAC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0 – 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03.00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трансфер до гостиницы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для проживающих в корпусе С.</w:t>
      </w:r>
    </w:p>
    <w:p w14:paraId="420D9619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1E442037" w14:textId="26CE726E" w:rsidR="00E80868" w:rsidRPr="00DD56C7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 день - </w:t>
      </w:r>
      <w:bookmarkStart w:id="0" w:name="_Hlk242546274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Тихвин </w:t>
      </w:r>
      <w:r w:rsidRPr="00DD56C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- краткий обзор по городу - шлюз - Тихвинский Успенский монастырь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– экскурсия по ДК им. Римского-Корсакова (новинка) – обед из русских традиционных блюд</w:t>
      </w:r>
      <w:bookmarkEnd w:id="0"/>
    </w:p>
    <w:p w14:paraId="36949D5F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E66129C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10.00 – 10.30 Поздний завтрак в кафе гостиницы (порционное накрытие) для проживающих в корпусе С. Берем с собой в автобус вещи для посещения аквацентра (полотенце, халат, тапочки, купальные принадлежности)</w:t>
      </w:r>
    </w:p>
    <w:p w14:paraId="2CE4E75B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48C4B20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10.30 – 11.00 Поздний завтрак в кафе гостиницы (порционное накрытие) для проживающих в корпусе А и В.</w:t>
      </w:r>
    </w:p>
    <w:p w14:paraId="752AE5E2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9C21873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Краткий обзор по городу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Тихвину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посещением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Спасо-Преображенского собора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Его главной святыней стала чудотворная Стокгольмская икона Божией матери, привезенная русскими купцами из Швеции в 17 веке. По преданию, этот образ спас команду корабля во время жесточайшего шторма на Балтике. Икона пропала бесследно в 30-е годы, когда собор закрыли. Здание занял вполне приличный кинотеатр, что уберегло храм от разрушения. В 1993 году Спасо-Преображенский собор был возвращен Церкви и отреставрирован, и уже через год в нем начались первые богослужения.</w:t>
      </w:r>
    </w:p>
    <w:p w14:paraId="7630A54D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3427DA6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bookmarkStart w:id="1" w:name="_Hlk241333273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 знаете ли вы, что в XIX веке Тихвин был важным «портом» на самом коротком водном пути из Волги в Санкт-Петербург? На нашем маршруте мы увидим уникальный памятник инженерной мысли — воссозданный </w:t>
      </w:r>
      <w:bookmarkStart w:id="2" w:name="_Hlk240455321"/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деревянный шлюз с плотиной на реке Тихвинке</w:t>
      </w:r>
      <w:bookmarkEnd w:id="2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14:paraId="68DB1AC0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89E2299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 узнаете, как работала знаменитая Тихвинская водная система, открытая еще в 1811 году. Вам расскажут, как деревянные сооружения помогали речным судам — «тихвинкам» — преодолевать бурные пороги. Вы сделаете отличные кадры. Шлюз находится прямо у стен величественного Тихвинского Богородичного Успенского монастыря. Панорама здесь просто потрясающая! Прогуляемся по деревянной плотине, сделаем атмосферные фотографии и прикоснемся к тайнам старинного купеческого города.</w:t>
      </w:r>
    </w:p>
    <w:bookmarkEnd w:id="1"/>
    <w:p w14:paraId="25A2222C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5805BC9D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13.00 – Посещение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Тихвинского Успенского мужского монастыря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Указом Ивана Грозного была основана обитель, посвященная легендарной Тихвинской иконе Божией Матери, хранившейся в каменном Успенском соборе. Икона была вывезена на запад во время отступления фашистов в 1941 году, позже попала в США. Архиепископ Чикагский многие годы бережно хранил святыню и завещал вернуть её в Россию, если будет восстановлен Тихвинский монастырь. Ждать пришлось недолго: обитель вернули Церкви, Успенский собор отреставрировали, и в июле 2004 г. священная икона вернулась на свое законное место. Свободное время.</w:t>
      </w:r>
    </w:p>
    <w:p w14:paraId="6F21A993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97364BC" w14:textId="77777777" w:rsidR="00E80868" w:rsidRDefault="00DD56C7">
      <w:pPr>
        <w:spacing w:after="0" w:line="240" w:lineRule="auto"/>
        <w:rPr>
          <w:rFonts w:ascii="Times New Roman" w:hAnsi="Times New Roman" w:cs="Times New Roman"/>
          <w:color w:val="2C2D2E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15.00 – 1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5.45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- экскурсия по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Дворцу Культуры им. Римского-Корсакова</w:t>
      </w:r>
      <w:r w:rsidRPr="00DD56C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- </w:t>
      </w:r>
      <w:r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исторического и культурного пространства города.</w:t>
      </w:r>
    </w:p>
    <w:p w14:paraId="5AEC75B5" w14:textId="77777777" w:rsidR="00E80868" w:rsidRDefault="00DD56C7">
      <w:pPr>
        <w:pStyle w:val="ac"/>
        <w:shd w:val="clear" w:color="auto" w:fill="FFFFFF"/>
        <w:spacing w:before="0" w:beforeAutospacing="0" w:after="0" w:afterAutospacing="0"/>
        <w:rPr>
          <w:color w:val="2C2D2E"/>
          <w:shd w:val="clear" w:color="auto" w:fill="FFFFFF"/>
        </w:rPr>
      </w:pPr>
      <w:r>
        <w:rPr>
          <w:color w:val="2C2D2E"/>
          <w:shd w:val="clear" w:color="auto" w:fill="FFFFFF"/>
        </w:rPr>
        <w:t xml:space="preserve">Экскурсия позволит познакомиться с историей Дворца, его архитектурой и современными возможностями, а также узнать о связи площадки с именем великого русского композитора </w:t>
      </w:r>
    </w:p>
    <w:p w14:paraId="3C6C92DF" w14:textId="77777777" w:rsidR="00E80868" w:rsidRDefault="00DD56C7">
      <w:pPr>
        <w:pStyle w:val="ac"/>
        <w:shd w:val="clear" w:color="auto" w:fill="FFFFFF"/>
        <w:spacing w:before="0" w:beforeAutospacing="0" w:after="0" w:afterAutospacing="0"/>
        <w:rPr>
          <w:color w:val="2C2D2E"/>
        </w:rPr>
      </w:pPr>
      <w:r>
        <w:rPr>
          <w:rFonts w:eastAsia="timesnewromanps-boldmt"/>
          <w:b/>
          <w:bCs/>
          <w:color w:val="2C2D2E"/>
          <w:shd w:val="clear" w:color="auto" w:fill="FFFFFF"/>
        </w:rPr>
        <w:t>Н. А. Римского-Корсакова</w:t>
      </w:r>
      <w:r>
        <w:rPr>
          <w:color w:val="2C2D2E"/>
          <w:shd w:val="clear" w:color="auto" w:fill="FFFFFF"/>
        </w:rPr>
        <w:t>.</w:t>
      </w:r>
    </w:p>
    <w:p w14:paraId="2C4B40FE" w14:textId="77777777" w:rsidR="00E80868" w:rsidRDefault="00E80868">
      <w:pPr>
        <w:pStyle w:val="ac"/>
        <w:shd w:val="clear" w:color="auto" w:fill="FFFFFF"/>
        <w:spacing w:before="0" w:beforeAutospacing="0" w:after="0" w:afterAutospacing="0"/>
        <w:rPr>
          <w:color w:val="808080"/>
        </w:rPr>
      </w:pPr>
    </w:p>
    <w:p w14:paraId="5E090ACA" w14:textId="77777777" w:rsidR="00E80868" w:rsidRDefault="00DD56C7">
      <w:pPr>
        <w:pStyle w:val="ac"/>
        <w:shd w:val="clear" w:color="auto" w:fill="FFFFFF"/>
        <w:spacing w:before="0" w:beforeAutospacing="0" w:after="0" w:afterAutospacing="0"/>
        <w:rPr>
          <w:color w:val="2C2D2E"/>
        </w:rPr>
      </w:pPr>
      <w:r>
        <w:rPr>
          <w:color w:val="2C2D2E"/>
          <w:shd w:val="clear" w:color="auto" w:fill="FFFFFF"/>
        </w:rPr>
        <w:t>В рамках экскурсии гости:</w:t>
      </w:r>
    </w:p>
    <w:p w14:paraId="1BEFE245" w14:textId="77777777" w:rsidR="00E80868" w:rsidRDefault="00DD56C7">
      <w:pPr>
        <w:pStyle w:val="ac"/>
        <w:shd w:val="clear" w:color="auto" w:fill="FFFFFF"/>
        <w:spacing w:before="0" w:beforeAutospacing="0" w:after="0" w:afterAutospacing="0"/>
        <w:rPr>
          <w:b/>
          <w:bCs/>
          <w:i/>
        </w:rPr>
      </w:pPr>
      <w:r>
        <w:rPr>
          <w:color w:val="2C2D2E"/>
          <w:shd w:val="clear" w:color="auto" w:fill="FFFFFF"/>
        </w:rPr>
        <w:t xml:space="preserve">• посещают </w:t>
      </w:r>
      <w:r>
        <w:rPr>
          <w:rFonts w:eastAsia="timesnewromanps-boldmt"/>
          <w:b/>
          <w:bCs/>
          <w:color w:val="2C2D2E"/>
          <w:shd w:val="clear" w:color="auto" w:fill="FFFFFF"/>
        </w:rPr>
        <w:t>все три этажа Дворца</w:t>
      </w:r>
      <w:r>
        <w:rPr>
          <w:color w:val="2C2D2E"/>
          <w:shd w:val="clear" w:color="auto" w:fill="FFFFFF"/>
        </w:rPr>
        <w:br/>
        <w:t>• знакомятся с историей создания и развития здания</w:t>
      </w:r>
      <w:r>
        <w:rPr>
          <w:color w:val="2C2D2E"/>
          <w:shd w:val="clear" w:color="auto" w:fill="FFFFFF"/>
        </w:rPr>
        <w:br/>
        <w:t>• узнают о связи Дворца с именем Н. А. Римского-Корсакова</w:t>
      </w:r>
      <w:r>
        <w:rPr>
          <w:color w:val="2C2D2E"/>
          <w:shd w:val="clear" w:color="auto" w:fill="FFFFFF"/>
        </w:rPr>
        <w:br/>
        <w:t>• посещают концертный зал</w:t>
      </w:r>
      <w:r>
        <w:rPr>
          <w:color w:val="2C2D2E"/>
          <w:shd w:val="clear" w:color="auto" w:fill="FFFFFF"/>
        </w:rPr>
        <w:br/>
        <w:t xml:space="preserve">• получают возможность выйти на </w:t>
      </w:r>
      <w:r>
        <w:rPr>
          <w:rFonts w:eastAsia="timesnewromanps-boldmt"/>
          <w:b/>
          <w:bCs/>
          <w:color w:val="2C2D2E"/>
          <w:shd w:val="clear" w:color="auto" w:fill="FFFFFF"/>
        </w:rPr>
        <w:t>балкон концертного зала</w:t>
      </w:r>
      <w:r>
        <w:rPr>
          <w:color w:val="2C2D2E"/>
          <w:shd w:val="clear" w:color="auto" w:fill="FFFFFF"/>
        </w:rPr>
        <w:br/>
        <w:t>• знакомятся с современными возможностями площадки</w:t>
      </w:r>
      <w:r>
        <w:rPr>
          <w:color w:val="2C2D2E"/>
          <w:shd w:val="clear" w:color="auto" w:fill="FFFFFF"/>
        </w:rPr>
        <w:br/>
        <w:t>• делают фотографии в интерьерах Дворца</w:t>
      </w:r>
      <w:r>
        <w:rPr>
          <w:color w:val="2C2D2E"/>
          <w:shd w:val="clear" w:color="auto" w:fill="FFFFFF"/>
        </w:rPr>
        <w:br/>
      </w:r>
    </w:p>
    <w:p w14:paraId="5CC82058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16.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Обед из традиционных русских блюд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ресторане «Гости» </w:t>
      </w:r>
      <w:bookmarkStart w:id="3" w:name="_Hlk241597717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(меню: винегрет </w:t>
      </w:r>
    </w:p>
    <w:p w14:paraId="048DC16A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 маринованными грибами, картофельные оладьи соусом из сушеных лесных грибов, серые щи из крошева со сметаной, калитка ржаная с творогом, булочка мультизлаковая, компот из яблок и шиповника)</w:t>
      </w:r>
    </w:p>
    <w:bookmarkEnd w:id="3"/>
    <w:p w14:paraId="4D41B322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C81FEF5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17.00-17.30 - посещение 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аквацентра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для всех желающих.</w:t>
      </w:r>
    </w:p>
    <w:p w14:paraId="521EF484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8973B02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Аквацентр «Астрал» - один из лучших во всей Ленинградской области, который порадует всех любителей водных процедур, независимо от возраста.</w:t>
      </w:r>
    </w:p>
    <w:p w14:paraId="2CBF610B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4FAA801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Большое разнообразие водных развлечений, прекрасные парные, современные джакузи и бассейн с водными горками создают замечательное настроение для каждого гостя. Станция автоматического дозирования реагентов - позволяет постоянно поддерживать качественный состав воды. За специальный микроклимат помещений отвечает современное европейское оборудование, делая посещение аквацентра приятным и безопасным.</w:t>
      </w:r>
    </w:p>
    <w:p w14:paraId="5F0C135D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D4FD14A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 вашим услугам:</w:t>
      </w:r>
    </w:p>
    <w:p w14:paraId="2A1D036A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бассейн с тремя уровнями глубины от 0,8 м (для самых маленьких) и до 1,8 м. Специально выделенная детская зона</w:t>
      </w:r>
    </w:p>
    <w:p w14:paraId="3618B2FB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аттракцион "Горки", который включает в себя: прямая закрытая и открытая винтовая горка с поворотами. Пользоваться горками детям до 7 лет запрещено!</w:t>
      </w:r>
    </w:p>
    <w:p w14:paraId="6C9706DF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донный "Гейзер". По середине чаши бассейна установлен водный фонтан</w:t>
      </w:r>
    </w:p>
    <w:p w14:paraId="78EF81FC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водопад "Ниагара". Два водопада, которые работают по очереди, как душ Шарко. Полезен для массажа шейного отдела и верхней части спины</w:t>
      </w:r>
    </w:p>
    <w:p w14:paraId="175A8CD2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водопад "Рондо" - одиночный большой водопад со средней силой подачи воды.</w:t>
      </w:r>
    </w:p>
    <w:p w14:paraId="07D919E7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детский водопад. Расположен на глубине 0,8 м, в детской зоне</w:t>
      </w:r>
    </w:p>
    <w:p w14:paraId="2EC35C94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джакузи малая. Температура воды 32-38, с гидро и аэро массажем, удобна для погружения с детьми</w:t>
      </w:r>
    </w:p>
    <w:p w14:paraId="17C3734F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аттракцион-горка "Акула" для детей от 4 до 10 лет</w:t>
      </w:r>
    </w:p>
    <w:p w14:paraId="402B5380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джакузи большая. Температура воды 32-38, с гидро и аэро массажем, удобна для погружения компанией</w:t>
      </w:r>
    </w:p>
    <w:p w14:paraId="592F1902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гидромассажное сиденье, которое расположено прямо в воде, в чаше бассейна. Вмещает в себя до 6 взрослых человек. Отлично подходит для массажа спины и ног</w:t>
      </w:r>
    </w:p>
    <w:p w14:paraId="7EDF54D0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банный комплекс, включающий финскую сауну (температура 90-100, влажность 5-10), русскую парную (температура 70-75, влажность 15-25) и турецкую баню (влажность 95-100)</w:t>
      </w:r>
    </w:p>
    <w:p w14:paraId="58C5AFC3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купель с холодной водой - маленький бассейн, чтобы окунаться после посещения парилок</w:t>
      </w:r>
    </w:p>
    <w:p w14:paraId="32F4C3F3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обливное устройство. Бочонок с холодной водой, который расположен в душевых после посещения саун и парных</w:t>
      </w:r>
    </w:p>
    <w:p w14:paraId="730E21A2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· кафетерий на территории аквацентра. Можно вкусно и удобно перекусить. Весь заказ зачисляется на браслет гостя, оплата наличными при выходе на кассе аквацентра.</w:t>
      </w:r>
    </w:p>
    <w:p w14:paraId="002D3453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13CF9FD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20.00 – Трансфер в корпус С.</w:t>
      </w:r>
    </w:p>
    <w:p w14:paraId="7B4F54B2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2D712D92" w14:textId="389069AA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3 день – </w:t>
      </w:r>
      <w:bookmarkStart w:id="4" w:name="_Hlk242546220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Тихвин – Старая Ладога – Новая Ладога - Санкт-Петербург</w:t>
      </w:r>
      <w:bookmarkEnd w:id="4"/>
    </w:p>
    <w:p w14:paraId="69EE0C15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3B340E8" w14:textId="58FE4411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08.00 – 08.30 Завтрак в кафе гостиницы (порционное накрытие) для проживающих в корпусе А и В.</w:t>
      </w:r>
    </w:p>
    <w:p w14:paraId="7ECDD1FA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08.30 – 09.00 – Завтрак в кафе гостиницы (порционное накрытие) для проживающих в корпусе С.</w:t>
      </w:r>
    </w:p>
    <w:p w14:paraId="38FD71E3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E06D3EC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Отъезд в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Старую Ладогу.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Экскурсия по трассе. </w:t>
      </w:r>
    </w:p>
    <w:p w14:paraId="16FD095C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45CD562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Старая Ладога... Этот гигантский пласт истории и культуры России хранит множество тайн. Сотни лет существует легенда о золотом саркофаге Рюрика, замурованном где-то в ладожских пещерах. Существует ли подземный ход, ведущий из старой крепости в лабиринт под Старой Ладогой? И правда ли, что в Олеговой могиле действительно лежит Вещий Олег, тот что «принял смерть от коня своего»? Тайны, тайны, тайны...</w:t>
      </w:r>
    </w:p>
    <w:p w14:paraId="7872C499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65ED2408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11.00 - Экскурсия по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Староладожской крепости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Изначально крепость была поселением на берегу реки и со временем её расположение приняло стратегическое значение. В отличие от «северных» крепостей (крепость Корела, Выборгский замок), Старая Ладога – это «русская» по духу крепость, окруженная монастырями и церквями. На ее основе развился типичный древнерусский город, пример которого можно встретить и в кино, и в книгах. Сегодня в Воротной башне крепости работает краеведческий музей, а за стеной крепости – Земляное городище. На территории находится один из самых изящных средневековых храмов – церковь Святого Георгия (XII век). В церкви сохранилась одна из наиболее известных в истории живописи фресок – «Чудо Георгия о Змие» (посетить церковь возможно только при благоприятной погоде).</w:t>
      </w:r>
    </w:p>
    <w:p w14:paraId="558C29E3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D2FC147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Одной из самых известных достопримечательностей этих мест является курган Вещего Олега. Этот курган, связанный с именем легендарного князя, привлекает туристов, историков и любителей древностей со всей России.</w:t>
      </w:r>
    </w:p>
    <w:p w14:paraId="2C16BC80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7F4A5024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Курган Вещего Олега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расположен на правом берегу реки Волхов, неподалеку от Староладожской крепости. Согласно летописям, именно в этих местах завершился жизненный путь князя Олега, известного своими военными походами и объединением славянских земель. Легенда гласит, что Олег погиб от укуса змеи, которая выползла из черепа его боевого коня. Эта история, описанная в "Повести временных лет", сделала могилу князя одним из самых мистических мест Древней Руси.</w:t>
      </w:r>
    </w:p>
    <w:p w14:paraId="60F16685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27F6D675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15 километрах от Старой Ладоги находится город под названием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Новая Ладога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 населением чуть больше 9 тыс. человек. Новый город обустраивается на месте небольшого посада, существующего вокруг Николо-Медведского монастыря. Новый город стал именоваться Новая Ладога, прежняя Ладога стала Старой и потеряла статус города, став селом. Население Ладоги массово переселили в Новую. К 1709 году Новая Ладога обрела облик настоящего города. </w:t>
      </w:r>
    </w:p>
    <w:p w14:paraId="438E0DB0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BAFE1D8" w14:textId="0E766EE2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14.00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>Обед в кафе города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14:paraId="6577EB31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44869AD5" w14:textId="23F5D2AA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15.0</w:t>
      </w:r>
      <w:r w:rsidR="004B050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Посещение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интерактивного музея А. В. Суворова.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Музей, в котором можно трогать предметы: разыграть знаменитый суворовский переход через Альпы или сражение при Рымнике; примерить головные уборы, вообразить себя суворовским солдатом, отработав ружейные приемы – всё это о музее А.В. Суворова в Новой Ладоге! В музее вы узнаете об истории пребывания А.В. Суворова в Новой Ладоге, истории здания, о великих победах А.В. Суворова. Интерактивная экспозиция вовлекает гостей в атмосферу полковой жизни XVIII века, показывая не только военную составляющую, но и быт полка, взаимодействие с местным населением. </w:t>
      </w:r>
    </w:p>
    <w:p w14:paraId="7AEEA3A9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300972C5" w14:textId="646421D9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16.3</w:t>
      </w:r>
      <w:r w:rsidR="004B050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Отправление в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Санкт-Петербург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</w:p>
    <w:p w14:paraId="7584CA74" w14:textId="77777777" w:rsidR="00E80868" w:rsidRDefault="00E80868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14:paraId="0257AAA6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Ориентировочное время прибытия 1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0-1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0, ст. метро «Улица Дыбенко», 1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.30 - </w:t>
      </w:r>
      <w:r w:rsidRPr="00DD56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19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.00 </w:t>
      </w:r>
    </w:p>
    <w:p w14:paraId="783A41FF" w14:textId="77777777" w:rsidR="00E80868" w:rsidRDefault="00DD56C7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Колпино.</w:t>
      </w:r>
    </w:p>
    <w:p w14:paraId="6E02CD78" w14:textId="77777777" w:rsidR="00E80868" w:rsidRDefault="00E8086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95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706"/>
      </w:tblGrid>
      <w:tr w:rsidR="00E80868" w14:paraId="72EFCB37" w14:textId="77777777">
        <w:tc>
          <w:tcPr>
            <w:tcW w:w="951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C9172D8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Стоимость тура на человека в рублях:</w:t>
            </w:r>
          </w:p>
        </w:tc>
      </w:tr>
      <w:tr w:rsidR="00E80868" w14:paraId="3DD277B1" w14:textId="77777777">
        <w:tc>
          <w:tcPr>
            <w:tcW w:w="9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3FBD5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Гостиница «Астрал» 4* с аквакомплексом (бесплатное посещение для проживающих) </w:t>
            </w:r>
          </w:p>
          <w:p w14:paraId="54F10826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 Тихвин</w:t>
            </w:r>
          </w:p>
        </w:tc>
      </w:tr>
      <w:tr w:rsidR="00E80868" w14:paraId="03678086" w14:textId="77777777">
        <w:tc>
          <w:tcPr>
            <w:tcW w:w="9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8BA1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Корпус А (корпус с аквацентром)</w:t>
            </w:r>
          </w:p>
        </w:tc>
      </w:tr>
      <w:tr w:rsidR="00E80868" w14:paraId="6AD64DB4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A50C6" w14:textId="77777777" w:rsidR="00E80868" w:rsidRDefault="00DD56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2-х местный номер (2-спальная кровать)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98954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500 руб/чел </w:t>
            </w:r>
          </w:p>
        </w:tc>
      </w:tr>
      <w:tr w:rsidR="00E80868" w14:paraId="33F11026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FEBB3" w14:textId="77777777" w:rsidR="00E80868" w:rsidRDefault="00DD56C7">
            <w:pPr>
              <w:spacing w:after="0" w:line="240" w:lineRule="auto"/>
              <w:ind w:firstLineChars="50" w:firstLine="1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Доп.место (3-й в номере), диван-книжка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20EDC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38 500 руб/чел </w:t>
            </w:r>
          </w:p>
        </w:tc>
      </w:tr>
      <w:tr w:rsidR="00E80868" w14:paraId="60D92EC9" w14:textId="77777777">
        <w:tc>
          <w:tcPr>
            <w:tcW w:w="9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54FF5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  <w:t>Корпус В (корпус с аквацентром)</w:t>
            </w:r>
          </w:p>
        </w:tc>
      </w:tr>
      <w:tr w:rsidR="00E80868" w14:paraId="63B045D7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4CB7C" w14:textId="77777777" w:rsidR="00E80868" w:rsidRDefault="00DD56C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2-х местный номер (раздельные кровати)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F0E32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900 руб/чел</w:t>
            </w:r>
          </w:p>
        </w:tc>
      </w:tr>
      <w:tr w:rsidR="00E80868" w14:paraId="6D9B3D02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4335A" w14:textId="77777777" w:rsidR="00E80868" w:rsidRDefault="00DD56C7">
            <w:pPr>
              <w:spacing w:after="0" w:line="240" w:lineRule="auto"/>
              <w:ind w:firstLineChars="50" w:firstLine="1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Доп.место (3-й в номере), раскладное кресло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E2F344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37 900 руб/чел</w:t>
            </w:r>
          </w:p>
        </w:tc>
      </w:tr>
      <w:tr w:rsidR="00E80868" w14:paraId="00AD2AF3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80769A" w14:textId="77777777" w:rsidR="00E80868" w:rsidRDefault="00DD56C7">
            <w:pPr>
              <w:spacing w:after="0" w:line="240" w:lineRule="auto"/>
              <w:ind w:firstLineChars="50" w:firstLine="1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Доплата за 1-местное размещение в 2-х местном номере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2DBF9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11 000 руб/чел</w:t>
            </w:r>
          </w:p>
          <w:p w14:paraId="03CD93D6" w14:textId="77777777" w:rsidR="00E80868" w:rsidRDefault="00E80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80868" w14:paraId="7A8C94B3" w14:textId="77777777">
        <w:tc>
          <w:tcPr>
            <w:tcW w:w="9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55438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Корпус С (корпус без аквацентра, трансфер до аквацентра входит в стоимость)</w:t>
            </w:r>
          </w:p>
        </w:tc>
      </w:tr>
      <w:tr w:rsidR="00E80868" w14:paraId="3D0FACEC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190BF" w14:textId="77777777" w:rsidR="00E80868" w:rsidRDefault="00DD56C7">
            <w:pPr>
              <w:spacing w:after="0" w:line="240" w:lineRule="auto"/>
              <w:ind w:firstLineChars="50" w:firstLine="1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2-х местный номер (раздельные кровати)</w:t>
            </w:r>
          </w:p>
          <w:p w14:paraId="4E8ADF67" w14:textId="77777777" w:rsidR="00E80868" w:rsidRDefault="00DD56C7">
            <w:pPr>
              <w:spacing w:after="0" w:line="240" w:lineRule="auto"/>
              <w:ind w:firstLineChars="50" w:firstLine="1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Корпус С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96189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38 9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 руб/чел</w:t>
            </w:r>
          </w:p>
        </w:tc>
      </w:tr>
      <w:tr w:rsidR="00E80868" w14:paraId="3BE90B60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99FA5" w14:textId="77777777" w:rsidR="00E80868" w:rsidRDefault="00DD56C7">
            <w:pPr>
              <w:spacing w:after="0" w:line="240" w:lineRule="auto"/>
              <w:ind w:firstLineChars="50" w:firstLine="1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Доп.место (3-й в номере), раскладное кресло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1E4279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35 9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00 руб/чел</w:t>
            </w:r>
          </w:p>
        </w:tc>
      </w:tr>
      <w:tr w:rsidR="00E80868" w14:paraId="4D060D05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63F9B" w14:textId="77777777" w:rsidR="00E80868" w:rsidRDefault="00DD56C7">
            <w:pPr>
              <w:spacing w:after="0" w:line="240" w:lineRule="auto"/>
              <w:ind w:firstLineChars="50" w:firstLine="1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Доплата за 1-местное размещение в 2-х местном номере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3266D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000 руб/чел</w:t>
            </w:r>
          </w:p>
        </w:tc>
      </w:tr>
      <w:tr w:rsidR="00E80868" w14:paraId="1B6A4312" w14:textId="77777777">
        <w:tc>
          <w:tcPr>
            <w:tcW w:w="9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E6875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Скидки</w:t>
            </w:r>
          </w:p>
        </w:tc>
      </w:tr>
      <w:tr w:rsidR="00E80868" w14:paraId="05829C20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BD909" w14:textId="77777777" w:rsidR="00E80868" w:rsidRDefault="00DD56C7">
            <w:pPr>
              <w:spacing w:after="0" w:line="240" w:lineRule="auto"/>
              <w:ind w:firstLineChars="50" w:firstLine="110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Скидка пенсионерам, мужчины 65+, женщины 60+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E223C2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50 руб/чел</w:t>
            </w:r>
          </w:p>
        </w:tc>
      </w:tr>
      <w:tr w:rsidR="00E80868" w14:paraId="2C76A0CB" w14:textId="77777777"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C3882" w14:textId="77777777" w:rsidR="00E80868" w:rsidRDefault="00DD56C7">
            <w:pPr>
              <w:spacing w:after="0" w:line="240" w:lineRule="auto"/>
              <w:ind w:firstLineChars="50" w:firstLine="11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Скидка школьникам до 15 лет включительно</w:t>
            </w:r>
          </w:p>
        </w:tc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00DEF8" w14:textId="77777777" w:rsidR="00E80868" w:rsidRDefault="00DD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00 руб/чел</w:t>
            </w:r>
          </w:p>
        </w:tc>
      </w:tr>
    </w:tbl>
    <w:p w14:paraId="5E035746" w14:textId="77777777" w:rsidR="00E80868" w:rsidRDefault="00E808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137F5DE" w14:textId="77777777" w:rsidR="00E80868" w:rsidRDefault="00E8086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AE00C88" w14:textId="77777777" w:rsidR="00E80868" w:rsidRDefault="00DD56C7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В стоимость тура входит:</w:t>
      </w:r>
    </w:p>
    <w:p w14:paraId="204D90CE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размещение в гостинице Астрал 4* (корпус "А", корпус "В", корпус "С")</w:t>
      </w:r>
    </w:p>
    <w:p w14:paraId="5AB8E8AE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посещение аквацентра (халат, тапочки, полотенце есть в номере в любом корпусе)</w:t>
      </w:r>
    </w:p>
    <w:p w14:paraId="02C33DBF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питание: 2 завтрака, 3 обеда, чаепитие с калитками</w:t>
      </w:r>
    </w:p>
    <w:p w14:paraId="17247665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автотранспортное обслуживание (при группе в количестве менее 18 человек - микроавтобус)</w:t>
      </w:r>
    </w:p>
    <w:p w14:paraId="6CDEC866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трансфер до аквакомплекса для проживающих в корпусе С</w:t>
      </w:r>
    </w:p>
    <w:p w14:paraId="39BADB61" w14:textId="6242605A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мастер-класс по созданию символа Нового года </w:t>
      </w:r>
    </w:p>
    <w:p w14:paraId="507EE87C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экскурсионное обслуживание по программе с входными билетами</w:t>
      </w:r>
    </w:p>
    <w:p w14:paraId="2FA9CB7E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услуги гида</w:t>
      </w:r>
    </w:p>
    <w:p w14:paraId="1FF07093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61B7C09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7724DCB" w14:textId="44621B50" w:rsidR="00E80868" w:rsidRPr="00DD56C7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В стоимость тура не</w:t>
      </w:r>
      <w:r w:rsidRPr="00DD56C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входит</w:t>
      </w:r>
      <w:r w:rsidRPr="00DD56C7">
        <w:rPr>
          <w:rFonts w:ascii="Times New Roman" w:eastAsia="Times New Roman" w:hAnsi="Times New Roman" w:cs="Times New Roman"/>
          <w:b/>
          <w:bCs/>
          <w:lang w:eastAsia="ru-RU"/>
        </w:rPr>
        <w:t xml:space="preserve"> (обязательная доплата)</w:t>
      </w:r>
      <w:r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Pr="00DD56C7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071F4D80" w14:textId="77777777" w:rsidR="00E80868" w:rsidRPr="00DD56C7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D56C7">
        <w:rPr>
          <w:rFonts w:ascii="Times New Roman" w:eastAsia="Times New Roman" w:hAnsi="Times New Roman" w:cs="Times New Roman"/>
          <w:lang w:eastAsia="ru-RU"/>
        </w:rPr>
        <w:t>новогодняя программа в ресторане «Астрал» в корпусе А с 22.00 до 03.00: новогодний банкет, развлекательная программа с ведущим (конкурсы, подарки), праздничная фотозона.</w:t>
      </w:r>
    </w:p>
    <w:p w14:paraId="56ECD86D" w14:textId="77777777" w:rsidR="00E80868" w:rsidRPr="00DD56C7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737BEE3" w14:textId="77777777" w:rsidR="00E80868" w:rsidRPr="00DD56C7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D56C7">
        <w:rPr>
          <w:rFonts w:ascii="Times New Roman" w:eastAsia="Times New Roman" w:hAnsi="Times New Roman" w:cs="Times New Roman"/>
          <w:lang w:eastAsia="ru-RU"/>
        </w:rPr>
        <w:t xml:space="preserve">Взрослый - </w:t>
      </w:r>
      <w:r w:rsidRPr="00DD56C7">
        <w:rPr>
          <w:rFonts w:ascii="Times New Roman" w:eastAsia="Times New Roman" w:hAnsi="Times New Roman" w:cs="Times New Roman"/>
          <w:b/>
          <w:bCs/>
          <w:lang w:eastAsia="ru-RU"/>
        </w:rPr>
        <w:t>10 500 рублей</w:t>
      </w:r>
      <w:r w:rsidRPr="00DD56C7">
        <w:rPr>
          <w:rFonts w:ascii="Times New Roman" w:eastAsia="Times New Roman" w:hAnsi="Times New Roman" w:cs="Times New Roman"/>
          <w:lang w:eastAsia="ru-RU"/>
        </w:rPr>
        <w:t xml:space="preserve"> (без алкоголя, алкоголь можно приносить с собой свой)</w:t>
      </w:r>
    </w:p>
    <w:p w14:paraId="10A2FCE2" w14:textId="48962DA6" w:rsidR="00E80868" w:rsidRPr="00DD56C7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DD56C7">
        <w:rPr>
          <w:rFonts w:ascii="Times New Roman" w:eastAsia="Times New Roman" w:hAnsi="Times New Roman" w:cs="Times New Roman"/>
          <w:lang w:eastAsia="ru-RU"/>
        </w:rPr>
        <w:t>дети до 1</w:t>
      </w:r>
      <w:r w:rsidR="003D536E">
        <w:rPr>
          <w:rFonts w:ascii="Times New Roman" w:eastAsia="Times New Roman" w:hAnsi="Times New Roman" w:cs="Times New Roman"/>
          <w:lang w:eastAsia="ru-RU"/>
        </w:rPr>
        <w:t>5</w:t>
      </w:r>
      <w:r w:rsidRPr="00DD56C7">
        <w:rPr>
          <w:rFonts w:ascii="Times New Roman" w:eastAsia="Times New Roman" w:hAnsi="Times New Roman" w:cs="Times New Roman"/>
          <w:lang w:eastAsia="ru-RU"/>
        </w:rPr>
        <w:t xml:space="preserve"> лет включительно - </w:t>
      </w:r>
      <w:r w:rsidRPr="00DD56C7">
        <w:rPr>
          <w:rFonts w:ascii="Times New Roman" w:eastAsia="Times New Roman" w:hAnsi="Times New Roman" w:cs="Times New Roman"/>
          <w:b/>
          <w:bCs/>
          <w:lang w:eastAsia="ru-RU"/>
        </w:rPr>
        <w:t>3 300 рублей</w:t>
      </w:r>
    </w:p>
    <w:p w14:paraId="57CC2B96" w14:textId="77777777" w:rsidR="00E80868" w:rsidRPr="00DD56C7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EB11041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Дополнительная информация о гостинице «Астрал»:</w:t>
      </w:r>
    </w:p>
    <w:p w14:paraId="79C963A1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Корпус А и В соединены крытым переходом. Гости в халатах могут спускаться в аквацентр, который находится в корпусе А.</w:t>
      </w:r>
    </w:p>
    <w:p w14:paraId="3E000569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1DC529B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Корпус D находится на территории гостиничного комплекса рядом с корпусами А и В, их разделяет парковочная зона. Вход в аквацентр для проживающих в корпусе </w:t>
      </w:r>
      <w:r>
        <w:rPr>
          <w:rFonts w:ascii="Times New Roman" w:eastAsia="Times New Roman" w:hAnsi="Times New Roman" w:cs="Times New Roman"/>
          <w:lang w:val="en-US" w:eastAsia="ru-RU"/>
        </w:rPr>
        <w:t>D</w:t>
      </w:r>
      <w:r>
        <w:rPr>
          <w:rFonts w:ascii="Times New Roman" w:eastAsia="Times New Roman" w:hAnsi="Times New Roman" w:cs="Times New Roman"/>
          <w:lang w:eastAsia="ru-RU"/>
        </w:rPr>
        <w:t xml:space="preserve"> осуществляется через улицу.</w:t>
      </w:r>
    </w:p>
    <w:p w14:paraId="1C59C666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B1CF279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Корпус С – отдельный корпус гостиничного комплекса «Астрал» в 5-7 минутах езды на транспорте, около 25-30 минут пешком.</w:t>
      </w:r>
    </w:p>
    <w:p w14:paraId="608EE75E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54EF210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 размещении в корпусах А, В и D посещение аквакомплекса без ограничения по времени</w:t>
      </w:r>
    </w:p>
    <w:p w14:paraId="20A945C0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E5ACD8" w14:textId="77777777" w:rsidR="00E80868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При размещении в корпусе С организуется трансфер до аквакомплекса </w:t>
      </w:r>
      <w:r w:rsidRPr="00DD56C7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туда-обратно (входит </w:t>
      </w:r>
    </w:p>
    <w:p w14:paraId="3E24A8FE" w14:textId="77777777" w:rsidR="00E80868" w:rsidRPr="00DD56C7" w:rsidRDefault="00DD56C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 стоимость тура</w:t>
      </w:r>
      <w:r w:rsidRPr="00DD56C7">
        <w:rPr>
          <w:rFonts w:ascii="Times New Roman" w:eastAsia="Times New Roman" w:hAnsi="Times New Roman" w:cs="Times New Roman"/>
          <w:lang w:eastAsia="ru-RU"/>
        </w:rPr>
        <w:t>)</w:t>
      </w:r>
    </w:p>
    <w:p w14:paraId="1F73FFE7" w14:textId="77777777" w:rsidR="00E80868" w:rsidRPr="00DD56C7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02CFC69" w14:textId="77777777" w:rsidR="00E80868" w:rsidRPr="00DD56C7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8DC2A87" w14:textId="77777777" w:rsidR="00E80868" w:rsidRDefault="00DD56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Турфирма оставляет за собой право изменять порядок проведения экскурсий без уменьшения объёма предоставляемых услуг</w:t>
      </w:r>
    </w:p>
    <w:p w14:paraId="5158437A" w14:textId="77777777" w:rsidR="00E80868" w:rsidRDefault="00E80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</w:p>
    <w:p w14:paraId="17B67CA4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5" w:name="_GoBack"/>
      <w:bookmarkEnd w:id="5"/>
    </w:p>
    <w:p w14:paraId="4ED8597F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CEE46A2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18AB77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76BC50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2318DC" w14:textId="77777777" w:rsidR="00E80868" w:rsidRDefault="00E80868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sectPr w:rsidR="00E80868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2CFA8" w14:textId="77777777" w:rsidR="00E80868" w:rsidRDefault="00DD56C7">
      <w:pPr>
        <w:spacing w:line="240" w:lineRule="auto"/>
      </w:pPr>
      <w:r>
        <w:separator/>
      </w:r>
    </w:p>
  </w:endnote>
  <w:endnote w:type="continuationSeparator" w:id="0">
    <w:p w14:paraId="021F7FD8" w14:textId="77777777" w:rsidR="00E80868" w:rsidRDefault="00DD56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9466F2" w14:textId="77777777" w:rsidR="00E80868" w:rsidRDefault="00DD56C7">
      <w:pPr>
        <w:spacing w:after="0"/>
      </w:pPr>
      <w:r>
        <w:separator/>
      </w:r>
    </w:p>
  </w:footnote>
  <w:footnote w:type="continuationSeparator" w:id="0">
    <w:p w14:paraId="24FFE366" w14:textId="77777777" w:rsidR="00E80868" w:rsidRDefault="00DD56C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E3"/>
    <w:rsid w:val="00083FBC"/>
    <w:rsid w:val="000B5EDD"/>
    <w:rsid w:val="000E345C"/>
    <w:rsid w:val="00107431"/>
    <w:rsid w:val="001742A2"/>
    <w:rsid w:val="0023292D"/>
    <w:rsid w:val="00236F2F"/>
    <w:rsid w:val="00251C07"/>
    <w:rsid w:val="002A29D8"/>
    <w:rsid w:val="002A52AA"/>
    <w:rsid w:val="002C383B"/>
    <w:rsid w:val="002F4A57"/>
    <w:rsid w:val="00317DAD"/>
    <w:rsid w:val="00373E06"/>
    <w:rsid w:val="003C5B89"/>
    <w:rsid w:val="003D536E"/>
    <w:rsid w:val="003D5DD0"/>
    <w:rsid w:val="004938AF"/>
    <w:rsid w:val="004B0506"/>
    <w:rsid w:val="004D7A56"/>
    <w:rsid w:val="004F5168"/>
    <w:rsid w:val="00515E8E"/>
    <w:rsid w:val="005718EB"/>
    <w:rsid w:val="005F1180"/>
    <w:rsid w:val="00615584"/>
    <w:rsid w:val="00653A9B"/>
    <w:rsid w:val="00662389"/>
    <w:rsid w:val="00664150"/>
    <w:rsid w:val="00665C6B"/>
    <w:rsid w:val="006C2E41"/>
    <w:rsid w:val="006D249F"/>
    <w:rsid w:val="00730616"/>
    <w:rsid w:val="007724A6"/>
    <w:rsid w:val="0078166A"/>
    <w:rsid w:val="007A5AA2"/>
    <w:rsid w:val="007C5411"/>
    <w:rsid w:val="007E5B13"/>
    <w:rsid w:val="00903B0A"/>
    <w:rsid w:val="00950A07"/>
    <w:rsid w:val="009716DD"/>
    <w:rsid w:val="00973C4A"/>
    <w:rsid w:val="00992F10"/>
    <w:rsid w:val="00A00E0A"/>
    <w:rsid w:val="00A93914"/>
    <w:rsid w:val="00AA0A6F"/>
    <w:rsid w:val="00B56977"/>
    <w:rsid w:val="00C01DC9"/>
    <w:rsid w:val="00C1012C"/>
    <w:rsid w:val="00D16A68"/>
    <w:rsid w:val="00D75936"/>
    <w:rsid w:val="00DD56C7"/>
    <w:rsid w:val="00DF7B60"/>
    <w:rsid w:val="00E007DF"/>
    <w:rsid w:val="00E17F4F"/>
    <w:rsid w:val="00E43618"/>
    <w:rsid w:val="00E8010E"/>
    <w:rsid w:val="00E80868"/>
    <w:rsid w:val="00E81EFC"/>
    <w:rsid w:val="00F26E26"/>
    <w:rsid w:val="00F33D16"/>
    <w:rsid w:val="00F411F1"/>
    <w:rsid w:val="00F51EE3"/>
    <w:rsid w:val="00F9583F"/>
    <w:rsid w:val="00F96A83"/>
    <w:rsid w:val="00FA7BF0"/>
    <w:rsid w:val="00FC26C3"/>
    <w:rsid w:val="00FE414E"/>
    <w:rsid w:val="03084F81"/>
    <w:rsid w:val="0655624B"/>
    <w:rsid w:val="0D5817F6"/>
    <w:rsid w:val="14D44F93"/>
    <w:rsid w:val="18C06973"/>
    <w:rsid w:val="1B047B99"/>
    <w:rsid w:val="1C921D5E"/>
    <w:rsid w:val="26277C30"/>
    <w:rsid w:val="27C60F06"/>
    <w:rsid w:val="286461B2"/>
    <w:rsid w:val="2C5B1DF3"/>
    <w:rsid w:val="2F040A2F"/>
    <w:rsid w:val="33793E92"/>
    <w:rsid w:val="4B44723B"/>
    <w:rsid w:val="4F9C5903"/>
    <w:rsid w:val="50616787"/>
    <w:rsid w:val="548A16EB"/>
    <w:rsid w:val="594409F2"/>
    <w:rsid w:val="61885A22"/>
    <w:rsid w:val="631026A0"/>
    <w:rsid w:val="68927FFB"/>
    <w:rsid w:val="6C9F222F"/>
    <w:rsid w:val="6F882744"/>
    <w:rsid w:val="73BB6D08"/>
    <w:rsid w:val="7904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87E02"/>
  <w15:docId w15:val="{78BAB41C-BBA2-4CD2-BA1F-D4EAD744F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our-option-label">
    <w:name w:val="tour-option-label"/>
    <w:basedOn w:val="a0"/>
    <w:qFormat/>
  </w:style>
  <w:style w:type="paragraph" w:customStyle="1" w:styleId="h3">
    <w:name w:val="h3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">
    <w:name w:val="label"/>
    <w:basedOn w:val="a0"/>
    <w:qFormat/>
  </w:style>
  <w:style w:type="character" w:customStyle="1" w:styleId="text-strong">
    <w:name w:val="text-strong"/>
    <w:basedOn w:val="a0"/>
    <w:qFormat/>
  </w:style>
  <w:style w:type="paragraph" w:customStyle="1" w:styleId="text-info">
    <w:name w:val="text-info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link w:val="a8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6</Pages>
  <Words>2135</Words>
  <Characters>12174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Victoria</dc:creator>
  <cp:lastModifiedBy>Пользователь Windows</cp:lastModifiedBy>
  <cp:revision>34</cp:revision>
  <cp:lastPrinted>2026-08-25T09:23:00Z</cp:lastPrinted>
  <dcterms:created xsi:type="dcterms:W3CDTF">2024-08-15T07:22:00Z</dcterms:created>
  <dcterms:modified xsi:type="dcterms:W3CDTF">2026-10-27T11:02:00Z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4BBCE68BD96541159A310128E3004CE1_12</vt:lpwstr>
  </property>
  <property fmtid="{D5CDD505-2E9C-101B-9397-08002B2CF9AE}" pid="4" name="KSOTemplateDocerSaveRecord">
    <vt:lpwstr>eyJoZGlkIjoiYjJmZmZmNDQzNDc1NzMzMzFhMTMzNWI1ODM5MjU5ZmIifQ==</vt:lpwstr>
  </property>
</Properties>
</file>