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D3C3A" w14:textId="77777777" w:rsidR="00192B17" w:rsidRDefault="00192B17" w:rsidP="00192B17">
      <w:pPr>
        <w:pStyle w:val="1"/>
        <w:spacing w:after="120"/>
        <w:rPr>
          <w:sz w:val="42"/>
          <w:szCs w:val="42"/>
        </w:rPr>
      </w:pPr>
      <w:r>
        <w:rPr>
          <w:sz w:val="42"/>
          <w:szCs w:val="42"/>
        </w:rPr>
        <w:t>Три лика Тульской земли</w:t>
      </w:r>
    </w:p>
    <w:p w14:paraId="1B414437" w14:textId="77777777" w:rsidR="00192B17" w:rsidRDefault="00192B17" w:rsidP="00192B17">
      <w:pPr>
        <w:numPr>
          <w:ilvl w:val="0"/>
          <w:numId w:val="13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Продолжительность: 3 дня</w:t>
      </w:r>
    </w:p>
    <w:p w14:paraId="31E2BA36" w14:textId="77777777" w:rsidR="00192B17" w:rsidRDefault="00192B17" w:rsidP="00192B17">
      <w:pPr>
        <w:numPr>
          <w:ilvl w:val="0"/>
          <w:numId w:val="13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Даты: </w:t>
      </w:r>
      <w:proofErr w:type="gramStart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04.06.2026 ,</w:t>
      </w:r>
      <w:proofErr w:type="gramEnd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 02.07.2026 , 30.07.2026 , 27.08.2026 , 24.09.2026</w:t>
      </w:r>
    </w:p>
    <w:p w14:paraId="18187F6F" w14:textId="77777777" w:rsidR="00192B17" w:rsidRDefault="00192B17" w:rsidP="00192B17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Описание тура</w:t>
      </w:r>
    </w:p>
    <w:p w14:paraId="7EDD7367" w14:textId="77777777" w:rsidR="00192B17" w:rsidRDefault="00192B17" w:rsidP="00192B17">
      <w:pPr>
        <w:pStyle w:val="ac"/>
      </w:pPr>
      <w:r>
        <w:t xml:space="preserve">Откройте для себя многогранную Тулу за три незабываемых дня! Это путешествие проведет вас через века: от священных мест Куликова поля и родины Матроны Московской — к брендовой Туле с её знаменитыми самоварами, гармониками и древним Кремлём. Финальный аккорд — изысканный Богородицкий дворец и фантастические пейзажи «тульских Мальдив» </w:t>
      </w:r>
      <w:proofErr w:type="spellStart"/>
      <w:r>
        <w:t>Кондуков</w:t>
      </w:r>
      <w:proofErr w:type="spellEnd"/>
      <w:r>
        <w:t>. Идеальный баланс глубокой истории, живой культуры и природных чудес для самого взыскательного путешественника.</w:t>
      </w:r>
    </w:p>
    <w:p w14:paraId="10A12B76" w14:textId="77777777" w:rsidR="00192B17" w:rsidRDefault="00192B17" w:rsidP="00192B17">
      <w:pPr>
        <w:pStyle w:val="3"/>
        <w:shd w:val="clear" w:color="auto" w:fill="FFECEC"/>
        <w:jc w:val="center"/>
        <w:rPr>
          <w:color w:val="C62828"/>
        </w:rPr>
      </w:pPr>
      <w:r>
        <w:rPr>
          <w:color w:val="C62828"/>
        </w:rPr>
        <w:t>Гарантированный старт группы от 1 человека</w:t>
      </w:r>
    </w:p>
    <w:p w14:paraId="120CF6DB" w14:textId="77777777" w:rsidR="00192B17" w:rsidRDefault="00192B17" w:rsidP="00192B17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Маршрут тура</w:t>
      </w:r>
    </w:p>
    <w:p w14:paraId="1666F0C0" w14:textId="77777777" w:rsidR="00192B17" w:rsidRDefault="00192B17" w:rsidP="00192B17">
      <w:pPr>
        <w:pStyle w:val="ac"/>
      </w:pPr>
      <w:r>
        <w:t xml:space="preserve">Музей самоваров - Музей Гармони Деда Филимона - Обзорная экскурсия по историческому центру Тулы - </w:t>
      </w:r>
      <w:proofErr w:type="spellStart"/>
      <w:r>
        <w:t>Себино</w:t>
      </w:r>
      <w:proofErr w:type="spellEnd"/>
      <w:r>
        <w:t xml:space="preserve"> - Куликово поле: Красный холм - музей в Моховом - мемориал в </w:t>
      </w:r>
      <w:proofErr w:type="spellStart"/>
      <w:r>
        <w:t>Монастырщино</w:t>
      </w:r>
      <w:proofErr w:type="spellEnd"/>
      <w:r>
        <w:t xml:space="preserve"> - Богородицк - дворец Бобринских - </w:t>
      </w:r>
      <w:proofErr w:type="spellStart"/>
      <w:r>
        <w:t>Кондуки</w:t>
      </w:r>
      <w:proofErr w:type="spellEnd"/>
    </w:p>
    <w:p w14:paraId="062EAA47" w14:textId="77777777" w:rsidR="00192B17" w:rsidRDefault="00192B17" w:rsidP="00192B17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Программа тура</w:t>
      </w:r>
    </w:p>
    <w:p w14:paraId="474725EE" w14:textId="77777777" w:rsidR="00192B17" w:rsidRDefault="00192B17" w:rsidP="00192B17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1 день</w:t>
      </w:r>
    </w:p>
    <w:p w14:paraId="0F8707E3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>8:30 Сбор группы на площади Ленина, (посадка в автобус)</w:t>
      </w:r>
    </w:p>
    <w:p w14:paraId="4A463C92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Переезд в </w:t>
      </w:r>
      <w:proofErr w:type="spellStart"/>
      <w:r>
        <w:rPr>
          <w:b/>
          <w:bCs/>
        </w:rPr>
        <w:t>Себино</w:t>
      </w:r>
      <w:proofErr w:type="spellEnd"/>
    </w:p>
    <w:p w14:paraId="038E9438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10:00 Село </w:t>
      </w:r>
      <w:proofErr w:type="spellStart"/>
      <w:r>
        <w:rPr>
          <w:b/>
          <w:bCs/>
        </w:rPr>
        <w:t>Себино</w:t>
      </w:r>
      <w:proofErr w:type="spellEnd"/>
      <w:r>
        <w:t xml:space="preserve">, расположенное в </w:t>
      </w:r>
      <w:proofErr w:type="spellStart"/>
      <w:r>
        <w:t>Епифанском</w:t>
      </w:r>
      <w:proofErr w:type="spellEnd"/>
      <w:r>
        <w:t xml:space="preserve"> районе Тульской области, приобрело особую известность как родина святой блаженной Матроны Московской. Именно здесь, в семье крестьянина Дмитрия Григорьевича Никонова и его жены Натальи Федоровны, родилась девочка, будущая подвижница веры и покровительница многих россиян.</w:t>
      </w:r>
    </w:p>
    <w:p w14:paraId="0FD8E065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>11:30 Музейно-выставочный комплекс в поселке Моховое</w:t>
      </w:r>
      <w:r>
        <w:t> располагается на территории одноименного музейного заповедника, связанного с Куликовской битвой 1380 года. Комплекс занимает центральное место в музее-заповеднике и представляет собой современное здание, оснащённое современными мультимедийными технологиями, предназначенными для полного погружения посетителей в атмосферу Средних веков.</w:t>
      </w:r>
    </w:p>
    <w:p w14:paraId="0E253113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>Обед самостоятельно</w:t>
      </w:r>
    </w:p>
    <w:p w14:paraId="43D86A16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>14:30 Красный холм</w:t>
      </w:r>
      <w:r>
        <w:t> – старейший мемориал Куликова поля. Здесь находятся памятники, ставшие его символами - Колонна во имя благоверного князя Дмитрия Донского и Храм во имя Преподобного Сергия Радонежского</w:t>
      </w:r>
    </w:p>
    <w:p w14:paraId="606AB312" w14:textId="77777777" w:rsidR="00192B17" w:rsidRDefault="00192B17" w:rsidP="00192B17">
      <w:pPr>
        <w:shd w:val="clear" w:color="auto" w:fill="F8F9FB"/>
        <w:spacing w:before="100" w:beforeAutospacing="1" w:after="150"/>
      </w:pPr>
      <w:r>
        <w:rPr>
          <w:b/>
          <w:bCs/>
        </w:rPr>
        <w:t xml:space="preserve">15:30 село </w:t>
      </w:r>
      <w:proofErr w:type="spellStart"/>
      <w:r>
        <w:rPr>
          <w:b/>
          <w:bCs/>
        </w:rPr>
        <w:t>Монастырщино</w:t>
      </w:r>
      <w:proofErr w:type="spellEnd"/>
      <w:r>
        <w:rPr>
          <w:b/>
          <w:bCs/>
        </w:rPr>
        <w:t> </w:t>
      </w:r>
      <w:r>
        <w:t xml:space="preserve">—особое место слияния рек Непрядва и Дон, окутанное легендами великой победы. Именно здесь возвышается величественный памятник Дмитрию </w:t>
      </w:r>
      <w:r>
        <w:lastRenderedPageBreak/>
        <w:t>Донскому, символизирующий мужество и отвагу русского воинства, а вдоль берегов раскинулась Аллея Славы, бережно хранящая память о героях Куликовского сражения.</w:t>
      </w:r>
    </w:p>
    <w:p w14:paraId="786494A6" w14:textId="77777777" w:rsidR="00192B17" w:rsidRDefault="00192B17" w:rsidP="00192B17">
      <w:pPr>
        <w:shd w:val="clear" w:color="auto" w:fill="F8F9FB"/>
        <w:spacing w:before="100" w:beforeAutospacing="1" w:after="150"/>
      </w:pPr>
      <w:r>
        <w:t>16:30 окончание экскурсии, отъезд домой</w:t>
      </w:r>
    </w:p>
    <w:p w14:paraId="45A79FB6" w14:textId="77777777" w:rsidR="00192B17" w:rsidRDefault="00192B17" w:rsidP="00192B17">
      <w:pPr>
        <w:shd w:val="clear" w:color="auto" w:fill="F8F9FB"/>
        <w:spacing w:before="100" w:beforeAutospacing="1" w:after="150"/>
      </w:pPr>
      <w:r>
        <w:rPr>
          <w:b/>
          <w:bCs/>
        </w:rPr>
        <w:t>18:30 ориентировочное прибытие в Тулу</w:t>
      </w:r>
    </w:p>
    <w:p w14:paraId="4AA6E940" w14:textId="77777777" w:rsidR="00192B17" w:rsidRDefault="00192B17" w:rsidP="00192B17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2 день</w:t>
      </w:r>
    </w:p>
    <w:p w14:paraId="004F17D1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>15:45 Сбор группы на площади Ленина (памятник Ленину)</w:t>
      </w:r>
    </w:p>
    <w:p w14:paraId="75515F0D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>16:00 Музей Гармони Деда Филимона</w:t>
      </w:r>
    </w:p>
    <w:p w14:paraId="4DB8636B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t>Издавна Тула славилась мастерами-умельцами. Поэтому неудивительно, что гармонный промысел берет свое начало на Тульской земле. В музее вы узнаете о происхождении и развитии этого инструмента, о том, как совершенствовался промысел от гармоник простых конструкций, до огромных концертных баянов и аккордеонов. Коллекция музея насчитывает более 400 экспонатов. Каждая музейная гармонь уникальна в своем роде, неповторима, особенна. В музее проводятся музыкальные интерактивные экскурсии с участием профессиональных музыкантов. Программы разработаны с учетом различных возрастных групп и интересов</w:t>
      </w:r>
    </w:p>
    <w:p w14:paraId="35CAE51A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>17:00 Музей Тульские самовары</w:t>
      </w:r>
      <w:r>
        <w:br/>
        <w:t>Музей «Тульские самовары» - один из самых популярных музеев города Тулы. В залах музея можно увидеть самовары, разнообразные по форме, материалу изготовления и по размерам: от 70-литрового буфетного до самовара на три капли воды. В экспозиции музея «Тульские самовары» представлены все этапы развития тульского самоварного производства с конца XVIII века до наших дней, а также история самовара как самобытного образца русского декоративно-прикладного искусства. </w:t>
      </w:r>
    </w:p>
    <w:p w14:paraId="43C3D922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>18:00 Пешая Обзорная Экскурсия по городу с посещение Тульского кремля</w:t>
      </w:r>
    </w:p>
    <w:p w14:paraId="4B6DBA27" w14:textId="77777777" w:rsidR="00192B17" w:rsidRDefault="00192B17" w:rsidP="00192B17">
      <w:pPr>
        <w:shd w:val="clear" w:color="auto" w:fill="F8F9FB"/>
        <w:spacing w:before="100" w:beforeAutospacing="1" w:after="150"/>
      </w:pPr>
      <w:r>
        <w:t> Начните знакомство с городом гуляя по его улицам. Вы прогуляетесь по Казанской набережной, Музейному кварталу, а также посетите Тульский кремль, памятник оборонного зодчества </w:t>
      </w:r>
      <w:r>
        <w:rPr>
          <w:lang w:val="en-US"/>
        </w:rPr>
        <w:t>XVI</w:t>
      </w:r>
      <w:r>
        <w:t> в., который вот уже 500 лет не пропускает врагов к Москве.  В конце экскурсии вы легко ответите на вопросы «На сколько Тула старше Москвы?», «Сколько в Туле брендов?» и «Кто такие «</w:t>
      </w:r>
      <w:proofErr w:type="spellStart"/>
      <w:r>
        <w:t>казюки</w:t>
      </w:r>
      <w:proofErr w:type="spellEnd"/>
      <w:r>
        <w:t>»?»</w:t>
      </w:r>
    </w:p>
    <w:p w14:paraId="4B8B4AFA" w14:textId="77777777" w:rsidR="00192B17" w:rsidRDefault="00192B17" w:rsidP="00192B17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3 день</w:t>
      </w:r>
    </w:p>
    <w:p w14:paraId="39C8265F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4E74E446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>Переезд в Богородицк</w:t>
      </w:r>
    </w:p>
    <w:p w14:paraId="7566427E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10:30 Богородицкий дворец-музей</w:t>
      </w:r>
    </w:p>
    <w:p w14:paraId="6F11DFA5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t>Это роскошный дворцово-парковый ансамбль XVIII века, представляет собой уникальное сочетание архитектуры, садово-паркового искусства и богатой коллекции произведений декоративно-прикладного искусства и живописи.</w:t>
      </w:r>
    </w:p>
    <w:p w14:paraId="1BBDB128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13:00 </w:t>
      </w:r>
      <w:proofErr w:type="spellStart"/>
      <w:r>
        <w:rPr>
          <w:b/>
          <w:bCs/>
        </w:rPr>
        <w:t>Кондуки</w:t>
      </w:r>
      <w:proofErr w:type="spellEnd"/>
    </w:p>
    <w:p w14:paraId="57421AE1" w14:textId="77777777" w:rsidR="00192B17" w:rsidRDefault="00192B17" w:rsidP="00192B17">
      <w:pPr>
        <w:pStyle w:val="ac"/>
        <w:shd w:val="clear" w:color="auto" w:fill="F8F9FB"/>
        <w:spacing w:after="150" w:afterAutospacing="0"/>
      </w:pPr>
      <w:r>
        <w:t xml:space="preserve">Уникальный ландшафт, результат синергии природы и развития промышленности. Это идеальное место для захватывающих дух фотосессий и пленэра. Лазурь воды гармонично опоясывает серо-бежевые рельефы, создавая ощущение внеземного пейзажа. Любители активного отдыха здесь занимаются </w:t>
      </w:r>
      <w:proofErr w:type="spellStart"/>
      <w:r>
        <w:t>сапсёрфингом</w:t>
      </w:r>
      <w:proofErr w:type="spellEnd"/>
      <w:r>
        <w:t>, покататься на катамаранах и лодках. Оборудование можно взять в аренду прямо на месте. Обед самостоятельно </w:t>
      </w:r>
    </w:p>
    <w:p w14:paraId="1E0E114B" w14:textId="77777777" w:rsidR="00192B17" w:rsidRDefault="00192B17" w:rsidP="00192B17">
      <w:pPr>
        <w:shd w:val="clear" w:color="auto" w:fill="F8F9FB"/>
        <w:spacing w:before="100" w:beforeAutospacing="1" w:after="150"/>
      </w:pPr>
      <w:r>
        <w:t>16:30 (отправление домой)</w:t>
      </w:r>
    </w:p>
    <w:p w14:paraId="1CBA1EC6" w14:textId="77777777" w:rsidR="00192B17" w:rsidRDefault="00192B17" w:rsidP="00192B17">
      <w:pPr>
        <w:shd w:val="clear" w:color="auto" w:fill="F8F9FB"/>
        <w:spacing w:before="100" w:beforeAutospacing="1" w:after="150"/>
      </w:pPr>
      <w:r>
        <w:rPr>
          <w:b/>
          <w:bCs/>
        </w:rPr>
        <w:t>18:00 Прибытие в Тулу</w:t>
      </w:r>
    </w:p>
    <w:p w14:paraId="2B3B5212" w14:textId="77777777" w:rsidR="00192B17" w:rsidRDefault="00192B17" w:rsidP="00192B17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 xml:space="preserve">Стоимость, </w:t>
      </w:r>
      <w:proofErr w:type="spellStart"/>
      <w:r>
        <w:rPr>
          <w:sz w:val="33"/>
          <w:szCs w:val="33"/>
        </w:rPr>
        <w:t>руб</w:t>
      </w:r>
      <w:proofErr w:type="spellEnd"/>
      <w:r>
        <w:rPr>
          <w:sz w:val="33"/>
          <w:szCs w:val="33"/>
        </w:rPr>
        <w:t>/чел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1701"/>
        <w:gridCol w:w="1559"/>
        <w:gridCol w:w="1843"/>
      </w:tblGrid>
      <w:tr w:rsidR="00192B17" w14:paraId="4A65C179" w14:textId="77777777" w:rsidTr="00192B17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DC84299" w14:textId="77777777" w:rsidR="00192B17" w:rsidRDefault="00192B17">
            <w:pPr>
              <w:pStyle w:val="ac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Размещение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26AFBB0E" w14:textId="77777777" w:rsidR="00192B17" w:rsidRDefault="00192B17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Тип питания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EA7C8E6" w14:textId="77777777" w:rsidR="00192B17" w:rsidRDefault="00192B17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2-местное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5D2FDF7" w14:textId="77777777" w:rsidR="00192B17" w:rsidRDefault="00192B17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1-местное</w:t>
            </w:r>
          </w:p>
        </w:tc>
      </w:tr>
      <w:tr w:rsidR="00192B17" w14:paraId="7173E1DE" w14:textId="77777777" w:rsidTr="00192B17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3959127" w14:textId="07EAC6AF" w:rsidR="000F7DEB" w:rsidRDefault="00192B17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Отели 2-3 *</w:t>
            </w:r>
            <w:r>
              <w:rPr>
                <w:sz w:val="21"/>
                <w:szCs w:val="21"/>
              </w:rPr>
              <w:br/>
              <w:t xml:space="preserve">(Подворье, </w:t>
            </w:r>
            <w:r w:rsidR="000F7DEB">
              <w:rPr>
                <w:rStyle w:val="aa"/>
                <w:rFonts w:ascii="Arial" w:hAnsi="Arial" w:cs="Arial"/>
                <w:color w:val="333333"/>
                <w:shd w:val="clear" w:color="auto" w:fill="FFFFFF"/>
              </w:rPr>
              <w:t>С712025007069</w:t>
            </w:r>
            <w:r w:rsidR="000F7DEB">
              <w:rPr>
                <w:rFonts w:ascii="Arial" w:hAnsi="Arial" w:cs="Arial"/>
                <w:color w:val="333333"/>
                <w:shd w:val="clear" w:color="auto" w:fill="FFFFFF"/>
              </w:rPr>
              <w:t> — реестровый номер </w:t>
            </w:r>
          </w:p>
          <w:p w14:paraId="2DF6FF9B" w14:textId="77777777" w:rsidR="000F7DEB" w:rsidRDefault="00192B17" w:rsidP="000F7DEB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Европейский, </w:t>
            </w:r>
            <w:r w:rsidR="000F7DE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Номер</w:t>
            </w:r>
            <w:r w:rsidR="000F7DE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0F7DE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реестровой</w:t>
            </w:r>
            <w:r w:rsidR="000F7DE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записи: С712024013209</w:t>
            </w:r>
          </w:p>
          <w:p w14:paraId="3CBC2981" w14:textId="54D4DC8C" w:rsidR="00192B17" w:rsidRDefault="00192B17" w:rsidP="000F7DEB">
            <w:pPr>
              <w:pStyle w:val="ac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19911EF2" w14:textId="77777777" w:rsidR="00192B17" w:rsidRDefault="00192B17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завтрак - </w:t>
            </w:r>
            <w:r>
              <w:rPr>
                <w:rStyle w:val="mce-nbsp-wrap"/>
                <w:sz w:val="21"/>
                <w:szCs w:val="21"/>
              </w:rPr>
              <w:t>   </w:t>
            </w:r>
            <w:r>
              <w:rPr>
                <w:sz w:val="21"/>
                <w:szCs w:val="21"/>
              </w:rPr>
              <w:t>накрытие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6F5CDEA9" w14:textId="77777777" w:rsidR="00192B17" w:rsidRDefault="00192B17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25 400</w:t>
            </w:r>
          </w:p>
          <w:p w14:paraId="58D6F4CD" w14:textId="77777777" w:rsidR="00192B17" w:rsidRDefault="00192B17">
            <w:pPr>
              <w:pStyle w:val="ac"/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497A3C9B" w14:textId="77777777" w:rsidR="00192B17" w:rsidRDefault="00192B17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32 600</w:t>
            </w:r>
          </w:p>
        </w:tc>
      </w:tr>
      <w:tr w:rsidR="00192B17" w14:paraId="028EB33D" w14:textId="77777777" w:rsidTr="00192B17">
        <w:tc>
          <w:tcPr>
            <w:tcW w:w="4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02827390" w14:textId="6D6F7E77" w:rsidR="000F7DEB" w:rsidRDefault="00192B17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Отели 4* (Центр, </w:t>
            </w:r>
            <w:proofErr w:type="spellStart"/>
            <w:r>
              <w:rPr>
                <w:sz w:val="21"/>
                <w:szCs w:val="21"/>
              </w:rPr>
              <w:t>Амакс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r w:rsidR="000F7DEB">
              <w:rPr>
                <w:rStyle w:val="aa"/>
                <w:rFonts w:ascii="Arial" w:hAnsi="Arial" w:cs="Arial"/>
                <w:color w:val="333333"/>
                <w:shd w:val="clear" w:color="auto" w:fill="FFFFFF"/>
              </w:rPr>
              <w:t>С712025003987</w:t>
            </w:r>
            <w:r w:rsidR="000F7DEB">
              <w:rPr>
                <w:rFonts w:ascii="Arial" w:hAnsi="Arial" w:cs="Arial"/>
                <w:color w:val="333333"/>
                <w:shd w:val="clear" w:color="auto" w:fill="FFFFFF"/>
              </w:rPr>
              <w:t> — номер реестровой записи </w:t>
            </w:r>
          </w:p>
          <w:p w14:paraId="05AD0082" w14:textId="4D3B5A24" w:rsidR="00192B17" w:rsidRDefault="00192B17" w:rsidP="000F7DEB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София </w:t>
            </w:r>
            <w:r w:rsidR="000F7DEB" w:rsidRPr="000F7DEB">
              <w:t>С712025007069 — реестровый номер</w:t>
            </w:r>
            <w:r w:rsidR="000F7DEB" w:rsidRPr="000F7DEB">
              <w:rPr>
                <w:color w:val="FFFFFF" w:themeColor="background1"/>
              </w:rPr>
              <w:t> 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58F91C45" w14:textId="77777777" w:rsidR="00192B17" w:rsidRDefault="00192B17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шведский стол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7BE60E0" w14:textId="77777777" w:rsidR="00192B17" w:rsidRDefault="00192B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30 200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0D975B1A" w14:textId="77777777" w:rsidR="00192B17" w:rsidRDefault="00192B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42 200</w:t>
            </w:r>
          </w:p>
        </w:tc>
      </w:tr>
      <w:tr w:rsidR="00192B17" w14:paraId="1A6C16AA" w14:textId="77777777" w:rsidTr="00192B17">
        <w:tc>
          <w:tcPr>
            <w:tcW w:w="920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77EE6E1" w14:textId="77777777" w:rsidR="00192B17" w:rsidRDefault="00192B17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пакет без проживания 18 200 </w:t>
            </w:r>
            <w:proofErr w:type="spellStart"/>
            <w:r>
              <w:rPr>
                <w:sz w:val="21"/>
                <w:szCs w:val="21"/>
              </w:rPr>
              <w:t>руб</w:t>
            </w:r>
            <w:proofErr w:type="spellEnd"/>
            <w:r>
              <w:rPr>
                <w:sz w:val="21"/>
                <w:szCs w:val="21"/>
              </w:rPr>
              <w:t>/чел</w:t>
            </w:r>
          </w:p>
        </w:tc>
      </w:tr>
      <w:tr w:rsidR="00192B17" w14:paraId="1C2CDB63" w14:textId="77777777" w:rsidTr="00192B17">
        <w:tc>
          <w:tcPr>
            <w:tcW w:w="920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FAE48D5" w14:textId="77777777" w:rsidR="00192B17" w:rsidRDefault="00192B17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Скидка детям 1500 ₽</w:t>
            </w:r>
          </w:p>
        </w:tc>
      </w:tr>
    </w:tbl>
    <w:p w14:paraId="7FE92DCB" w14:textId="77777777" w:rsidR="00192B17" w:rsidRDefault="00192B17" w:rsidP="00192B17">
      <w:pPr>
        <w:pStyle w:val="3"/>
        <w:spacing w:before="0"/>
        <w:rPr>
          <w:rFonts w:ascii="Times New Roman" w:hAnsi="Times New Roman" w:cs="Times New Roman"/>
          <w:sz w:val="27"/>
          <w:szCs w:val="27"/>
        </w:rPr>
      </w:pPr>
      <w:r>
        <w:t>В стоимость входит</w:t>
      </w:r>
    </w:p>
    <w:p w14:paraId="2F8EB3DE" w14:textId="77777777" w:rsidR="00192B17" w:rsidRDefault="00192B17" w:rsidP="00192B17">
      <w:pPr>
        <w:numPr>
          <w:ilvl w:val="0"/>
          <w:numId w:val="14"/>
        </w:numPr>
        <w:spacing w:before="100" w:beforeAutospacing="1" w:after="100" w:afterAutospacing="1"/>
      </w:pPr>
      <w:r>
        <w:t>услуги гида-экскурсовода</w:t>
      </w:r>
    </w:p>
    <w:p w14:paraId="10970D83" w14:textId="77777777" w:rsidR="00192B17" w:rsidRDefault="00192B17" w:rsidP="00192B17">
      <w:pPr>
        <w:numPr>
          <w:ilvl w:val="0"/>
          <w:numId w:val="14"/>
        </w:numPr>
        <w:spacing w:before="100" w:beforeAutospacing="1" w:after="100" w:afterAutospacing="1"/>
      </w:pPr>
      <w:r>
        <w:t>экскурсии по объектам посещения с входными билетами</w:t>
      </w:r>
    </w:p>
    <w:p w14:paraId="0DEE2778" w14:textId="77777777" w:rsidR="00192B17" w:rsidRDefault="00192B17" w:rsidP="00192B17">
      <w:pPr>
        <w:numPr>
          <w:ilvl w:val="0"/>
          <w:numId w:val="14"/>
        </w:numPr>
        <w:spacing w:before="100" w:beforeAutospacing="1" w:after="100" w:afterAutospacing="1"/>
      </w:pPr>
      <w:r>
        <w:t xml:space="preserve">транспортное обслуживание 2 </w:t>
      </w:r>
      <w:proofErr w:type="spellStart"/>
      <w:r>
        <w:t>деня</w:t>
      </w:r>
      <w:proofErr w:type="spellEnd"/>
    </w:p>
    <w:p w14:paraId="046CE803" w14:textId="77777777" w:rsidR="00192B17" w:rsidRDefault="00192B17" w:rsidP="00192B17">
      <w:pPr>
        <w:numPr>
          <w:ilvl w:val="0"/>
          <w:numId w:val="14"/>
        </w:numPr>
        <w:spacing w:before="100" w:beforeAutospacing="1" w:after="100" w:afterAutospacing="1"/>
      </w:pPr>
      <w:r>
        <w:t>проживание в гостинице 2 ночи (если выбран тариф с проживанием)</w:t>
      </w:r>
    </w:p>
    <w:p w14:paraId="610D5E28" w14:textId="77777777" w:rsidR="00192B17" w:rsidRDefault="00192B17" w:rsidP="00192B17">
      <w:pPr>
        <w:numPr>
          <w:ilvl w:val="0"/>
          <w:numId w:val="14"/>
        </w:numPr>
        <w:spacing w:before="100" w:beforeAutospacing="1" w:after="100" w:afterAutospacing="1"/>
      </w:pPr>
      <w:r>
        <w:t>питание - завтрак</w:t>
      </w:r>
    </w:p>
    <w:p w14:paraId="58E1FEAB" w14:textId="77777777" w:rsidR="00192B17" w:rsidRDefault="00192B17" w:rsidP="00192B17">
      <w:pPr>
        <w:pStyle w:val="3"/>
        <w:spacing w:before="0"/>
      </w:pPr>
      <w:r>
        <w:t>Дополнительно оплачивается</w:t>
      </w:r>
    </w:p>
    <w:p w14:paraId="70F3D3AA" w14:textId="77777777" w:rsidR="00192B17" w:rsidRDefault="00192B17" w:rsidP="00192B17">
      <w:pPr>
        <w:pStyle w:val="ac"/>
      </w:pPr>
      <w:r>
        <w:t>личные расходы</w:t>
      </w:r>
    </w:p>
    <w:p w14:paraId="550C1006" w14:textId="77777777" w:rsidR="00192B17" w:rsidRDefault="00192B17" w:rsidP="00192B17">
      <w:pPr>
        <w:pStyle w:val="ac"/>
      </w:pPr>
      <w:r>
        <w:t>услуги, не включенные в стоимость</w:t>
      </w:r>
    </w:p>
    <w:p w14:paraId="4ACFAC57" w14:textId="77777777" w:rsidR="00192B17" w:rsidRDefault="00192B17" w:rsidP="00192B17">
      <w:pPr>
        <w:shd w:val="clear" w:color="auto" w:fill="FFECEC"/>
        <w:jc w:val="center"/>
        <w:rPr>
          <w:rFonts w:ascii="Open Sans" w:hAnsi="Open Sans" w:cs="Open Sans"/>
          <w:color w:val="C62828"/>
          <w:sz w:val="27"/>
          <w:szCs w:val="27"/>
        </w:rPr>
      </w:pPr>
      <w:r>
        <w:rPr>
          <w:rFonts w:ascii="Open Sans" w:hAnsi="Open Sans" w:cs="Open Sans"/>
          <w:color w:val="C62828"/>
          <w:sz w:val="27"/>
          <w:szCs w:val="27"/>
        </w:rPr>
        <w:t>Организатор оставляет за собой право вносить изменения в программу с сохранением объема обслуживания. Время и порядок посещения объектов могут быть изменены. Время отправления и прибытия может меняться в зависимости от ситуации на дороге.</w:t>
      </w:r>
    </w:p>
    <w:p w14:paraId="45C7108A" w14:textId="5DFD513B" w:rsidR="00777B69" w:rsidRPr="00192B17" w:rsidRDefault="00777B69" w:rsidP="00192B17"/>
    <w:sectPr w:rsidR="00777B69" w:rsidRPr="00192B17" w:rsidSect="00DB5A84">
      <w:headerReference w:type="default" r:id="rId7"/>
      <w:pgSz w:w="11906" w:h="16838"/>
      <w:pgMar w:top="1134" w:right="74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7274D" w14:textId="77777777" w:rsidR="004C2399" w:rsidRDefault="004C2399">
      <w:r>
        <w:separator/>
      </w:r>
    </w:p>
  </w:endnote>
  <w:endnote w:type="continuationSeparator" w:id="0">
    <w:p w14:paraId="4B02658E" w14:textId="77777777" w:rsidR="004C2399" w:rsidRDefault="004C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3D94A" w14:textId="77777777" w:rsidR="004C2399" w:rsidRDefault="004C2399">
      <w:r>
        <w:separator/>
      </w:r>
    </w:p>
  </w:footnote>
  <w:footnote w:type="continuationSeparator" w:id="0">
    <w:p w14:paraId="48730955" w14:textId="77777777" w:rsidR="004C2399" w:rsidRDefault="004C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D0F0" w14:textId="4923F206" w:rsidR="00B23D96" w:rsidRDefault="00B23D96" w:rsidP="002731B6">
    <w:pPr>
      <w:pStyle w:val="a3"/>
      <w:pBdr>
        <w:bottom w:val="single" w:sz="6" w:space="8" w:color="auto"/>
      </w:pBdr>
      <w:jc w:val="center"/>
    </w:pPr>
  </w:p>
  <w:p w14:paraId="25D84A1F" w14:textId="77777777" w:rsidR="00510AC6" w:rsidRDefault="00510AC6" w:rsidP="00C55C5A">
    <w:pPr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C00"/>
    <w:multiLevelType w:val="multilevel"/>
    <w:tmpl w:val="8E4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555DB"/>
    <w:multiLevelType w:val="multilevel"/>
    <w:tmpl w:val="EAE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757B"/>
    <w:multiLevelType w:val="multilevel"/>
    <w:tmpl w:val="66F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47AE2"/>
    <w:multiLevelType w:val="multilevel"/>
    <w:tmpl w:val="2992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A5F56"/>
    <w:multiLevelType w:val="multilevel"/>
    <w:tmpl w:val="F37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1636B"/>
    <w:multiLevelType w:val="multilevel"/>
    <w:tmpl w:val="7E0C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C6B17"/>
    <w:multiLevelType w:val="multilevel"/>
    <w:tmpl w:val="60C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9370C"/>
    <w:multiLevelType w:val="multilevel"/>
    <w:tmpl w:val="00E6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010CD"/>
    <w:multiLevelType w:val="multilevel"/>
    <w:tmpl w:val="811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76678"/>
    <w:multiLevelType w:val="multilevel"/>
    <w:tmpl w:val="A180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53BAC"/>
    <w:multiLevelType w:val="hybridMultilevel"/>
    <w:tmpl w:val="681C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F05DB"/>
    <w:multiLevelType w:val="multilevel"/>
    <w:tmpl w:val="C6E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E65B5"/>
    <w:multiLevelType w:val="multilevel"/>
    <w:tmpl w:val="5FC0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9295C"/>
    <w:multiLevelType w:val="multilevel"/>
    <w:tmpl w:val="E82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11"/>
  </w:num>
  <w:num w:numId="7">
    <w:abstractNumId w:val="0"/>
  </w:num>
  <w:num w:numId="8">
    <w:abstractNumId w:val="7"/>
  </w:num>
  <w:num w:numId="9">
    <w:abstractNumId w:val="12"/>
  </w:num>
  <w:num w:numId="10">
    <w:abstractNumId w:val="9"/>
  </w:num>
  <w:num w:numId="11">
    <w:abstractNumId w:val="5"/>
  </w:num>
  <w:num w:numId="12">
    <w:abstractNumId w:val="13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6"/>
    <w:rsid w:val="00002553"/>
    <w:rsid w:val="00004C9B"/>
    <w:rsid w:val="00011401"/>
    <w:rsid w:val="000261CC"/>
    <w:rsid w:val="000331BA"/>
    <w:rsid w:val="00047609"/>
    <w:rsid w:val="00052F0A"/>
    <w:rsid w:val="000576E7"/>
    <w:rsid w:val="00075C31"/>
    <w:rsid w:val="00076FED"/>
    <w:rsid w:val="00081835"/>
    <w:rsid w:val="000927DC"/>
    <w:rsid w:val="000931FD"/>
    <w:rsid w:val="000A07FE"/>
    <w:rsid w:val="000A3271"/>
    <w:rsid w:val="000A365B"/>
    <w:rsid w:val="000A3B52"/>
    <w:rsid w:val="000B3858"/>
    <w:rsid w:val="000B39B5"/>
    <w:rsid w:val="000C160A"/>
    <w:rsid w:val="000C6809"/>
    <w:rsid w:val="000D1677"/>
    <w:rsid w:val="000D18F9"/>
    <w:rsid w:val="000D1968"/>
    <w:rsid w:val="000D6D53"/>
    <w:rsid w:val="000E00CF"/>
    <w:rsid w:val="000F2D9C"/>
    <w:rsid w:val="000F5410"/>
    <w:rsid w:val="000F6B42"/>
    <w:rsid w:val="000F7DEB"/>
    <w:rsid w:val="00110A76"/>
    <w:rsid w:val="00110F73"/>
    <w:rsid w:val="00112A80"/>
    <w:rsid w:val="0012080B"/>
    <w:rsid w:val="00163605"/>
    <w:rsid w:val="001642F7"/>
    <w:rsid w:val="001709F1"/>
    <w:rsid w:val="00182133"/>
    <w:rsid w:val="00187CFD"/>
    <w:rsid w:val="00190FAD"/>
    <w:rsid w:val="00191E2A"/>
    <w:rsid w:val="001921C4"/>
    <w:rsid w:val="00192B17"/>
    <w:rsid w:val="0019671C"/>
    <w:rsid w:val="001975A8"/>
    <w:rsid w:val="001C2007"/>
    <w:rsid w:val="001C38B9"/>
    <w:rsid w:val="001C44F6"/>
    <w:rsid w:val="001E37A3"/>
    <w:rsid w:val="001E47F5"/>
    <w:rsid w:val="001E5655"/>
    <w:rsid w:val="001E5862"/>
    <w:rsid w:val="001E7EA9"/>
    <w:rsid w:val="001F37C9"/>
    <w:rsid w:val="001F41D5"/>
    <w:rsid w:val="002017A9"/>
    <w:rsid w:val="00202ACE"/>
    <w:rsid w:val="00203181"/>
    <w:rsid w:val="00203415"/>
    <w:rsid w:val="00207734"/>
    <w:rsid w:val="00222C25"/>
    <w:rsid w:val="00234AF5"/>
    <w:rsid w:val="002430F9"/>
    <w:rsid w:val="00254BBD"/>
    <w:rsid w:val="002731B6"/>
    <w:rsid w:val="00277320"/>
    <w:rsid w:val="00280036"/>
    <w:rsid w:val="00281C47"/>
    <w:rsid w:val="00290FB5"/>
    <w:rsid w:val="00291E20"/>
    <w:rsid w:val="00294A86"/>
    <w:rsid w:val="00296AC3"/>
    <w:rsid w:val="002971B9"/>
    <w:rsid w:val="002B5E7B"/>
    <w:rsid w:val="002C0B85"/>
    <w:rsid w:val="002C10BB"/>
    <w:rsid w:val="002D5673"/>
    <w:rsid w:val="002D6859"/>
    <w:rsid w:val="002E1820"/>
    <w:rsid w:val="002E7615"/>
    <w:rsid w:val="002F498D"/>
    <w:rsid w:val="00300C7D"/>
    <w:rsid w:val="0031436F"/>
    <w:rsid w:val="0031447D"/>
    <w:rsid w:val="003165B6"/>
    <w:rsid w:val="00321824"/>
    <w:rsid w:val="00326DA5"/>
    <w:rsid w:val="00327531"/>
    <w:rsid w:val="00331FF1"/>
    <w:rsid w:val="003505F5"/>
    <w:rsid w:val="00363043"/>
    <w:rsid w:val="00370F0E"/>
    <w:rsid w:val="00373557"/>
    <w:rsid w:val="00375F3B"/>
    <w:rsid w:val="00376CDC"/>
    <w:rsid w:val="0038183E"/>
    <w:rsid w:val="003870FD"/>
    <w:rsid w:val="003931B7"/>
    <w:rsid w:val="00393467"/>
    <w:rsid w:val="003952A4"/>
    <w:rsid w:val="00395A95"/>
    <w:rsid w:val="0039759E"/>
    <w:rsid w:val="003A233A"/>
    <w:rsid w:val="003A58D7"/>
    <w:rsid w:val="003A6B29"/>
    <w:rsid w:val="003A7A02"/>
    <w:rsid w:val="003C0D65"/>
    <w:rsid w:val="003C20F2"/>
    <w:rsid w:val="003D3C8B"/>
    <w:rsid w:val="003E1AD2"/>
    <w:rsid w:val="003F0CF8"/>
    <w:rsid w:val="003F58F2"/>
    <w:rsid w:val="00411E1A"/>
    <w:rsid w:val="00412EF9"/>
    <w:rsid w:val="004175ED"/>
    <w:rsid w:val="00424DEF"/>
    <w:rsid w:val="00431986"/>
    <w:rsid w:val="0043407A"/>
    <w:rsid w:val="004410F5"/>
    <w:rsid w:val="00446EF3"/>
    <w:rsid w:val="004471F6"/>
    <w:rsid w:val="00451F18"/>
    <w:rsid w:val="0045496A"/>
    <w:rsid w:val="0045566E"/>
    <w:rsid w:val="00461F10"/>
    <w:rsid w:val="004701D6"/>
    <w:rsid w:val="00472790"/>
    <w:rsid w:val="0047328C"/>
    <w:rsid w:val="0048157F"/>
    <w:rsid w:val="00486AA8"/>
    <w:rsid w:val="00494905"/>
    <w:rsid w:val="004A1B5C"/>
    <w:rsid w:val="004B1780"/>
    <w:rsid w:val="004B6B60"/>
    <w:rsid w:val="004C2399"/>
    <w:rsid w:val="004C70B1"/>
    <w:rsid w:val="004D091A"/>
    <w:rsid w:val="004F00F4"/>
    <w:rsid w:val="004F3CEA"/>
    <w:rsid w:val="00501D93"/>
    <w:rsid w:val="00504C2D"/>
    <w:rsid w:val="00510AC6"/>
    <w:rsid w:val="00511E76"/>
    <w:rsid w:val="00513C84"/>
    <w:rsid w:val="00532776"/>
    <w:rsid w:val="00540B98"/>
    <w:rsid w:val="00544106"/>
    <w:rsid w:val="00556D74"/>
    <w:rsid w:val="00561A19"/>
    <w:rsid w:val="00562444"/>
    <w:rsid w:val="00563408"/>
    <w:rsid w:val="005640D1"/>
    <w:rsid w:val="005713E0"/>
    <w:rsid w:val="0057236B"/>
    <w:rsid w:val="0057655B"/>
    <w:rsid w:val="00584DC1"/>
    <w:rsid w:val="0058610D"/>
    <w:rsid w:val="0058788C"/>
    <w:rsid w:val="005924EF"/>
    <w:rsid w:val="0059295A"/>
    <w:rsid w:val="00595120"/>
    <w:rsid w:val="005B0646"/>
    <w:rsid w:val="005B0EE4"/>
    <w:rsid w:val="005B4097"/>
    <w:rsid w:val="005B53B0"/>
    <w:rsid w:val="005B6AF3"/>
    <w:rsid w:val="005C6120"/>
    <w:rsid w:val="005D6727"/>
    <w:rsid w:val="005E03A1"/>
    <w:rsid w:val="005E49F8"/>
    <w:rsid w:val="005F039F"/>
    <w:rsid w:val="005F047A"/>
    <w:rsid w:val="005F3E1B"/>
    <w:rsid w:val="005F4A41"/>
    <w:rsid w:val="005F60D3"/>
    <w:rsid w:val="00604F1D"/>
    <w:rsid w:val="00605C96"/>
    <w:rsid w:val="00611DB7"/>
    <w:rsid w:val="00614AB6"/>
    <w:rsid w:val="0061532F"/>
    <w:rsid w:val="00622B25"/>
    <w:rsid w:val="0062451F"/>
    <w:rsid w:val="00634B46"/>
    <w:rsid w:val="0063552C"/>
    <w:rsid w:val="006361EC"/>
    <w:rsid w:val="00653F1D"/>
    <w:rsid w:val="00657DA0"/>
    <w:rsid w:val="0066090D"/>
    <w:rsid w:val="0066334F"/>
    <w:rsid w:val="0066379E"/>
    <w:rsid w:val="00670AEC"/>
    <w:rsid w:val="0068320F"/>
    <w:rsid w:val="006951B2"/>
    <w:rsid w:val="00695681"/>
    <w:rsid w:val="006A01B8"/>
    <w:rsid w:val="006A5870"/>
    <w:rsid w:val="006A68C1"/>
    <w:rsid w:val="006A762F"/>
    <w:rsid w:val="006B5525"/>
    <w:rsid w:val="006C60AA"/>
    <w:rsid w:val="006C698E"/>
    <w:rsid w:val="006E70FB"/>
    <w:rsid w:val="006F2D66"/>
    <w:rsid w:val="006F2E5C"/>
    <w:rsid w:val="006F3B1A"/>
    <w:rsid w:val="006F4119"/>
    <w:rsid w:val="00703365"/>
    <w:rsid w:val="007039EB"/>
    <w:rsid w:val="00717A1F"/>
    <w:rsid w:val="007209B2"/>
    <w:rsid w:val="00721989"/>
    <w:rsid w:val="007224C1"/>
    <w:rsid w:val="00722A1A"/>
    <w:rsid w:val="007303C7"/>
    <w:rsid w:val="007354BB"/>
    <w:rsid w:val="0074226E"/>
    <w:rsid w:val="00746B25"/>
    <w:rsid w:val="007504F4"/>
    <w:rsid w:val="0075070A"/>
    <w:rsid w:val="007513FE"/>
    <w:rsid w:val="00753A90"/>
    <w:rsid w:val="00762C2F"/>
    <w:rsid w:val="007634FD"/>
    <w:rsid w:val="007658A4"/>
    <w:rsid w:val="00766533"/>
    <w:rsid w:val="0077088D"/>
    <w:rsid w:val="00777632"/>
    <w:rsid w:val="00777B69"/>
    <w:rsid w:val="00780BBF"/>
    <w:rsid w:val="00781B00"/>
    <w:rsid w:val="00782439"/>
    <w:rsid w:val="007828C0"/>
    <w:rsid w:val="00784079"/>
    <w:rsid w:val="00794004"/>
    <w:rsid w:val="007A7A36"/>
    <w:rsid w:val="007B0B46"/>
    <w:rsid w:val="007B1E5E"/>
    <w:rsid w:val="007B48ED"/>
    <w:rsid w:val="007B4E85"/>
    <w:rsid w:val="007D18F2"/>
    <w:rsid w:val="007F1956"/>
    <w:rsid w:val="007F4FEC"/>
    <w:rsid w:val="00824E16"/>
    <w:rsid w:val="00835C53"/>
    <w:rsid w:val="00836331"/>
    <w:rsid w:val="0084178C"/>
    <w:rsid w:val="00842533"/>
    <w:rsid w:val="00844BB9"/>
    <w:rsid w:val="00856773"/>
    <w:rsid w:val="00856DED"/>
    <w:rsid w:val="00861448"/>
    <w:rsid w:val="00862E63"/>
    <w:rsid w:val="00870F06"/>
    <w:rsid w:val="00875CBE"/>
    <w:rsid w:val="00876111"/>
    <w:rsid w:val="0088355A"/>
    <w:rsid w:val="00885ADB"/>
    <w:rsid w:val="00885CC1"/>
    <w:rsid w:val="00890857"/>
    <w:rsid w:val="008B1680"/>
    <w:rsid w:val="008B5F06"/>
    <w:rsid w:val="008C3773"/>
    <w:rsid w:val="008E17CD"/>
    <w:rsid w:val="008E1AE7"/>
    <w:rsid w:val="008E2EF2"/>
    <w:rsid w:val="008F1142"/>
    <w:rsid w:val="00907EB7"/>
    <w:rsid w:val="00912AFB"/>
    <w:rsid w:val="00916476"/>
    <w:rsid w:val="00916BC4"/>
    <w:rsid w:val="00921700"/>
    <w:rsid w:val="00924297"/>
    <w:rsid w:val="00934186"/>
    <w:rsid w:val="009370FA"/>
    <w:rsid w:val="00945E57"/>
    <w:rsid w:val="00954E4A"/>
    <w:rsid w:val="00973B00"/>
    <w:rsid w:val="00973EBB"/>
    <w:rsid w:val="00975220"/>
    <w:rsid w:val="009818EA"/>
    <w:rsid w:val="009927EA"/>
    <w:rsid w:val="00993D17"/>
    <w:rsid w:val="00994167"/>
    <w:rsid w:val="009957B9"/>
    <w:rsid w:val="009A337B"/>
    <w:rsid w:val="009A48AF"/>
    <w:rsid w:val="009A4C1A"/>
    <w:rsid w:val="009A561B"/>
    <w:rsid w:val="009A5A98"/>
    <w:rsid w:val="009B5C52"/>
    <w:rsid w:val="009B60D6"/>
    <w:rsid w:val="009C28FD"/>
    <w:rsid w:val="009D2EDB"/>
    <w:rsid w:val="009D6236"/>
    <w:rsid w:val="009F06E8"/>
    <w:rsid w:val="00A03282"/>
    <w:rsid w:val="00A057D1"/>
    <w:rsid w:val="00A100B7"/>
    <w:rsid w:val="00A124A7"/>
    <w:rsid w:val="00A231DA"/>
    <w:rsid w:val="00A3200C"/>
    <w:rsid w:val="00A33169"/>
    <w:rsid w:val="00A345E3"/>
    <w:rsid w:val="00A36B87"/>
    <w:rsid w:val="00A444EE"/>
    <w:rsid w:val="00A45861"/>
    <w:rsid w:val="00A46810"/>
    <w:rsid w:val="00A5174E"/>
    <w:rsid w:val="00A526AF"/>
    <w:rsid w:val="00A62A17"/>
    <w:rsid w:val="00A66169"/>
    <w:rsid w:val="00A67E50"/>
    <w:rsid w:val="00A717F3"/>
    <w:rsid w:val="00A77A5F"/>
    <w:rsid w:val="00A8406F"/>
    <w:rsid w:val="00A84399"/>
    <w:rsid w:val="00A858AE"/>
    <w:rsid w:val="00A87F25"/>
    <w:rsid w:val="00A95421"/>
    <w:rsid w:val="00AA031D"/>
    <w:rsid w:val="00AC524E"/>
    <w:rsid w:val="00AD7C18"/>
    <w:rsid w:val="00AE0132"/>
    <w:rsid w:val="00AF26AD"/>
    <w:rsid w:val="00B07AD5"/>
    <w:rsid w:val="00B101D9"/>
    <w:rsid w:val="00B12986"/>
    <w:rsid w:val="00B15E20"/>
    <w:rsid w:val="00B22F5D"/>
    <w:rsid w:val="00B23D96"/>
    <w:rsid w:val="00B32D0B"/>
    <w:rsid w:val="00B3477D"/>
    <w:rsid w:val="00B51EAA"/>
    <w:rsid w:val="00B65190"/>
    <w:rsid w:val="00B671AA"/>
    <w:rsid w:val="00B67D4D"/>
    <w:rsid w:val="00B70E06"/>
    <w:rsid w:val="00B7608F"/>
    <w:rsid w:val="00B80498"/>
    <w:rsid w:val="00B86E3A"/>
    <w:rsid w:val="00B917F2"/>
    <w:rsid w:val="00B930D6"/>
    <w:rsid w:val="00B949AA"/>
    <w:rsid w:val="00BA4809"/>
    <w:rsid w:val="00BB4FD9"/>
    <w:rsid w:val="00BB7AFC"/>
    <w:rsid w:val="00BC771C"/>
    <w:rsid w:val="00BD55E6"/>
    <w:rsid w:val="00BD72E5"/>
    <w:rsid w:val="00BE0256"/>
    <w:rsid w:val="00BF28B6"/>
    <w:rsid w:val="00BF439B"/>
    <w:rsid w:val="00C04921"/>
    <w:rsid w:val="00C13359"/>
    <w:rsid w:val="00C16B9D"/>
    <w:rsid w:val="00C170A4"/>
    <w:rsid w:val="00C20C4B"/>
    <w:rsid w:val="00C219DB"/>
    <w:rsid w:val="00C229A4"/>
    <w:rsid w:val="00C24C87"/>
    <w:rsid w:val="00C255D6"/>
    <w:rsid w:val="00C25635"/>
    <w:rsid w:val="00C37312"/>
    <w:rsid w:val="00C534EE"/>
    <w:rsid w:val="00C54705"/>
    <w:rsid w:val="00C55C5A"/>
    <w:rsid w:val="00C56530"/>
    <w:rsid w:val="00C56E14"/>
    <w:rsid w:val="00C70823"/>
    <w:rsid w:val="00C804BB"/>
    <w:rsid w:val="00C83AF4"/>
    <w:rsid w:val="00CA51AD"/>
    <w:rsid w:val="00CB13F1"/>
    <w:rsid w:val="00CB71E1"/>
    <w:rsid w:val="00CC074B"/>
    <w:rsid w:val="00CC1FB2"/>
    <w:rsid w:val="00CD46B5"/>
    <w:rsid w:val="00CD4FDB"/>
    <w:rsid w:val="00CF462F"/>
    <w:rsid w:val="00CF7A0A"/>
    <w:rsid w:val="00D160A0"/>
    <w:rsid w:val="00D20A1E"/>
    <w:rsid w:val="00D22B7E"/>
    <w:rsid w:val="00D24511"/>
    <w:rsid w:val="00D30F90"/>
    <w:rsid w:val="00D36F09"/>
    <w:rsid w:val="00D54C37"/>
    <w:rsid w:val="00D570CA"/>
    <w:rsid w:val="00D63221"/>
    <w:rsid w:val="00D63B51"/>
    <w:rsid w:val="00D70834"/>
    <w:rsid w:val="00D75B97"/>
    <w:rsid w:val="00D82869"/>
    <w:rsid w:val="00D91A58"/>
    <w:rsid w:val="00D958E8"/>
    <w:rsid w:val="00DB5A84"/>
    <w:rsid w:val="00DE1E5B"/>
    <w:rsid w:val="00DE6924"/>
    <w:rsid w:val="00E02EE5"/>
    <w:rsid w:val="00E17E9B"/>
    <w:rsid w:val="00E20A1D"/>
    <w:rsid w:val="00E20DDB"/>
    <w:rsid w:val="00E259B3"/>
    <w:rsid w:val="00E401A5"/>
    <w:rsid w:val="00E42E42"/>
    <w:rsid w:val="00E46473"/>
    <w:rsid w:val="00E50258"/>
    <w:rsid w:val="00E505C4"/>
    <w:rsid w:val="00E50FE4"/>
    <w:rsid w:val="00E56996"/>
    <w:rsid w:val="00E57890"/>
    <w:rsid w:val="00E57994"/>
    <w:rsid w:val="00E6697B"/>
    <w:rsid w:val="00E758E1"/>
    <w:rsid w:val="00E77A27"/>
    <w:rsid w:val="00E77E58"/>
    <w:rsid w:val="00E827B4"/>
    <w:rsid w:val="00EA0587"/>
    <w:rsid w:val="00EA16F6"/>
    <w:rsid w:val="00EB3C2C"/>
    <w:rsid w:val="00EB3D38"/>
    <w:rsid w:val="00ED0DD9"/>
    <w:rsid w:val="00EE38D0"/>
    <w:rsid w:val="00EE67CB"/>
    <w:rsid w:val="00F022F1"/>
    <w:rsid w:val="00F0526A"/>
    <w:rsid w:val="00F060F6"/>
    <w:rsid w:val="00F0636C"/>
    <w:rsid w:val="00F11F48"/>
    <w:rsid w:val="00F141E3"/>
    <w:rsid w:val="00F1518A"/>
    <w:rsid w:val="00F17F83"/>
    <w:rsid w:val="00F24F7A"/>
    <w:rsid w:val="00F26416"/>
    <w:rsid w:val="00F26B7F"/>
    <w:rsid w:val="00F300BB"/>
    <w:rsid w:val="00F324AB"/>
    <w:rsid w:val="00F4101B"/>
    <w:rsid w:val="00F506BD"/>
    <w:rsid w:val="00F54CD1"/>
    <w:rsid w:val="00F55417"/>
    <w:rsid w:val="00F6501E"/>
    <w:rsid w:val="00F73080"/>
    <w:rsid w:val="00F74E3C"/>
    <w:rsid w:val="00F75D62"/>
    <w:rsid w:val="00F860E4"/>
    <w:rsid w:val="00F93B27"/>
    <w:rsid w:val="00F97496"/>
    <w:rsid w:val="00FA0FF9"/>
    <w:rsid w:val="00FB0705"/>
    <w:rsid w:val="00FB35F1"/>
    <w:rsid w:val="00FC088D"/>
    <w:rsid w:val="00FC797C"/>
    <w:rsid w:val="00FD36EB"/>
    <w:rsid w:val="00FD5BB1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2C76"/>
  <w15:chartTrackingRefBased/>
  <w15:docId w15:val="{AC2D4546-CE29-48F5-8E3F-1C526EF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DB5A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53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5A9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57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2F49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1B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731B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63B51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77088D"/>
    <w:rPr>
      <w:color w:val="0000FF"/>
      <w:u w:val="single"/>
    </w:rPr>
  </w:style>
  <w:style w:type="table" w:styleId="a9">
    <w:name w:val="Table Grid"/>
    <w:basedOn w:val="a1"/>
    <w:rsid w:val="00DB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o">
    <w:name w:val="h2_o"/>
    <w:basedOn w:val="a0"/>
    <w:rsid w:val="009B5C52"/>
  </w:style>
  <w:style w:type="character" w:customStyle="1" w:styleId="delta">
    <w:name w:val="delta"/>
    <w:basedOn w:val="a0"/>
    <w:rsid w:val="003F0CF8"/>
  </w:style>
  <w:style w:type="character" w:customStyle="1" w:styleId="style3">
    <w:name w:val="style3"/>
    <w:basedOn w:val="a0"/>
    <w:rsid w:val="00A8406F"/>
  </w:style>
  <w:style w:type="character" w:customStyle="1" w:styleId="lightblue">
    <w:name w:val="lightblue"/>
    <w:basedOn w:val="a0"/>
    <w:rsid w:val="005B6AF3"/>
  </w:style>
  <w:style w:type="character" w:styleId="aa">
    <w:name w:val="Strong"/>
    <w:uiPriority w:val="22"/>
    <w:qFormat/>
    <w:rsid w:val="00842533"/>
    <w:rPr>
      <w:b/>
      <w:bCs/>
    </w:rPr>
  </w:style>
  <w:style w:type="character" w:styleId="ab">
    <w:name w:val="Emphasis"/>
    <w:uiPriority w:val="20"/>
    <w:qFormat/>
    <w:rsid w:val="00842533"/>
    <w:rPr>
      <w:i/>
      <w:iCs/>
    </w:rPr>
  </w:style>
  <w:style w:type="character" w:customStyle="1" w:styleId="40">
    <w:name w:val="Заголовок 4 Знак"/>
    <w:link w:val="4"/>
    <w:semiHidden/>
    <w:rsid w:val="002F49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2F498D"/>
  </w:style>
  <w:style w:type="character" w:customStyle="1" w:styleId="apple-converted-space">
    <w:name w:val="apple-converted-space"/>
    <w:basedOn w:val="a0"/>
    <w:rsid w:val="002F498D"/>
  </w:style>
  <w:style w:type="character" w:customStyle="1" w:styleId="20">
    <w:name w:val="Заголовок 2 Знак"/>
    <w:link w:val="2"/>
    <w:uiPriority w:val="9"/>
    <w:rsid w:val="00B67D4D"/>
    <w:rPr>
      <w:b/>
      <w:bCs/>
      <w:sz w:val="36"/>
      <w:szCs w:val="36"/>
    </w:rPr>
  </w:style>
  <w:style w:type="character" w:customStyle="1" w:styleId="10">
    <w:name w:val="Заголовок 1 Знак"/>
    <w:link w:val="1"/>
    <w:rsid w:val="006153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rsid w:val="0061532F"/>
    <w:pPr>
      <w:ind w:left="360"/>
    </w:pPr>
    <w:rPr>
      <w:b/>
      <w:sz w:val="32"/>
      <w:szCs w:val="20"/>
    </w:rPr>
  </w:style>
  <w:style w:type="paragraph" w:customStyle="1" w:styleId="11">
    <w:name w:val="Обычный (Интернет)1"/>
    <w:basedOn w:val="a"/>
    <w:rsid w:val="0061532F"/>
    <w:pPr>
      <w:spacing w:before="100" w:after="100"/>
    </w:pPr>
    <w:rPr>
      <w:szCs w:val="20"/>
    </w:rPr>
  </w:style>
  <w:style w:type="paragraph" w:styleId="22">
    <w:name w:val="Body Text 2"/>
    <w:basedOn w:val="a"/>
    <w:link w:val="23"/>
    <w:rsid w:val="0061532F"/>
    <w:rPr>
      <w:rFonts w:ascii="Arial" w:hAnsi="Arial" w:cs="Arial"/>
      <w:b/>
      <w:i/>
      <w:szCs w:val="28"/>
    </w:rPr>
  </w:style>
  <w:style w:type="character" w:customStyle="1" w:styleId="23">
    <w:name w:val="Основной текст 2 Знак"/>
    <w:link w:val="22"/>
    <w:rsid w:val="0061532F"/>
    <w:rPr>
      <w:rFonts w:ascii="Arial" w:hAnsi="Arial" w:cs="Arial"/>
      <w:b/>
      <w:i/>
      <w:sz w:val="24"/>
      <w:szCs w:val="28"/>
    </w:rPr>
  </w:style>
  <w:style w:type="character" w:customStyle="1" w:styleId="claimno">
    <w:name w:val="claim_no"/>
    <w:basedOn w:val="a0"/>
    <w:rsid w:val="0058788C"/>
  </w:style>
  <w:style w:type="paragraph" w:customStyle="1" w:styleId="12">
    <w:name w:val="Обычный (веб)1"/>
    <w:basedOn w:val="a"/>
    <w:uiPriority w:val="99"/>
    <w:unhideWhenUsed/>
    <w:rsid w:val="003505F5"/>
    <w:pPr>
      <w:spacing w:before="100" w:beforeAutospacing="1" w:after="100" w:afterAutospacing="1"/>
    </w:pPr>
  </w:style>
  <w:style w:type="character" w:customStyle="1" w:styleId="a6">
    <w:name w:val="Нижний колонтитул Знак"/>
    <w:link w:val="a5"/>
    <w:uiPriority w:val="99"/>
    <w:rsid w:val="00510AC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55C5A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579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con">
    <w:name w:val="icon"/>
    <w:basedOn w:val="a0"/>
    <w:rsid w:val="00E57994"/>
  </w:style>
  <w:style w:type="character" w:customStyle="1" w:styleId="tour-pricelabel">
    <w:name w:val="tour-price__label"/>
    <w:basedOn w:val="a0"/>
    <w:rsid w:val="00E57994"/>
  </w:style>
  <w:style w:type="character" w:customStyle="1" w:styleId="tour-pricevalue">
    <w:name w:val="tour-price__value"/>
    <w:basedOn w:val="a0"/>
    <w:rsid w:val="00E57994"/>
  </w:style>
  <w:style w:type="character" w:customStyle="1" w:styleId="tour-imageauthor">
    <w:name w:val="tour-image__author"/>
    <w:basedOn w:val="a0"/>
    <w:rsid w:val="00E57994"/>
  </w:style>
  <w:style w:type="paragraph" w:styleId="ac">
    <w:name w:val="Normal (Web)"/>
    <w:basedOn w:val="a"/>
    <w:uiPriority w:val="99"/>
    <w:unhideWhenUsed/>
    <w:rsid w:val="00E57994"/>
    <w:pPr>
      <w:spacing w:before="100" w:beforeAutospacing="1" w:after="100" w:afterAutospacing="1"/>
    </w:pPr>
  </w:style>
  <w:style w:type="character" w:customStyle="1" w:styleId="mce-nbsp-wrap">
    <w:name w:val="mce-nbsp-wrap"/>
    <w:basedOn w:val="a0"/>
    <w:rsid w:val="00E57994"/>
  </w:style>
  <w:style w:type="character" w:customStyle="1" w:styleId="badge">
    <w:name w:val="badge"/>
    <w:basedOn w:val="a0"/>
    <w:rsid w:val="00E2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63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614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8682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7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16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5529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0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4005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1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6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860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1297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8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6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25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1622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4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8757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41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469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2995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742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перелету</vt:lpstr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перелету</dc:title>
  <dc:subject/>
  <dc:creator>User</dc:creator>
  <cp:keywords/>
  <cp:lastModifiedBy>Пользователь Windows</cp:lastModifiedBy>
  <cp:revision>4</cp:revision>
  <cp:lastPrinted>2023-07-10T09:40:00Z</cp:lastPrinted>
  <dcterms:created xsi:type="dcterms:W3CDTF">2026-02-07T14:03:00Z</dcterms:created>
  <dcterms:modified xsi:type="dcterms:W3CDTF">2026-02-26T14:02:00Z</dcterms:modified>
</cp:coreProperties>
</file>