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2B15" w14:textId="77777777" w:rsidR="002D6B45" w:rsidRPr="00655ABA" w:rsidRDefault="002D6B45" w:rsidP="002D6B45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 w:rsidRPr="00655AB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6. Двухдневный тур в Москву для школьников «Каникулы в Москве»</w:t>
      </w:r>
    </w:p>
    <w:tbl>
      <w:tblPr>
        <w:tblStyle w:val="ac"/>
        <w:tblW w:w="10483" w:type="dxa"/>
        <w:tblInd w:w="-998" w:type="dxa"/>
        <w:tblLook w:val="04A0" w:firstRow="1" w:lastRow="0" w:firstColumn="1" w:lastColumn="0" w:noHBand="0" w:noVBand="1"/>
      </w:tblPr>
      <w:tblGrid>
        <w:gridCol w:w="10483"/>
      </w:tblGrid>
      <w:tr w:rsidR="002D6B45" w:rsidRPr="00655ABA" w14:paraId="36FAFB11" w14:textId="77777777" w:rsidTr="00A028E0">
        <w:tc>
          <w:tcPr>
            <w:tcW w:w="10483" w:type="dxa"/>
          </w:tcPr>
          <w:p w14:paraId="24B5BE17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6B4A3CC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1A09FED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0C81B368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66CC4C95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6A2EBFC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Переезд в Парк Патриот </w:t>
            </w:r>
          </w:p>
          <w:p w14:paraId="7344060D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Горячий обед в кафе. </w:t>
            </w:r>
          </w:p>
          <w:p w14:paraId="13A902F5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Экскурсия в мультимедийный музейный комплекс «Дорога Памяти».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Уникальный, не имеющий аналогов в мире музей.35 залов представляют интерактивную галерею с эффектом погружения в ключевые эпизоды Великой Отечественной Войны. Каждому посетителю открыт доступ к редким фото –, видео- и аудиоматериалам.</w:t>
            </w:r>
          </w:p>
          <w:p w14:paraId="55E3299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Посещение Главного Храма Вооруженных сил России.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Грандиозное сооружение поражает своим масштабом! Третий по величине Храм в России, возведенный в честь подвигов народов России во всех войнах.</w:t>
            </w:r>
          </w:p>
          <w:p w14:paraId="06BECB91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Трансфер в гостиницу. Заселение в двухместные номера </w:t>
            </w:r>
          </w:p>
          <w:p w14:paraId="6094210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10 часов</w:t>
            </w:r>
          </w:p>
          <w:p w14:paraId="2DC357CB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3A0BC935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2:</w:t>
            </w:r>
          </w:p>
          <w:p w14:paraId="7132D48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гостинице.</w:t>
            </w:r>
          </w:p>
          <w:p w14:paraId="460F92C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5E7E0F57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территории Кремля.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251F67E8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Пешеходная экскурсия по Красной площади.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40E1E6F4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3565F6E8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23BDFB13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4A55C4BE" w14:textId="77777777" w:rsidR="002D6B45" w:rsidRPr="00655ABA" w:rsidRDefault="002D6B45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Медиацентра.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>(Полет над Москвой / Полет над Россией)</w:t>
            </w:r>
          </w:p>
          <w:p w14:paraId="576999BE" w14:textId="77777777" w:rsidR="002D6B45" w:rsidRPr="00655ABA" w:rsidRDefault="002D6B45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Захватывающий "полет" в кресле суперсовременного аттракциона в режиме 7D подарит Вам незабываемые ощущения и хлещущие эмоции!</w:t>
            </w:r>
          </w:p>
          <w:p w14:paraId="093BFD5F" w14:textId="77777777" w:rsidR="002D6B45" w:rsidRPr="00655ABA" w:rsidRDefault="002D6B45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Вручение памятных </w:t>
            </w:r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655ABA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655ABA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5D73D5D7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3FDF7904" w14:textId="77777777" w:rsidR="002D6B45" w:rsidRPr="00655ABA" w:rsidRDefault="002D6B45" w:rsidP="00A028E0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7B32551B" w14:textId="77777777" w:rsidR="002D6B45" w:rsidRDefault="002D6B45" w:rsidP="00A028E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3B9C6719" w14:textId="77777777" w:rsidR="003D6B57" w:rsidRDefault="003D6B57" w:rsidP="00A028E0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5DE8391" w14:textId="4469F6C4" w:rsidR="003D6B57" w:rsidRPr="00655ABA" w:rsidRDefault="003D6B57" w:rsidP="00A028E0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4F7F806" w14:textId="77777777" w:rsidR="002D6B45" w:rsidRPr="00655ABA" w:rsidRDefault="002D6B45" w:rsidP="00A028E0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2D6B45" w:rsidRPr="00655ABA" w14:paraId="52BA1354" w14:textId="77777777" w:rsidTr="00A028E0">
              <w:tc>
                <w:tcPr>
                  <w:tcW w:w="3716" w:type="dxa"/>
                </w:tcPr>
                <w:p w14:paraId="47F2EAE7" w14:textId="77777777" w:rsidR="002D6B45" w:rsidRPr="00655ABA" w:rsidRDefault="002D6B45" w:rsidP="00A028E0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4D2A68E6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6F07163F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7DED4ECB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13F4AEC5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2CE17A22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61173787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2D6B45" w:rsidRPr="00655ABA" w14:paraId="36B8BC42" w14:textId="77777777" w:rsidTr="00A028E0">
              <w:tc>
                <w:tcPr>
                  <w:tcW w:w="3716" w:type="dxa"/>
                  <w:vAlign w:val="center"/>
                </w:tcPr>
                <w:p w14:paraId="47845CD3" w14:textId="77777777" w:rsidR="002D6B45" w:rsidRPr="00655ABA" w:rsidRDefault="002D6B45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BE9E64A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24 120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348458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19 500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C5E72E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18 070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42A6ED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0ABC6B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15 120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DEB4B69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13 780 ₽</w:t>
                  </w:r>
                </w:p>
              </w:tc>
            </w:tr>
            <w:tr w:rsidR="002D6B45" w:rsidRPr="00655ABA" w14:paraId="011ACC5E" w14:textId="77777777" w:rsidTr="00A028E0">
              <w:tc>
                <w:tcPr>
                  <w:tcW w:w="3716" w:type="dxa"/>
                  <w:vAlign w:val="center"/>
                </w:tcPr>
                <w:p w14:paraId="681B03E5" w14:textId="77777777" w:rsidR="002D6B45" w:rsidRPr="00655ABA" w:rsidRDefault="002D6B45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F7152D0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82E19B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19 670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15F4D0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18 220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E5DB2EB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16 750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A5B5AA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15 280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F3721DB" w14:textId="77777777" w:rsidR="002D6B45" w:rsidRPr="00655ABA" w:rsidRDefault="002D6B45" w:rsidP="00A028E0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13 930 ₽</w:t>
                  </w:r>
                </w:p>
              </w:tc>
            </w:tr>
            <w:tr w:rsidR="002D6B45" w:rsidRPr="000A14F4" w14:paraId="485C62B5" w14:textId="77777777" w:rsidTr="00A028E0">
              <w:tc>
                <w:tcPr>
                  <w:tcW w:w="3716" w:type="dxa"/>
                  <w:vAlign w:val="center"/>
                </w:tcPr>
                <w:p w14:paraId="7C1EE4B9" w14:textId="77777777" w:rsidR="002D6B45" w:rsidRPr="000A14F4" w:rsidRDefault="002D6B45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48397E5A" w14:textId="77777777" w:rsidR="002D6B45" w:rsidRPr="006C2E3F" w:rsidRDefault="002D6B45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60B10C59" w14:textId="77777777" w:rsidR="002D6B45" w:rsidRPr="000A14F4" w:rsidRDefault="002D6B45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0A14F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0A14F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0333A161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24 930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C2C10E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75267B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18 830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5218EB" w14:textId="77777777" w:rsidR="002D6B45" w:rsidRPr="000A14F4" w:rsidRDefault="002D6B45" w:rsidP="00A028E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17 360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92E037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15 880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6B06696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14 530 ₽</w:t>
                  </w:r>
                </w:p>
              </w:tc>
            </w:tr>
            <w:tr w:rsidR="002D6B45" w:rsidRPr="00655ABA" w14:paraId="45C03AC3" w14:textId="77777777" w:rsidTr="00A028E0">
              <w:tc>
                <w:tcPr>
                  <w:tcW w:w="3716" w:type="dxa"/>
                  <w:vAlign w:val="center"/>
                </w:tcPr>
                <w:p w14:paraId="1B4387E8" w14:textId="77777777" w:rsidR="002D6B45" w:rsidRPr="00655ABA" w:rsidRDefault="002D6B45" w:rsidP="00A028E0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</w:p>
              </w:tc>
              <w:tc>
                <w:tcPr>
                  <w:tcW w:w="992" w:type="dxa"/>
                  <w:vAlign w:val="center"/>
                </w:tcPr>
                <w:p w14:paraId="08C19412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25 450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5A2047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94FDEF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19 320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7DEB83B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17 860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4E7366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16 380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AADB9DE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15 030 ₽</w:t>
                  </w:r>
                </w:p>
              </w:tc>
            </w:tr>
            <w:tr w:rsidR="002D6B45" w:rsidRPr="00655ABA" w14:paraId="39777C21" w14:textId="77777777" w:rsidTr="00A028E0">
              <w:tc>
                <w:tcPr>
                  <w:tcW w:w="3716" w:type="dxa"/>
                  <w:vAlign w:val="center"/>
                </w:tcPr>
                <w:p w14:paraId="7A9B1EC2" w14:textId="77777777" w:rsidR="002D6B45" w:rsidRDefault="002D6B45" w:rsidP="00A028E0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2BF7E31A" w14:textId="77777777" w:rsidR="002D6B45" w:rsidRPr="001355EE" w:rsidRDefault="002D6B45" w:rsidP="00A028E0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</w:p>
              </w:tc>
              <w:tc>
                <w:tcPr>
                  <w:tcW w:w="992" w:type="dxa"/>
                  <w:vAlign w:val="center"/>
                </w:tcPr>
                <w:p w14:paraId="5FD02234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25 900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BD02DA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23367E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19 740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EE5CB0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668867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16 790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1C8BC7AA" w14:textId="77777777" w:rsidR="002D6B45" w:rsidRPr="00655ABA" w:rsidRDefault="002D6B45" w:rsidP="00A028E0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15 440 ₽</w:t>
                  </w:r>
                </w:p>
              </w:tc>
            </w:tr>
          </w:tbl>
          <w:p w14:paraId="37E1E0BF" w14:textId="77777777" w:rsidR="002D6B45" w:rsidRPr="00655ABA" w:rsidRDefault="002D6B45" w:rsidP="002D6B45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6F77C24C" w14:textId="77777777" w:rsidR="002D6B45" w:rsidRDefault="002D6B45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</w:p>
          <w:p w14:paraId="6065BF50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1 980 руб.</w:t>
            </w:r>
          </w:p>
          <w:p w14:paraId="3A695ADF" w14:textId="77777777" w:rsidR="002D6B45" w:rsidRPr="00655ABA" w:rsidRDefault="002D6B45" w:rsidP="00A028E0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</w:p>
          <w:p w14:paraId="76CFEBAF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21918E24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6806AE67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635D8F84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17579C96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171EF3F9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Транспортное обслуживание группы до 18 чел. – микроавтобус (без багажного отделения), от 19 чел. - автобус;</w:t>
            </w:r>
          </w:p>
          <w:p w14:paraId="198243E4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357350A7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lastRenderedPageBreak/>
              <w:t>Бесплатные места для сопровождающих группу;</w:t>
            </w:r>
          </w:p>
          <w:p w14:paraId="23E9F3CE" w14:textId="77777777" w:rsidR="002D6B45" w:rsidRPr="00655ABA" w:rsidRDefault="002D6B45" w:rsidP="002D6B45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613AF735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2E2A9022" w14:textId="77777777" w:rsidR="002D6B45" w:rsidRPr="00655ABA" w:rsidRDefault="002D6B45" w:rsidP="00A028E0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31E84710" w14:textId="77777777" w:rsidR="002D6B45" w:rsidRPr="00655ABA" w:rsidRDefault="002D6B45" w:rsidP="002D6B45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6B76117F" w14:textId="77777777" w:rsidR="007B4574" w:rsidRDefault="007B4574"/>
    <w:p w14:paraId="08117070" w14:textId="77777777" w:rsidR="00AE3898" w:rsidRPr="00655ABA" w:rsidRDefault="00AE3898" w:rsidP="00AE3898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20133754" w14:textId="77777777" w:rsidR="00AE3898" w:rsidRPr="00655ABA" w:rsidRDefault="00AE3898" w:rsidP="00AE389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1C3E65AA" w14:textId="52692729" w:rsidR="00AE3898" w:rsidRPr="00655ABA" w:rsidRDefault="00AE3898" w:rsidP="00AE389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20CEDD90" w14:textId="77777777" w:rsidR="00AE3898" w:rsidRPr="00655ABA" w:rsidRDefault="00AE3898" w:rsidP="00AE389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3B1696A2" w14:textId="77777777" w:rsidR="00AE3898" w:rsidRPr="00655ABA" w:rsidRDefault="00AE3898" w:rsidP="00AE3898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6C9D9CF7" w14:textId="77777777" w:rsidR="00AE3898" w:rsidRPr="00655ABA" w:rsidRDefault="00AE3898" w:rsidP="00AE3898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655AB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5F422850" w14:textId="77777777" w:rsidR="00AE3898" w:rsidRDefault="00AE3898"/>
    <w:sectPr w:rsidR="00AE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3D5919"/>
    <w:multiLevelType w:val="hybridMultilevel"/>
    <w:tmpl w:val="0CA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32669"/>
    <w:multiLevelType w:val="hybridMultilevel"/>
    <w:tmpl w:val="83EA1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87739">
    <w:abstractNumId w:val="2"/>
  </w:num>
  <w:num w:numId="2" w16cid:durableId="1621374116">
    <w:abstractNumId w:val="1"/>
  </w:num>
  <w:num w:numId="3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C"/>
    <w:rsid w:val="002244E7"/>
    <w:rsid w:val="00235921"/>
    <w:rsid w:val="002D6B45"/>
    <w:rsid w:val="003D6B57"/>
    <w:rsid w:val="004A2FC4"/>
    <w:rsid w:val="007B4574"/>
    <w:rsid w:val="00896F2C"/>
    <w:rsid w:val="00A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1F23"/>
  <w15:chartTrackingRefBased/>
  <w15:docId w15:val="{A0748C96-FB95-4877-8A36-F289942E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B4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6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6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6F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6F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6F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6F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6F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6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6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6F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6F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6F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6F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6F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D6B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2026-03-13T14:39:00Z</dcterms:created>
  <dcterms:modified xsi:type="dcterms:W3CDTF">2026-03-20T14:51:00Z</dcterms:modified>
</cp:coreProperties>
</file>