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A32E2" w14:textId="77777777" w:rsidR="00BC79FD" w:rsidRDefault="00BC79FD">
      <w:pPr>
        <w:spacing w:after="0" w:line="240" w:lineRule="auto"/>
        <w:ind w:right="-360" w:hanging="180"/>
        <w:jc w:val="center"/>
        <w:rPr>
          <w:rFonts w:ascii="Times New Roman" w:eastAsia="Times New Roman" w:hAnsi="Times New Roman" w:cs="Times New Roman"/>
          <w:color w:val="50938A"/>
          <w:sz w:val="10"/>
          <w:szCs w:val="10"/>
          <w:lang w:eastAsia="zh-CN"/>
        </w:rPr>
      </w:pPr>
    </w:p>
    <w:p w14:paraId="2D5EFF3D" w14:textId="77777777" w:rsidR="00BC79FD" w:rsidRDefault="00AC27D6">
      <w:pPr>
        <w:spacing w:after="0" w:line="240" w:lineRule="auto"/>
        <w:ind w:left="-180" w:right="-360"/>
        <w:jc w:val="center"/>
        <w:rPr>
          <w:color w:val="50938A"/>
          <w:sz w:val="36"/>
          <w:szCs w:val="36"/>
        </w:rPr>
      </w:pPr>
      <w:r>
        <w:rPr>
          <w:rFonts w:ascii="Calibri;sans-serif" w:hAnsi="Calibri;sans-serif"/>
          <w:b/>
          <w:bCs/>
          <w:color w:val="50938A"/>
          <w:sz w:val="36"/>
          <w:szCs w:val="36"/>
        </w:rPr>
        <w:t>Магия Нового года в Рязани!</w:t>
      </w:r>
    </w:p>
    <w:p w14:paraId="307299A8" w14:textId="77777777" w:rsidR="00BC79FD" w:rsidRDefault="00BC79FD">
      <w:pPr>
        <w:spacing w:after="0" w:line="240" w:lineRule="auto"/>
        <w:ind w:left="-180" w:right="-360"/>
        <w:jc w:val="center"/>
        <w:rPr>
          <w:color w:val="50938A"/>
          <w:sz w:val="36"/>
          <w:szCs w:val="36"/>
        </w:rPr>
      </w:pPr>
    </w:p>
    <w:p w14:paraId="377D9B59" w14:textId="77777777" w:rsidR="00BC79FD" w:rsidRDefault="00AC27D6">
      <w:pPr>
        <w:spacing w:after="0" w:line="240" w:lineRule="auto"/>
        <w:ind w:left="-180" w:right="-360"/>
        <w:jc w:val="center"/>
        <w:rPr>
          <w:rFonts w:ascii="Calibri;sans-serif" w:hAnsi="Calibri;sans-serif"/>
          <w:b/>
          <w:i/>
          <w:sz w:val="20"/>
          <w:szCs w:val="20"/>
        </w:rPr>
      </w:pPr>
      <w:r>
        <w:rPr>
          <w:rFonts w:ascii="Calibri;sans-serif" w:hAnsi="Calibri;sans-serif"/>
          <w:b/>
          <w:bCs/>
          <w:i/>
          <w:color w:val="50938A"/>
          <w:sz w:val="20"/>
          <w:szCs w:val="20"/>
        </w:rPr>
        <w:t>Встреча Нового года в городе легенд и древнерусских преданий, полный впечатлений и настоящего русского веселья!</w:t>
      </w:r>
    </w:p>
    <w:p w14:paraId="68BD6C96" w14:textId="77777777" w:rsidR="00BC79FD" w:rsidRDefault="00AC27D6">
      <w:pPr>
        <w:spacing w:after="0" w:line="240" w:lineRule="auto"/>
        <w:ind w:right="-360" w:hanging="180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eastAsia="Calibri" w:cs="Calibri"/>
          <w:bCs/>
          <w:color w:val="FF3838"/>
          <w:kern w:val="2"/>
          <w:sz w:val="18"/>
          <w:szCs w:val="18"/>
          <w:lang w:eastAsia="zh-CN" w:bidi="hi-IN"/>
        </w:rPr>
        <w:t xml:space="preserve"> </w:t>
      </w:r>
    </w:p>
    <w:p w14:paraId="45FBACBB" w14:textId="77777777" w:rsidR="00BC79FD" w:rsidRDefault="00AC27D6">
      <w:pPr>
        <w:spacing w:after="0" w:line="240" w:lineRule="auto"/>
        <w:ind w:right="-360" w:hanging="180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eastAsia="Noto Sans CJK SC" w:cs="Calibri"/>
          <w:bCs/>
          <w:kern w:val="2"/>
          <w:sz w:val="18"/>
          <w:szCs w:val="18"/>
          <w:lang w:eastAsia="zh-CN" w:bidi="hi-IN"/>
        </w:rPr>
        <w:t>3 дня/2 ночи</w:t>
      </w:r>
    </w:p>
    <w:p w14:paraId="631E4D89" w14:textId="77777777" w:rsidR="00BC79FD" w:rsidRDefault="00AC27D6">
      <w:pPr>
        <w:spacing w:after="0" w:line="240" w:lineRule="auto"/>
        <w:ind w:right="-360" w:hanging="18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eastAsia="Noto Sans CJK SC" w:cs="Calibri"/>
          <w:b/>
          <w:bCs/>
          <w:kern w:val="2"/>
          <w:sz w:val="18"/>
          <w:szCs w:val="18"/>
          <w:lang w:eastAsia="zh-CN" w:bidi="hi-IN"/>
        </w:rPr>
        <w:t>Дата заезда: 31 — 2 января</w:t>
      </w:r>
    </w:p>
    <w:p w14:paraId="1C91652D" w14:textId="77777777" w:rsidR="00BC79FD" w:rsidRDefault="00BC79FD">
      <w:pPr>
        <w:spacing w:after="0" w:line="240" w:lineRule="auto"/>
        <w:ind w:right="-360" w:hanging="18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0E3321D" w14:textId="77777777" w:rsidR="00BC79FD" w:rsidRDefault="00BC79FD">
      <w:pPr>
        <w:spacing w:after="0" w:line="240" w:lineRule="auto"/>
        <w:rPr>
          <w:rFonts w:eastAsia="Noto Sans CJK SC" w:cstheme="minorHAnsi"/>
          <w:b/>
          <w:kern w:val="2"/>
          <w:sz w:val="15"/>
          <w:szCs w:val="15"/>
          <w:lang w:eastAsia="zh-CN" w:bidi="hi-IN"/>
        </w:rPr>
      </w:pPr>
    </w:p>
    <w:p w14:paraId="77062FF0" w14:textId="77777777" w:rsidR="00BC79FD" w:rsidRDefault="00AC27D6">
      <w:pPr>
        <w:spacing w:after="0" w:line="240" w:lineRule="auto"/>
      </w:pPr>
      <w:r>
        <w:rPr>
          <w:rFonts w:eastAsia="Noto Sans CJK SC" w:cstheme="minorHAnsi"/>
          <w:b/>
          <w:kern w:val="2"/>
          <w:sz w:val="15"/>
          <w:szCs w:val="15"/>
          <w:lang w:eastAsia="zh-CN" w:bidi="hi-IN"/>
        </w:rPr>
        <w:t xml:space="preserve">1 день </w:t>
      </w:r>
    </w:p>
    <w:p w14:paraId="436A0D3D" w14:textId="77777777" w:rsidR="00BC79FD" w:rsidRDefault="00AC27D6">
      <w:pPr>
        <w:pStyle w:val="ad"/>
        <w:numPr>
          <w:ilvl w:val="0"/>
          <w:numId w:val="2"/>
        </w:numPr>
      </w:pPr>
      <w:r>
        <w:rPr>
          <w:bCs/>
          <w:sz w:val="15"/>
          <w:szCs w:val="15"/>
        </w:rPr>
        <w:t>Самостоятельный заезд в отель.</w:t>
      </w:r>
    </w:p>
    <w:p w14:paraId="568AAB29" w14:textId="77777777" w:rsidR="00BC79FD" w:rsidRDefault="00AC27D6">
      <w:pPr>
        <w:pStyle w:val="ad"/>
        <w:numPr>
          <w:ilvl w:val="0"/>
          <w:numId w:val="2"/>
        </w:numPr>
      </w:pPr>
      <w:r>
        <w:rPr>
          <w:bCs/>
          <w:sz w:val="15"/>
          <w:szCs w:val="15"/>
        </w:rPr>
        <w:t xml:space="preserve">Свободное время. Подготовка к самой волшебной встрече </w:t>
      </w:r>
      <w:proofErr w:type="gramStart"/>
      <w:r>
        <w:rPr>
          <w:bCs/>
          <w:sz w:val="15"/>
          <w:szCs w:val="15"/>
        </w:rPr>
        <w:t>Нового  2027</w:t>
      </w:r>
      <w:proofErr w:type="gramEnd"/>
      <w:r>
        <w:rPr>
          <w:bCs/>
          <w:sz w:val="15"/>
          <w:szCs w:val="15"/>
        </w:rPr>
        <w:t xml:space="preserve"> Года! </w:t>
      </w:r>
    </w:p>
    <w:p w14:paraId="20D5211C" w14:textId="77777777" w:rsidR="00BC79FD" w:rsidRDefault="00AC27D6">
      <w:pPr>
        <w:pStyle w:val="ad"/>
        <w:numPr>
          <w:ilvl w:val="0"/>
          <w:numId w:val="2"/>
        </w:numPr>
        <w:spacing w:after="0" w:line="240" w:lineRule="auto"/>
        <w:contextualSpacing w:val="0"/>
      </w:pPr>
      <w:r>
        <w:rPr>
          <w:rFonts w:eastAsia="Noto Sans CJK SC" w:cs="Calibri"/>
          <w:b/>
          <w:bCs/>
          <w:i/>
          <w:kern w:val="2"/>
          <w:sz w:val="15"/>
          <w:szCs w:val="15"/>
          <w:u w:val="single"/>
          <w:lang w:eastAsia="zh-CN" w:bidi="hi-IN"/>
        </w:rPr>
        <w:t>Новогодний банкет (по желанию за доп. плату)</w:t>
      </w:r>
    </w:p>
    <w:p w14:paraId="2B63E127" w14:textId="77777777" w:rsidR="00BC79FD" w:rsidRDefault="00BC79FD">
      <w:pPr>
        <w:pStyle w:val="ad"/>
        <w:spacing w:after="0" w:line="240" w:lineRule="auto"/>
        <w:contextualSpacing w:val="0"/>
      </w:pPr>
    </w:p>
    <w:p w14:paraId="31C14E90" w14:textId="77777777" w:rsidR="00BC79FD" w:rsidRDefault="00AC27D6">
      <w:r>
        <w:rPr>
          <w:b/>
          <w:sz w:val="15"/>
          <w:szCs w:val="15"/>
        </w:rPr>
        <w:t>2 день</w:t>
      </w:r>
    </w:p>
    <w:p w14:paraId="5FEFC965" w14:textId="77777777" w:rsidR="00BC79FD" w:rsidRDefault="00AC27D6">
      <w:pPr>
        <w:pStyle w:val="ad"/>
        <w:numPr>
          <w:ilvl w:val="0"/>
          <w:numId w:val="3"/>
        </w:numPr>
      </w:pPr>
      <w:r>
        <w:rPr>
          <w:b/>
          <w:sz w:val="15"/>
          <w:szCs w:val="15"/>
        </w:rPr>
        <w:t>Завтрак в гостинице.</w:t>
      </w:r>
    </w:p>
    <w:p w14:paraId="0D0E14CA" w14:textId="77777777" w:rsidR="00BC79FD" w:rsidRDefault="00AC27D6">
      <w:pPr>
        <w:pStyle w:val="ad"/>
        <w:numPr>
          <w:ilvl w:val="0"/>
          <w:numId w:val="3"/>
        </w:numPr>
      </w:pPr>
      <w:r>
        <w:rPr>
          <w:b/>
          <w:sz w:val="15"/>
          <w:szCs w:val="15"/>
        </w:rPr>
        <w:t xml:space="preserve">13:00 </w:t>
      </w:r>
      <w:r>
        <w:rPr>
          <w:sz w:val="15"/>
          <w:szCs w:val="15"/>
        </w:rPr>
        <w:t xml:space="preserve">встреча с гидом в центре города </w:t>
      </w:r>
    </w:p>
    <w:p w14:paraId="70404ED7" w14:textId="77777777" w:rsidR="00BC79FD" w:rsidRDefault="00AC27D6">
      <w:pPr>
        <w:pStyle w:val="ad"/>
        <w:numPr>
          <w:ilvl w:val="0"/>
          <w:numId w:val="3"/>
        </w:numPr>
      </w:pPr>
      <w:r>
        <w:rPr>
          <w:rStyle w:val="a7"/>
          <w:sz w:val="15"/>
          <w:szCs w:val="15"/>
        </w:rPr>
        <w:t>Пешеходная экскурсия</w:t>
      </w:r>
      <w:r>
        <w:rPr>
          <w:sz w:val="15"/>
          <w:szCs w:val="15"/>
        </w:rPr>
        <w:t xml:space="preserve"> по «рязанскому Арбату» – улице Почтовой и улице Соборной.</w:t>
      </w:r>
    </w:p>
    <w:p w14:paraId="6E1D768E" w14:textId="77777777" w:rsidR="00BC79FD" w:rsidRDefault="00AC27D6">
      <w:pPr>
        <w:pStyle w:val="ad"/>
        <w:numPr>
          <w:ilvl w:val="0"/>
          <w:numId w:val="3"/>
        </w:numPr>
      </w:pPr>
      <w:r>
        <w:rPr>
          <w:rStyle w:val="a7"/>
          <w:sz w:val="15"/>
          <w:szCs w:val="15"/>
        </w:rPr>
        <w:t>Душевная обзорная экскурсия</w:t>
      </w:r>
      <w:r>
        <w:rPr>
          <w:sz w:val="15"/>
          <w:szCs w:val="15"/>
        </w:rPr>
        <w:t xml:space="preserve"> погрузит вас в атмосферу волшебства старинной Рязани! Познакомьтесь с уникальностью древнего города, открывающего перед вами страницы своей тысячелетней истории. Пройдите вместе с нами путь длиной почти десять веков, окунитесь в мир исторических открытий и легендарных персонажей, оставивших след в судьбе региона.</w:t>
      </w:r>
    </w:p>
    <w:p w14:paraId="7B5A0784" w14:textId="77777777" w:rsidR="00BC79FD" w:rsidRDefault="00AC27D6">
      <w:pPr>
        <w:pStyle w:val="ad"/>
        <w:numPr>
          <w:ilvl w:val="0"/>
          <w:numId w:val="3"/>
        </w:numPr>
      </w:pPr>
      <w:r>
        <w:rPr>
          <w:sz w:val="15"/>
          <w:szCs w:val="15"/>
        </w:rPr>
        <w:t xml:space="preserve">Почему же рязанцам дали прозвище «полоумные </w:t>
      </w:r>
      <w:proofErr w:type="spellStart"/>
      <w:r>
        <w:rPr>
          <w:sz w:val="15"/>
          <w:szCs w:val="15"/>
        </w:rPr>
        <w:t>людищи</w:t>
      </w:r>
      <w:proofErr w:type="spellEnd"/>
      <w:r>
        <w:rPr>
          <w:sz w:val="15"/>
          <w:szCs w:val="15"/>
        </w:rPr>
        <w:t>» и «косопузые»? Как именно зародились такие названия и почему город отличался от остальных российских городов? Вы увидите основные памятники архитектуры, насладитесь праздничным новогодним оформлением улиц, поймете, чем живёт сегодняшняя Рязань и услышите удивительные легенды, ставшие частью культурного наследия.</w:t>
      </w:r>
    </w:p>
    <w:p w14:paraId="47DF3C61" w14:textId="77777777" w:rsidR="00BC79FD" w:rsidRDefault="00AC27D6">
      <w:pPr>
        <w:pStyle w:val="ad"/>
        <w:numPr>
          <w:ilvl w:val="0"/>
          <w:numId w:val="3"/>
        </w:numPr>
      </w:pPr>
      <w:r>
        <w:rPr>
          <w:sz w:val="15"/>
          <w:szCs w:val="15"/>
        </w:rPr>
        <w:t xml:space="preserve">И все же главным украшением города является великолепный ансамбль </w:t>
      </w:r>
      <w:r>
        <w:rPr>
          <w:b/>
          <w:sz w:val="15"/>
          <w:szCs w:val="15"/>
        </w:rPr>
        <w:t>Рязанского Кремля</w:t>
      </w:r>
      <w:r>
        <w:rPr>
          <w:sz w:val="15"/>
          <w:szCs w:val="15"/>
        </w:rPr>
        <w:t>. Этот уникальный архитектурный комплекс бережно хранит память о прошлом и очаровывает своим величием и атмосферой зимнего праздника.</w:t>
      </w:r>
    </w:p>
    <w:p w14:paraId="5A1C1E98" w14:textId="77777777" w:rsidR="00BC79FD" w:rsidRDefault="00AC27D6">
      <w:pPr>
        <w:pStyle w:val="ad"/>
        <w:numPr>
          <w:ilvl w:val="0"/>
          <w:numId w:val="3"/>
        </w:numPr>
      </w:pPr>
      <w:r>
        <w:rPr>
          <w:sz w:val="15"/>
          <w:szCs w:val="15"/>
        </w:rPr>
        <w:t>Наш маршрут пройдёт по историческому центру города, сохранившему свою уникальную самобытность. Во время экскурсии вы полюбуетесь прекрасными улицами, окутанными снегом, послушаете увлекательные рассказы местного экскурсовода и сможете насладиться рождественской атмосферой города.</w:t>
      </w:r>
    </w:p>
    <w:p w14:paraId="03CE8065" w14:textId="77777777" w:rsidR="00BC79FD" w:rsidRDefault="00AC27D6">
      <w:pPr>
        <w:pStyle w:val="ad"/>
        <w:numPr>
          <w:ilvl w:val="0"/>
          <w:numId w:val="3"/>
        </w:numPr>
      </w:pPr>
      <w:r>
        <w:rPr>
          <w:sz w:val="15"/>
          <w:szCs w:val="15"/>
        </w:rPr>
        <w:t>Завершится наше путешествие в историческом центре города, где зима дарит особую теплоту и очарование. Погрузитесь в атмосферу нарядной Рязани, почувствуйте гармонию древней истории и динамики современности.</w:t>
      </w:r>
    </w:p>
    <w:p w14:paraId="242047A2" w14:textId="77777777" w:rsidR="00BC79FD" w:rsidRDefault="00AC27D6">
      <w:pPr>
        <w:pStyle w:val="ad"/>
        <w:numPr>
          <w:ilvl w:val="0"/>
          <w:numId w:val="3"/>
        </w:numPr>
      </w:pPr>
      <w:r>
        <w:rPr>
          <w:sz w:val="15"/>
          <w:szCs w:val="15"/>
        </w:rPr>
        <w:t>Приходите на экскурсию, зарядитесь позитивом и незабываемыми впечатлениями!</w:t>
      </w:r>
    </w:p>
    <w:p w14:paraId="0568DA63" w14:textId="77777777" w:rsidR="00BC79FD" w:rsidRDefault="00AC27D6">
      <w:pPr>
        <w:pStyle w:val="ad"/>
        <w:numPr>
          <w:ilvl w:val="0"/>
          <w:numId w:val="3"/>
        </w:numPr>
      </w:pPr>
      <w:r>
        <w:rPr>
          <w:b/>
          <w:bCs/>
          <w:sz w:val="15"/>
          <w:szCs w:val="15"/>
        </w:rPr>
        <w:t>Окончание программы ориентировочно в 15:30.</w:t>
      </w:r>
    </w:p>
    <w:p w14:paraId="228EB4D9" w14:textId="77777777" w:rsidR="00BC79FD" w:rsidRDefault="00BC79FD">
      <w:pPr>
        <w:pStyle w:val="ad"/>
        <w:rPr>
          <w:rFonts w:ascii="Calibri" w:hAnsi="Calibri"/>
          <w:b/>
          <w:sz w:val="15"/>
          <w:szCs w:val="15"/>
        </w:rPr>
      </w:pPr>
    </w:p>
    <w:p w14:paraId="57BCBB1A" w14:textId="77777777" w:rsidR="00BC79FD" w:rsidRDefault="00BC79FD">
      <w:pPr>
        <w:pStyle w:val="ad"/>
        <w:rPr>
          <w:sz w:val="15"/>
          <w:szCs w:val="15"/>
        </w:rPr>
      </w:pPr>
    </w:p>
    <w:p w14:paraId="7E62BF37" w14:textId="77777777" w:rsidR="00BC79FD" w:rsidRDefault="00AC27D6">
      <w:pPr>
        <w:pStyle w:val="ad"/>
        <w:ind w:left="0"/>
      </w:pPr>
      <w:r>
        <w:rPr>
          <w:b/>
          <w:bCs/>
          <w:sz w:val="15"/>
          <w:szCs w:val="15"/>
        </w:rPr>
        <w:t>3 день</w:t>
      </w:r>
    </w:p>
    <w:p w14:paraId="2D4E9AF7" w14:textId="77777777" w:rsidR="00BC79FD" w:rsidRDefault="00AC27D6">
      <w:pPr>
        <w:pStyle w:val="ad"/>
        <w:numPr>
          <w:ilvl w:val="0"/>
          <w:numId w:val="3"/>
        </w:numPr>
      </w:pPr>
      <w:r>
        <w:rPr>
          <w:b/>
          <w:sz w:val="15"/>
          <w:szCs w:val="15"/>
        </w:rPr>
        <w:t xml:space="preserve">Завтрак в гостинице. </w:t>
      </w:r>
    </w:p>
    <w:p w14:paraId="3B9BC47B" w14:textId="77777777" w:rsidR="00BC79FD" w:rsidRDefault="00AC27D6">
      <w:pPr>
        <w:pStyle w:val="ad"/>
        <w:numPr>
          <w:ilvl w:val="0"/>
          <w:numId w:val="3"/>
        </w:numPr>
        <w:spacing w:line="240" w:lineRule="auto"/>
      </w:pPr>
      <w:r>
        <w:rPr>
          <w:b/>
          <w:sz w:val="15"/>
          <w:szCs w:val="15"/>
        </w:rPr>
        <w:t xml:space="preserve">8:45-10:00 </w:t>
      </w:r>
      <w:r>
        <w:rPr>
          <w:sz w:val="15"/>
          <w:szCs w:val="15"/>
        </w:rPr>
        <w:t>Ориентировочное время встреч с гидом (в лобби гостиниц).</w:t>
      </w:r>
      <w:r>
        <w:rPr>
          <w:b/>
          <w:sz w:val="15"/>
          <w:szCs w:val="15"/>
        </w:rPr>
        <w:t xml:space="preserve"> </w:t>
      </w:r>
    </w:p>
    <w:p w14:paraId="61CD78D9" w14:textId="77777777" w:rsidR="00BC79FD" w:rsidRDefault="00AC27D6">
      <w:pPr>
        <w:pStyle w:val="ad"/>
        <w:numPr>
          <w:ilvl w:val="0"/>
          <w:numId w:val="3"/>
        </w:numPr>
        <w:spacing w:after="46" w:line="240" w:lineRule="auto"/>
      </w:pPr>
      <w:r>
        <w:rPr>
          <w:b/>
          <w:sz w:val="15"/>
          <w:szCs w:val="15"/>
        </w:rPr>
        <w:t>10:10 – 10:35</w:t>
      </w:r>
      <w:r>
        <w:rPr>
          <w:sz w:val="15"/>
          <w:szCs w:val="15"/>
        </w:rPr>
        <w:t xml:space="preserve"> встреча туристов на ж/д вокзалах (Рязань-</w:t>
      </w:r>
      <w:r>
        <w:rPr>
          <w:sz w:val="15"/>
          <w:szCs w:val="15"/>
          <w:lang w:val="en-US"/>
        </w:rPr>
        <w:t>I</w:t>
      </w:r>
      <w:r>
        <w:rPr>
          <w:sz w:val="15"/>
          <w:szCs w:val="15"/>
        </w:rPr>
        <w:t xml:space="preserve"> </w:t>
      </w:r>
      <w:r>
        <w:rPr>
          <w:sz w:val="15"/>
          <w:szCs w:val="15"/>
          <w:u w:val="single"/>
        </w:rPr>
        <w:t xml:space="preserve">в здании ж/д вокзала </w:t>
      </w:r>
      <w:proofErr w:type="gramStart"/>
      <w:r>
        <w:rPr>
          <w:sz w:val="15"/>
          <w:szCs w:val="15"/>
          <w:u w:val="single"/>
        </w:rPr>
        <w:t>( в</w:t>
      </w:r>
      <w:proofErr w:type="gramEnd"/>
      <w:r>
        <w:rPr>
          <w:sz w:val="15"/>
          <w:szCs w:val="15"/>
          <w:u w:val="single"/>
        </w:rPr>
        <w:t xml:space="preserve"> зале касс дальнего следования) / Рязань-</w:t>
      </w:r>
      <w:r>
        <w:rPr>
          <w:sz w:val="15"/>
          <w:szCs w:val="15"/>
          <w:u w:val="single"/>
          <w:lang w:val="en-US"/>
        </w:rPr>
        <w:t>II</w:t>
      </w:r>
      <w:r>
        <w:rPr>
          <w:sz w:val="15"/>
          <w:szCs w:val="15"/>
          <w:u w:val="single"/>
        </w:rPr>
        <w:t xml:space="preserve"> в здании ж/д вокзала (на площадке у пригородных касс):</w:t>
      </w:r>
      <w:r>
        <w:rPr>
          <w:sz w:val="15"/>
          <w:szCs w:val="15"/>
        </w:rPr>
        <w:t xml:space="preserve"> гид с  табличкой «Рязань»).</w:t>
      </w:r>
    </w:p>
    <w:p w14:paraId="22A218B1" w14:textId="77777777" w:rsidR="00BC79FD" w:rsidRDefault="00AC27D6">
      <w:pPr>
        <w:pStyle w:val="af"/>
        <w:numPr>
          <w:ilvl w:val="0"/>
          <w:numId w:val="3"/>
        </w:numPr>
        <w:spacing w:line="240" w:lineRule="auto"/>
      </w:pPr>
      <w:r>
        <w:rPr>
          <w:rFonts w:ascii="Calibri" w:hAnsi="Calibri"/>
          <w:sz w:val="15"/>
          <w:szCs w:val="15"/>
        </w:rPr>
        <w:t>Отправляемся навстречу новогоднему волшебству в родные места поэта Сергея Александровича Есенина —</w:t>
      </w:r>
      <w:r>
        <w:rPr>
          <w:rFonts w:ascii="Calibri" w:hAnsi="Calibri"/>
          <w:b/>
          <w:bCs/>
          <w:sz w:val="15"/>
          <w:szCs w:val="15"/>
        </w:rPr>
        <w:t xml:space="preserve"> село Константиново!</w:t>
      </w:r>
      <w:r>
        <w:rPr>
          <w:rFonts w:ascii="Calibri" w:hAnsi="Calibri"/>
          <w:sz w:val="15"/>
          <w:szCs w:val="15"/>
        </w:rPr>
        <w:t xml:space="preserve"> Эта поездка станет для вас удивительным подарком, полным атмосферы тихой русской зимы и душевного тепла.</w:t>
      </w:r>
    </w:p>
    <w:p w14:paraId="3F99FB71" w14:textId="77777777" w:rsidR="00BC79FD" w:rsidRDefault="00AC27D6">
      <w:pPr>
        <w:numPr>
          <w:ilvl w:val="0"/>
          <w:numId w:val="3"/>
        </w:numPr>
        <w:spacing w:after="46" w:line="240" w:lineRule="auto"/>
      </w:pPr>
      <w:r>
        <w:rPr>
          <w:sz w:val="15"/>
          <w:szCs w:val="15"/>
        </w:rPr>
        <w:t xml:space="preserve">В центре села Константиново, напротив церкви Казанской иконы Божией Матери, расположена </w:t>
      </w:r>
      <w:r>
        <w:rPr>
          <w:b/>
          <w:bCs/>
          <w:sz w:val="15"/>
          <w:szCs w:val="15"/>
        </w:rPr>
        <w:t>усадьба Есениных</w:t>
      </w:r>
      <w:r>
        <w:rPr>
          <w:sz w:val="15"/>
          <w:szCs w:val="15"/>
        </w:rPr>
        <w:t xml:space="preserve">. Здесь в 1871 году дед поэта Никита Осипович Есенин построил дом, где 21 сентября (3 октября – по новому стилю) 1895 года родился Сергей Александрович Есенин. Со временем обветшавший дедовский дом снесли, и на его месте в 1909 году был выстроен новый, меньших размеров. В 1965 году в этой «золотой бревенчатой избе» открыли дом-музей знаменитого русского поэта и в с. Константиново появился целый комплекс мемориальных строений – Государственный музей-заповедник С.А. Есенина. </w:t>
      </w:r>
    </w:p>
    <w:p w14:paraId="11500049" w14:textId="77777777" w:rsidR="00BC79FD" w:rsidRDefault="00AC27D6">
      <w:pPr>
        <w:numPr>
          <w:ilvl w:val="0"/>
          <w:numId w:val="3"/>
        </w:numPr>
        <w:spacing w:after="46" w:line="240" w:lineRule="auto"/>
      </w:pPr>
      <w:r>
        <w:rPr>
          <w:sz w:val="15"/>
          <w:szCs w:val="15"/>
        </w:rPr>
        <w:t xml:space="preserve">Экскурсия в </w:t>
      </w:r>
      <w:r>
        <w:rPr>
          <w:b/>
          <w:sz w:val="15"/>
          <w:szCs w:val="15"/>
        </w:rPr>
        <w:t>Литературном музее</w:t>
      </w:r>
      <w:r>
        <w:rPr>
          <w:sz w:val="15"/>
          <w:szCs w:val="15"/>
        </w:rPr>
        <w:t xml:space="preserve"> знакомит посетителей с творческой биографией Сергея Есенина, дает возможность стать свидетелями событий переломной эпохи, во время которой жил поэт. В экспозиции можно будет познакомиться с фотографиями С.А. Есенина разных лет, его прижизненными и посмертными изданиями, увидеть личные вещи поэта.</w:t>
      </w:r>
    </w:p>
    <w:p w14:paraId="4527A904" w14:textId="77777777" w:rsidR="00BC79FD" w:rsidRDefault="00AC27D6">
      <w:pPr>
        <w:numPr>
          <w:ilvl w:val="0"/>
          <w:numId w:val="3"/>
        </w:numPr>
        <w:spacing w:after="46" w:line="240" w:lineRule="auto"/>
      </w:pPr>
      <w:r>
        <w:rPr>
          <w:sz w:val="15"/>
          <w:szCs w:val="15"/>
        </w:rPr>
        <w:t xml:space="preserve">Рядом с церковью Казанской иконы Божией Матери располагается </w:t>
      </w:r>
      <w:r>
        <w:rPr>
          <w:b/>
          <w:bCs/>
          <w:sz w:val="15"/>
          <w:szCs w:val="15"/>
        </w:rPr>
        <w:t>усадьба последней константиновской помещицы Лидии Ивановны Кашиной</w:t>
      </w:r>
      <w:r>
        <w:rPr>
          <w:sz w:val="15"/>
          <w:szCs w:val="15"/>
        </w:rPr>
        <w:t>. С хозяйкой усадьбы Сергей Есенин познакомился летом 1916 года. В это время он был уже автором своего первого поэтического сборника «Радуница». В гостях у Л. Кашиной С. Есенин бывал не раз и посвятил ей одно из своих стихотворений – «Зеленая прическа». После революции загородный дом помещицы использовали под нужды села, а в октябре 1969 года в нем была открыта литературная экспозиция. К 100-летию со дня рождения поэта, в 1995 году, в здании разместился музей поэмы «Анна Снегина», в которой воплотились и образ «дома с мезонином», и образ его хозяйки.</w:t>
      </w:r>
    </w:p>
    <w:p w14:paraId="1D8BD6A5" w14:textId="77777777" w:rsidR="00BC79FD" w:rsidRDefault="00AC27D6">
      <w:pPr>
        <w:numPr>
          <w:ilvl w:val="0"/>
          <w:numId w:val="3"/>
        </w:numPr>
        <w:spacing w:after="46" w:line="240" w:lineRule="auto"/>
      </w:pPr>
      <w:r>
        <w:rPr>
          <w:rStyle w:val="a5"/>
          <w:sz w:val="15"/>
          <w:szCs w:val="15"/>
        </w:rPr>
        <w:t>Прогулка-экскурсия по территории музея-заповедника в сопровождении экскурсовода.</w:t>
      </w:r>
    </w:p>
    <w:p w14:paraId="18B649C4" w14:textId="77777777" w:rsidR="00BC79FD" w:rsidRDefault="00AC27D6">
      <w:pPr>
        <w:numPr>
          <w:ilvl w:val="0"/>
          <w:numId w:val="3"/>
        </w:numPr>
        <w:spacing w:after="46" w:line="240" w:lineRule="auto"/>
      </w:pPr>
      <w:r>
        <w:rPr>
          <w:rStyle w:val="a5"/>
          <w:sz w:val="15"/>
          <w:szCs w:val="15"/>
        </w:rPr>
        <w:t>Маршрут: Посещение шести</w:t>
      </w:r>
      <w:r>
        <w:rPr>
          <w:rStyle w:val="a5"/>
          <w:rFonts w:eastAsia="Times New Roman" w:cs="Times New Roman"/>
          <w:sz w:val="15"/>
          <w:szCs w:val="15"/>
          <w:lang w:eastAsia="ru-RU"/>
        </w:rPr>
        <w:t xml:space="preserve"> экспозиций — Усадьба родителей С.А Есенина, Земская школа, Усадьба Л.И Кашиной (Музей поэмы «Анна Снегина»), Дом священника И.Я Смирнова, Литературный музей, Каретный двор (без Спас-Клепиковской учительской школы и Школы грамоты).</w:t>
      </w:r>
    </w:p>
    <w:p w14:paraId="2438A52B" w14:textId="77777777" w:rsidR="00BC79FD" w:rsidRDefault="00AC27D6">
      <w:pPr>
        <w:numPr>
          <w:ilvl w:val="0"/>
          <w:numId w:val="3"/>
        </w:numPr>
        <w:spacing w:after="0" w:line="240" w:lineRule="auto"/>
      </w:pPr>
      <w:r>
        <w:rPr>
          <w:rStyle w:val="a5"/>
          <w:b w:val="0"/>
          <w:bCs w:val="0"/>
          <w:sz w:val="15"/>
          <w:szCs w:val="15"/>
        </w:rPr>
        <w:t>В свободное время вы сможете самостоятельно посетить церковь Казанской иконы Божией Матери, где венчали родителей поэта и крестили маленького Сережу Есенина.</w:t>
      </w:r>
    </w:p>
    <w:p w14:paraId="2C25289B" w14:textId="77777777" w:rsidR="00BC79FD" w:rsidRDefault="00AC27D6">
      <w:pPr>
        <w:numPr>
          <w:ilvl w:val="0"/>
          <w:numId w:val="3"/>
        </w:numPr>
        <w:spacing w:after="0" w:line="240" w:lineRule="auto"/>
      </w:pPr>
      <w:r>
        <w:rPr>
          <w:rStyle w:val="a5"/>
          <w:b w:val="0"/>
          <w:bCs w:val="0"/>
          <w:sz w:val="15"/>
          <w:szCs w:val="15"/>
        </w:rPr>
        <w:t>Обед в кафе.</w:t>
      </w:r>
    </w:p>
    <w:p w14:paraId="28938ED0" w14:textId="77777777" w:rsidR="00BC79FD" w:rsidRDefault="00AC27D6">
      <w:pPr>
        <w:numPr>
          <w:ilvl w:val="0"/>
          <w:numId w:val="3"/>
        </w:numPr>
        <w:spacing w:after="0" w:line="240" w:lineRule="auto"/>
      </w:pPr>
      <w:r>
        <w:rPr>
          <w:rStyle w:val="a5"/>
          <w:sz w:val="15"/>
          <w:szCs w:val="15"/>
        </w:rPr>
        <w:t xml:space="preserve">Переезд в </w:t>
      </w:r>
      <w:proofErr w:type="spellStart"/>
      <w:r>
        <w:rPr>
          <w:rStyle w:val="a5"/>
          <w:sz w:val="15"/>
          <w:szCs w:val="15"/>
        </w:rPr>
        <w:t>с.Пощупово</w:t>
      </w:r>
      <w:proofErr w:type="spellEnd"/>
      <w:r>
        <w:rPr>
          <w:rStyle w:val="a5"/>
          <w:sz w:val="15"/>
          <w:szCs w:val="15"/>
        </w:rPr>
        <w:t>.</w:t>
      </w:r>
    </w:p>
    <w:p w14:paraId="3FDA867F" w14:textId="77777777" w:rsidR="00BC79FD" w:rsidRDefault="00AC27D6">
      <w:pPr>
        <w:numPr>
          <w:ilvl w:val="0"/>
          <w:numId w:val="3"/>
        </w:numPr>
        <w:spacing w:after="46" w:line="240" w:lineRule="auto"/>
      </w:pPr>
      <w:r>
        <w:rPr>
          <w:sz w:val="15"/>
          <w:szCs w:val="15"/>
        </w:rPr>
        <w:t>Из этих благодатных мест нельзя уехать, не посетив</w:t>
      </w:r>
      <w:r>
        <w:rPr>
          <w:b/>
          <w:sz w:val="15"/>
          <w:szCs w:val="15"/>
        </w:rPr>
        <w:t xml:space="preserve"> Свято-</w:t>
      </w:r>
      <w:proofErr w:type="spellStart"/>
      <w:r>
        <w:rPr>
          <w:b/>
          <w:sz w:val="15"/>
          <w:szCs w:val="15"/>
        </w:rPr>
        <w:t>Иоанно</w:t>
      </w:r>
      <w:proofErr w:type="spellEnd"/>
      <w:r>
        <w:rPr>
          <w:b/>
          <w:sz w:val="15"/>
          <w:szCs w:val="15"/>
        </w:rPr>
        <w:t xml:space="preserve">-Богословский монастырь </w:t>
      </w:r>
      <w:r>
        <w:rPr>
          <w:sz w:val="15"/>
          <w:szCs w:val="15"/>
        </w:rPr>
        <w:t xml:space="preserve">в селе </w:t>
      </w:r>
      <w:proofErr w:type="spellStart"/>
      <w:proofErr w:type="gramStart"/>
      <w:r>
        <w:rPr>
          <w:sz w:val="15"/>
          <w:szCs w:val="15"/>
        </w:rPr>
        <w:t>Пощупово</w:t>
      </w:r>
      <w:proofErr w:type="spellEnd"/>
      <w:r>
        <w:rPr>
          <w:sz w:val="15"/>
          <w:szCs w:val="15"/>
        </w:rPr>
        <w:t xml:space="preserve"> .</w:t>
      </w:r>
      <w:proofErr w:type="gramEnd"/>
      <w:r>
        <w:rPr>
          <w:sz w:val="15"/>
          <w:szCs w:val="15"/>
        </w:rPr>
        <w:t xml:space="preserve"> Обитель возникла в конце XII или начале XIII века и была основана греческими монахами-миссионерами, которые принесли с собой чудотворную икону апостола Иоанна, написанную в VI столетии в Византии мальчиком-сиротой. Образ этот стал главной святыней Богословского монастыря. Село Константиново – подворье монастыря и сюда маленького Сережу Есенина приводила на службу его бабушка.</w:t>
      </w:r>
    </w:p>
    <w:p w14:paraId="3D66942C" w14:textId="77777777" w:rsidR="00BC79FD" w:rsidRDefault="00AC27D6">
      <w:pPr>
        <w:pStyle w:val="af"/>
        <w:numPr>
          <w:ilvl w:val="0"/>
          <w:numId w:val="3"/>
        </w:numPr>
        <w:spacing w:after="46" w:line="240" w:lineRule="auto"/>
      </w:pPr>
      <w:r>
        <w:rPr>
          <w:rFonts w:ascii="Calibri" w:hAnsi="Calibri"/>
          <w:sz w:val="15"/>
          <w:szCs w:val="15"/>
        </w:rPr>
        <w:t>Заканчиваем нашу праздничную программу возвращением в Рязань, оставляя неизгладимые впечатления и заряжая энергией любви к русскому слову и природе.</w:t>
      </w:r>
    </w:p>
    <w:p w14:paraId="234F3441" w14:textId="77777777" w:rsidR="00BC79FD" w:rsidRDefault="00AC27D6">
      <w:pPr>
        <w:numPr>
          <w:ilvl w:val="0"/>
          <w:numId w:val="3"/>
        </w:numPr>
        <w:spacing w:after="0" w:line="240" w:lineRule="auto"/>
      </w:pPr>
      <w:r>
        <w:rPr>
          <w:rStyle w:val="a5"/>
          <w:sz w:val="15"/>
          <w:szCs w:val="15"/>
        </w:rPr>
        <w:t>Отъезд в Рязань.</w:t>
      </w:r>
    </w:p>
    <w:p w14:paraId="3094540B" w14:textId="77777777" w:rsidR="00BC79FD" w:rsidRDefault="00AC27D6">
      <w:pPr>
        <w:pStyle w:val="ad"/>
        <w:numPr>
          <w:ilvl w:val="0"/>
          <w:numId w:val="3"/>
        </w:numPr>
        <w:spacing w:line="240" w:lineRule="auto"/>
      </w:pPr>
      <w:r>
        <w:rPr>
          <w:b/>
          <w:bCs/>
          <w:sz w:val="15"/>
          <w:szCs w:val="15"/>
        </w:rPr>
        <w:t>Окончание программы ориентировочно в 17:00. Трансфер на вокзалы.</w:t>
      </w:r>
    </w:p>
    <w:p w14:paraId="4568E6D6" w14:textId="77777777" w:rsidR="00BC79FD" w:rsidRDefault="00AC27D6">
      <w:pPr>
        <w:tabs>
          <w:tab w:val="left" w:pos="2985"/>
          <w:tab w:val="center" w:pos="5609"/>
        </w:tabs>
        <w:jc w:val="center"/>
        <w:rPr>
          <w:sz w:val="18"/>
        </w:rPr>
      </w:pPr>
      <w:r>
        <w:rPr>
          <w:rFonts w:cs="Calibri"/>
          <w:b/>
          <w:sz w:val="18"/>
          <w:szCs w:val="18"/>
          <w:lang w:eastAsia="ru-RU"/>
        </w:rPr>
        <w:t>Стоимость программы на человека:</w:t>
      </w:r>
    </w:p>
    <w:tbl>
      <w:tblPr>
        <w:tblW w:w="9405" w:type="dxa"/>
        <w:jc w:val="center"/>
        <w:tblLayout w:type="fixed"/>
        <w:tblLook w:val="04A0" w:firstRow="1" w:lastRow="0" w:firstColumn="1" w:lastColumn="0" w:noHBand="0" w:noVBand="1"/>
      </w:tblPr>
      <w:tblGrid>
        <w:gridCol w:w="1708"/>
        <w:gridCol w:w="1185"/>
        <w:gridCol w:w="1201"/>
        <w:gridCol w:w="1291"/>
        <w:gridCol w:w="1934"/>
        <w:gridCol w:w="2086"/>
      </w:tblGrid>
      <w:tr w:rsidR="00BC79FD" w14:paraId="64968161" w14:textId="77777777">
        <w:trPr>
          <w:jc w:val="center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C8C76" w14:textId="77777777" w:rsidR="00BC79FD" w:rsidRDefault="00AC27D6">
            <w:pPr>
              <w:widowControl w:val="0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Гостиница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557A36" w14:textId="77777777" w:rsidR="00BC79FD" w:rsidRDefault="00AC27D6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>Место</w:t>
            </w:r>
          </w:p>
          <w:p w14:paraId="713E404E" w14:textId="77777777" w:rsidR="00BC79FD" w:rsidRDefault="00AC27D6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>в двухместном номере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35F69B" w14:textId="77777777" w:rsidR="00BC79FD" w:rsidRDefault="00AC27D6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 xml:space="preserve">Одноместный </w:t>
            </w:r>
          </w:p>
          <w:p w14:paraId="3D428554" w14:textId="77777777" w:rsidR="00BC79FD" w:rsidRDefault="00AC27D6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>номер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01CC72" w14:textId="77777777" w:rsidR="00BC79FD" w:rsidRDefault="00AC27D6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>Дополнительное место</w:t>
            </w:r>
          </w:p>
          <w:p w14:paraId="2C0CFE97" w14:textId="77777777" w:rsidR="00BC79FD" w:rsidRDefault="00AC27D6">
            <w:pPr>
              <w:widowControl w:val="0"/>
              <w:jc w:val="center"/>
              <w:rPr>
                <w:rFonts w:ascii="Calibri" w:hAnsi="Calibri" w:cs="Calibri"/>
                <w:sz w:val="8"/>
                <w:szCs w:val="8"/>
                <w:lang w:eastAsia="ru-RU"/>
              </w:rPr>
            </w:pPr>
            <w:r>
              <w:rPr>
                <w:rFonts w:cs="Calibri"/>
                <w:sz w:val="8"/>
                <w:szCs w:val="8"/>
                <w:lang w:eastAsia="ru-RU"/>
              </w:rPr>
              <w:t xml:space="preserve">(предоставляется номер </w:t>
            </w:r>
            <w:r>
              <w:rPr>
                <w:rFonts w:cs="Calibri"/>
                <w:sz w:val="8"/>
                <w:szCs w:val="8"/>
                <w:lang w:eastAsia="ru-RU"/>
              </w:rPr>
              <w:lastRenderedPageBreak/>
              <w:t>повышенной комфортности)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FC425" w14:textId="77777777" w:rsidR="00BC79FD" w:rsidRDefault="00AC27D6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lastRenderedPageBreak/>
              <w:t>Дополнительная ночь</w:t>
            </w:r>
          </w:p>
          <w:p w14:paraId="6B647862" w14:textId="77777777" w:rsidR="00BC79FD" w:rsidRDefault="00AC27D6">
            <w:pPr>
              <w:widowControl w:val="0"/>
              <w:jc w:val="center"/>
              <w:rPr>
                <w:rFonts w:ascii="Calibri" w:hAnsi="Calibri" w:cs="Calibri"/>
                <w:sz w:val="8"/>
                <w:szCs w:val="8"/>
                <w:lang w:eastAsia="ru-RU"/>
              </w:rPr>
            </w:pPr>
            <w:r>
              <w:rPr>
                <w:rFonts w:cs="Calibri"/>
                <w:sz w:val="8"/>
                <w:szCs w:val="8"/>
                <w:lang w:eastAsia="ru-RU"/>
              </w:rPr>
              <w:t>Двухместный номер/одноместный номер</w:t>
            </w:r>
          </w:p>
          <w:p w14:paraId="086B499B" w14:textId="77777777" w:rsidR="00BC79FD" w:rsidRDefault="00AC27D6">
            <w:pPr>
              <w:widowControl w:val="0"/>
              <w:jc w:val="center"/>
              <w:rPr>
                <w:rFonts w:ascii="Calibri" w:hAnsi="Calibri" w:cs="Calibri"/>
                <w:sz w:val="8"/>
                <w:szCs w:val="8"/>
                <w:lang w:eastAsia="ru-RU"/>
              </w:rPr>
            </w:pPr>
            <w:r>
              <w:rPr>
                <w:rFonts w:cs="Calibri"/>
                <w:sz w:val="8"/>
                <w:szCs w:val="8"/>
                <w:lang w:eastAsia="ru-RU"/>
              </w:rPr>
              <w:lastRenderedPageBreak/>
              <w:t>Цена нетто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3787B" w14:textId="77777777" w:rsidR="00BC79FD" w:rsidRDefault="00AC27D6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lastRenderedPageBreak/>
              <w:t>Новогодний банкет,</w:t>
            </w:r>
          </w:p>
          <w:p w14:paraId="1561D0DE" w14:textId="77777777" w:rsidR="00BC79FD" w:rsidRDefault="00AC27D6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 xml:space="preserve">за </w:t>
            </w:r>
            <w:proofErr w:type="spellStart"/>
            <w:r>
              <w:rPr>
                <w:rFonts w:cs="Calibri"/>
                <w:sz w:val="12"/>
                <w:szCs w:val="12"/>
                <w:lang w:eastAsia="ru-RU"/>
              </w:rPr>
              <w:t>доп</w:t>
            </w:r>
            <w:proofErr w:type="spellEnd"/>
            <w:r>
              <w:rPr>
                <w:rFonts w:cs="Calibri"/>
                <w:sz w:val="12"/>
                <w:szCs w:val="12"/>
                <w:lang w:eastAsia="ru-RU"/>
              </w:rPr>
              <w:t xml:space="preserve"> плату по желанию, нетто ИЛИ  обязательный (уже входит в </w:t>
            </w:r>
            <w:r>
              <w:rPr>
                <w:rFonts w:cs="Calibri"/>
                <w:sz w:val="12"/>
                <w:szCs w:val="12"/>
                <w:lang w:eastAsia="ru-RU"/>
              </w:rPr>
              <w:lastRenderedPageBreak/>
              <w:t>стоимость)</w:t>
            </w:r>
          </w:p>
        </w:tc>
      </w:tr>
      <w:tr w:rsidR="00BC79FD" w14:paraId="43C6D56A" w14:textId="77777777">
        <w:trPr>
          <w:jc w:val="center"/>
        </w:trPr>
        <w:tc>
          <w:tcPr>
            <w:tcW w:w="1707" w:type="dxa"/>
            <w:tcBorders>
              <w:left w:val="single" w:sz="4" w:space="0" w:color="000000"/>
              <w:bottom w:val="single" w:sz="4" w:space="0" w:color="000000"/>
            </w:tcBorders>
          </w:tcPr>
          <w:p w14:paraId="7CEE50EF" w14:textId="77777777" w:rsidR="00BC79FD" w:rsidRDefault="00AC27D6">
            <w:pPr>
              <w:widowControl w:val="0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lastRenderedPageBreak/>
              <w:t>Без проживания, только экскурсионная программа</w:t>
            </w:r>
          </w:p>
        </w:tc>
        <w:tc>
          <w:tcPr>
            <w:tcW w:w="3677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5DA3D3D6" w14:textId="77777777" w:rsidR="00BC79FD" w:rsidRDefault="00BC79FD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</w:p>
          <w:p w14:paraId="7102B20C" w14:textId="77777777" w:rsidR="00BC79FD" w:rsidRDefault="00AC27D6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8 500</w:t>
            </w:r>
          </w:p>
        </w:tc>
        <w:tc>
          <w:tcPr>
            <w:tcW w:w="1934" w:type="dxa"/>
            <w:tcBorders>
              <w:left w:val="single" w:sz="4" w:space="0" w:color="000000"/>
              <w:bottom w:val="single" w:sz="4" w:space="0" w:color="000000"/>
            </w:tcBorders>
          </w:tcPr>
          <w:p w14:paraId="0F75797D" w14:textId="77777777" w:rsidR="00BC79FD" w:rsidRDefault="00BC79FD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25F18" w14:textId="77777777" w:rsidR="00BC79FD" w:rsidRDefault="00BC79FD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</w:p>
        </w:tc>
      </w:tr>
      <w:tr w:rsidR="00BC79FD" w14:paraId="60207B8C" w14:textId="77777777">
        <w:trPr>
          <w:jc w:val="center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6181A" w14:textId="77777777" w:rsidR="00BC79FD" w:rsidRDefault="00AC27D6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Гостиница БЮДЖЕТ 3*</w:t>
            </w:r>
          </w:p>
          <w:p w14:paraId="25077A0F" w14:textId="77777777" w:rsidR="00BC79FD" w:rsidRDefault="00AC27D6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(Ока и др.)</w:t>
            </w:r>
          </w:p>
        </w:tc>
        <w:tc>
          <w:tcPr>
            <w:tcW w:w="3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E25868" w14:textId="77777777" w:rsidR="00BC79FD" w:rsidRDefault="00BC79FD">
            <w:pPr>
              <w:pStyle w:val="ae"/>
              <w:widowControl w:val="0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  <w:p w14:paraId="48666825" w14:textId="77777777" w:rsidR="00BC79FD" w:rsidRDefault="00AC27D6">
            <w:pPr>
              <w:pStyle w:val="ae"/>
              <w:widowControl w:val="0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Стоимость уточняется</w:t>
            </w:r>
          </w:p>
        </w:tc>
        <w:tc>
          <w:tcPr>
            <w:tcW w:w="19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62F88" w14:textId="77777777" w:rsidR="00BC79FD" w:rsidRDefault="00BC79FD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  <w:p w14:paraId="374A30F3" w14:textId="77777777" w:rsidR="00BC79FD" w:rsidRDefault="00AC27D6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По запросу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4AB20" w14:textId="77777777" w:rsidR="00BC79FD" w:rsidRDefault="00BC79FD">
            <w:pPr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  <w:p w14:paraId="4965C417" w14:textId="77777777" w:rsidR="00BC79FD" w:rsidRDefault="00AC27D6">
            <w:pPr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Стоимость уточняется</w:t>
            </w:r>
          </w:p>
        </w:tc>
      </w:tr>
      <w:tr w:rsidR="00BC79FD" w14:paraId="0485179E" w14:textId="77777777">
        <w:trPr>
          <w:jc w:val="center"/>
        </w:trPr>
        <w:tc>
          <w:tcPr>
            <w:tcW w:w="1707" w:type="dxa"/>
            <w:tcBorders>
              <w:left w:val="single" w:sz="4" w:space="0" w:color="000000"/>
              <w:bottom w:val="single" w:sz="4" w:space="0" w:color="000000"/>
            </w:tcBorders>
          </w:tcPr>
          <w:p w14:paraId="593097DA" w14:textId="77777777" w:rsidR="00BC79FD" w:rsidRDefault="00AC27D6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Гостиница 3*</w:t>
            </w:r>
          </w:p>
          <w:p w14:paraId="383E78E9" w14:textId="77777777" w:rsidR="00BC79FD" w:rsidRDefault="00AC27D6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(</w:t>
            </w:r>
            <w:proofErr w:type="spellStart"/>
            <w:r>
              <w:rPr>
                <w:rFonts w:cs="Calibri"/>
                <w:b/>
                <w:sz w:val="18"/>
                <w:szCs w:val="18"/>
                <w:lang w:eastAsia="ru-RU"/>
              </w:rPr>
              <w:t>Ловеч</w:t>
            </w:r>
            <w:proofErr w:type="spellEnd"/>
            <w:r>
              <w:rPr>
                <w:rFonts w:cs="Calibri"/>
                <w:b/>
                <w:sz w:val="18"/>
                <w:szCs w:val="18"/>
                <w:lang w:eastAsia="ru-RU"/>
              </w:rPr>
              <w:t xml:space="preserve"> и др.)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</w:tcPr>
          <w:p w14:paraId="4FB16001" w14:textId="77777777" w:rsidR="00BC79FD" w:rsidRDefault="00AC27D6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14 880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</w:tcPr>
          <w:p w14:paraId="62BCECA3" w14:textId="77777777" w:rsidR="00BC79FD" w:rsidRDefault="00AC27D6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18 380</w:t>
            </w:r>
          </w:p>
        </w:tc>
        <w:tc>
          <w:tcPr>
            <w:tcW w:w="1291" w:type="dxa"/>
            <w:tcBorders>
              <w:left w:val="single" w:sz="4" w:space="0" w:color="000000"/>
              <w:bottom w:val="single" w:sz="4" w:space="0" w:color="000000"/>
            </w:tcBorders>
          </w:tcPr>
          <w:p w14:paraId="04CF2719" w14:textId="77777777" w:rsidR="00BC79FD" w:rsidRDefault="00AC27D6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14 880</w:t>
            </w:r>
          </w:p>
        </w:tc>
        <w:tc>
          <w:tcPr>
            <w:tcW w:w="19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1BA38E" w14:textId="77777777" w:rsidR="00BC79FD" w:rsidRDefault="00BC79FD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3E47" w14:textId="77777777" w:rsidR="00BC79FD" w:rsidRDefault="00BC79FD">
            <w:pPr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  <w:p w14:paraId="0787EC68" w14:textId="77777777" w:rsidR="00BC79FD" w:rsidRDefault="00AC27D6">
            <w:pPr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Стоимость уточняется</w:t>
            </w:r>
          </w:p>
        </w:tc>
      </w:tr>
      <w:tr w:rsidR="00BC79FD" w14:paraId="1E69B710" w14:textId="77777777">
        <w:trPr>
          <w:jc w:val="center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7C6F8" w14:textId="77777777" w:rsidR="00BC79FD" w:rsidRDefault="00AC27D6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Гостиница 4*</w:t>
            </w:r>
          </w:p>
          <w:p w14:paraId="56C8BEE8" w14:textId="77777777" w:rsidR="00BC79FD" w:rsidRDefault="00AC27D6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(Форум и др.)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50A791" w14:textId="77777777" w:rsidR="00BC79FD" w:rsidRDefault="00AC27D6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34 600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395073" w14:textId="77777777" w:rsidR="00BC79FD" w:rsidRDefault="00AC27D6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39 890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D01F79" w14:textId="77777777" w:rsidR="00BC79FD" w:rsidRDefault="00AC27D6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34 600</w:t>
            </w:r>
          </w:p>
        </w:tc>
        <w:tc>
          <w:tcPr>
            <w:tcW w:w="19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43AAD" w14:textId="77777777" w:rsidR="00BC79FD" w:rsidRDefault="00BC79FD">
            <w:pPr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BD0E5" w14:textId="77777777" w:rsidR="00BC79FD" w:rsidRDefault="00AC27D6">
            <w:pPr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Входит в стоимость</w:t>
            </w:r>
          </w:p>
        </w:tc>
      </w:tr>
      <w:tr w:rsidR="00BC79FD" w14:paraId="36E4912C" w14:textId="77777777">
        <w:trPr>
          <w:jc w:val="center"/>
        </w:trPr>
        <w:tc>
          <w:tcPr>
            <w:tcW w:w="1707" w:type="dxa"/>
            <w:tcBorders>
              <w:left w:val="single" w:sz="4" w:space="0" w:color="000000"/>
              <w:bottom w:val="single" w:sz="4" w:space="0" w:color="000000"/>
            </w:tcBorders>
          </w:tcPr>
          <w:p w14:paraId="58A09A6E" w14:textId="77777777" w:rsidR="00BC79FD" w:rsidRDefault="00AC27D6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Гостиница 4*</w:t>
            </w:r>
          </w:p>
          <w:p w14:paraId="245161F4" w14:textId="77777777" w:rsidR="00BC79FD" w:rsidRDefault="00AC27D6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(</w:t>
            </w:r>
            <w:proofErr w:type="spellStart"/>
            <w:r>
              <w:rPr>
                <w:rFonts w:cs="Calibri"/>
                <w:b/>
                <w:sz w:val="18"/>
                <w:szCs w:val="18"/>
                <w:lang w:eastAsia="ru-RU"/>
              </w:rPr>
              <w:t>Амакс</w:t>
            </w:r>
            <w:proofErr w:type="spellEnd"/>
            <w:r>
              <w:rPr>
                <w:rFonts w:cs="Calibri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</w:tcPr>
          <w:p w14:paraId="61278802" w14:textId="77777777" w:rsidR="00BC79FD" w:rsidRDefault="00AC27D6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37 490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</w:tcPr>
          <w:p w14:paraId="4499A1AC" w14:textId="77777777" w:rsidR="00BC79FD" w:rsidRDefault="00AC27D6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47 450</w:t>
            </w:r>
          </w:p>
        </w:tc>
        <w:tc>
          <w:tcPr>
            <w:tcW w:w="1291" w:type="dxa"/>
            <w:tcBorders>
              <w:left w:val="single" w:sz="4" w:space="0" w:color="000000"/>
              <w:bottom w:val="single" w:sz="4" w:space="0" w:color="000000"/>
            </w:tcBorders>
          </w:tcPr>
          <w:p w14:paraId="54DC215E" w14:textId="77777777" w:rsidR="00BC79FD" w:rsidRDefault="00AC27D6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37 490</w:t>
            </w:r>
          </w:p>
        </w:tc>
        <w:tc>
          <w:tcPr>
            <w:tcW w:w="19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F903D8" w14:textId="77777777" w:rsidR="00BC79FD" w:rsidRDefault="00BC79FD">
            <w:pPr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53023" w14:textId="77777777" w:rsidR="00BC79FD" w:rsidRDefault="00AC27D6">
            <w:pPr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Входит в стоимость</w:t>
            </w:r>
          </w:p>
        </w:tc>
      </w:tr>
      <w:tr w:rsidR="00BC79FD" w14:paraId="13FBE2EC" w14:textId="77777777">
        <w:trPr>
          <w:trHeight w:val="1012"/>
          <w:jc w:val="center"/>
        </w:trPr>
        <w:tc>
          <w:tcPr>
            <w:tcW w:w="1707" w:type="dxa"/>
            <w:tcBorders>
              <w:left w:val="single" w:sz="4" w:space="0" w:color="000000"/>
              <w:bottom w:val="single" w:sz="4" w:space="0" w:color="000000"/>
            </w:tcBorders>
          </w:tcPr>
          <w:p w14:paraId="79A21262" w14:textId="77777777" w:rsidR="00BC79FD" w:rsidRDefault="00AC27D6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Гостиница 4*+</w:t>
            </w:r>
          </w:p>
          <w:p w14:paraId="59A82BCB" w14:textId="77777777" w:rsidR="00BC79FD" w:rsidRDefault="00AC27D6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(Старый город)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</w:tcPr>
          <w:p w14:paraId="23A4DDB2" w14:textId="77777777" w:rsidR="00BC79FD" w:rsidRDefault="00BC79FD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  <w:p w14:paraId="06D9AC11" w14:textId="77777777" w:rsidR="00BC79FD" w:rsidRDefault="00BC79FD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  <w:p w14:paraId="67AAB6B4" w14:textId="77777777" w:rsidR="00BC79FD" w:rsidRDefault="00AC27D6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25 900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</w:tcPr>
          <w:p w14:paraId="1B300FE1" w14:textId="77777777" w:rsidR="00BC79FD" w:rsidRDefault="00BC79FD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  <w:p w14:paraId="1DDDE137" w14:textId="77777777" w:rsidR="00BC79FD" w:rsidRDefault="00BC79FD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  <w:p w14:paraId="6415B07A" w14:textId="77777777" w:rsidR="00BC79FD" w:rsidRDefault="00AC27D6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35 630</w:t>
            </w:r>
          </w:p>
        </w:tc>
        <w:tc>
          <w:tcPr>
            <w:tcW w:w="1291" w:type="dxa"/>
            <w:tcBorders>
              <w:left w:val="single" w:sz="4" w:space="0" w:color="000000"/>
              <w:bottom w:val="single" w:sz="4" w:space="0" w:color="000000"/>
            </w:tcBorders>
          </w:tcPr>
          <w:p w14:paraId="2F202CAF" w14:textId="77777777" w:rsidR="00BC79FD" w:rsidRDefault="00BC79FD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  <w:p w14:paraId="005F12CA" w14:textId="77777777" w:rsidR="00BC79FD" w:rsidRDefault="00BC79FD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  <w:p w14:paraId="5A60815C" w14:textId="77777777" w:rsidR="00BC79FD" w:rsidRDefault="00AC27D6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25 900</w:t>
            </w:r>
          </w:p>
        </w:tc>
        <w:tc>
          <w:tcPr>
            <w:tcW w:w="19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4F862F" w14:textId="77777777" w:rsidR="00BC79FD" w:rsidRDefault="00BC79FD">
            <w:pPr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B802E" w14:textId="77777777" w:rsidR="00BC79FD" w:rsidRDefault="00BC79FD">
            <w:pPr>
              <w:widowControl w:val="0"/>
              <w:snapToGrid w:val="0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  <w:p w14:paraId="6BD14D02" w14:textId="77777777" w:rsidR="00BC79FD" w:rsidRDefault="00AC27D6">
            <w:pPr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 xml:space="preserve">По желанию за </w:t>
            </w:r>
            <w:proofErr w:type="spellStart"/>
            <w:proofErr w:type="gramStart"/>
            <w:r>
              <w:rPr>
                <w:rFonts w:cs="Calibri"/>
                <w:sz w:val="18"/>
                <w:szCs w:val="18"/>
                <w:lang w:eastAsia="ru-RU"/>
              </w:rPr>
              <w:t>доп.плату</w:t>
            </w:r>
            <w:proofErr w:type="spellEnd"/>
            <w:proofErr w:type="gramEnd"/>
            <w:r>
              <w:rPr>
                <w:rFonts w:cs="Calibri"/>
                <w:sz w:val="18"/>
                <w:szCs w:val="18"/>
                <w:lang w:eastAsia="ru-RU"/>
              </w:rPr>
              <w:t xml:space="preserve">: взрослый - 25 000 </w:t>
            </w:r>
            <w:proofErr w:type="spellStart"/>
            <w:r>
              <w:rPr>
                <w:rFonts w:cs="Calibri"/>
                <w:sz w:val="18"/>
                <w:szCs w:val="18"/>
                <w:lang w:eastAsia="ru-RU"/>
              </w:rPr>
              <w:t>руб</w:t>
            </w:r>
            <w:proofErr w:type="spellEnd"/>
            <w:r>
              <w:rPr>
                <w:rFonts w:cs="Calibri"/>
                <w:sz w:val="18"/>
                <w:szCs w:val="18"/>
                <w:lang w:eastAsia="ru-RU"/>
              </w:rPr>
              <w:t xml:space="preserve"> с чел, </w:t>
            </w:r>
          </w:p>
          <w:p w14:paraId="57843FEF" w14:textId="77777777" w:rsidR="00BC79FD" w:rsidRDefault="00AC27D6">
            <w:pPr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 xml:space="preserve">дети до 3 лет -  бесплатно, </w:t>
            </w:r>
          </w:p>
          <w:p w14:paraId="0795978F" w14:textId="77777777" w:rsidR="00BC79FD" w:rsidRDefault="00AC27D6">
            <w:pPr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 xml:space="preserve">дети с 3-12 </w:t>
            </w:r>
            <w:proofErr w:type="gramStart"/>
            <w:r>
              <w:rPr>
                <w:rFonts w:cs="Calibri"/>
                <w:sz w:val="18"/>
                <w:szCs w:val="18"/>
                <w:lang w:eastAsia="ru-RU"/>
              </w:rPr>
              <w:t>лет  -</w:t>
            </w:r>
            <w:proofErr w:type="gramEnd"/>
            <w:r>
              <w:rPr>
                <w:rFonts w:cs="Calibri"/>
                <w:sz w:val="18"/>
                <w:szCs w:val="18"/>
                <w:lang w:eastAsia="ru-RU"/>
              </w:rPr>
              <w:t xml:space="preserve"> 5000 </w:t>
            </w:r>
            <w:proofErr w:type="spellStart"/>
            <w:r>
              <w:rPr>
                <w:rFonts w:cs="Calibri"/>
                <w:sz w:val="18"/>
                <w:szCs w:val="18"/>
                <w:lang w:eastAsia="ru-RU"/>
              </w:rPr>
              <w:t>руб</w:t>
            </w:r>
            <w:proofErr w:type="spellEnd"/>
            <w:r>
              <w:rPr>
                <w:rFonts w:cs="Calibri"/>
                <w:sz w:val="18"/>
                <w:szCs w:val="18"/>
                <w:lang w:eastAsia="ru-RU"/>
              </w:rPr>
              <w:t xml:space="preserve"> с чел. (один из сетов детского меню),</w:t>
            </w:r>
          </w:p>
          <w:p w14:paraId="10E3F35D" w14:textId="77777777" w:rsidR="00BC79FD" w:rsidRDefault="00AC27D6">
            <w:pPr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 xml:space="preserve"> дети с 13-17 лет -13 000 </w:t>
            </w:r>
            <w:proofErr w:type="spellStart"/>
            <w:r>
              <w:rPr>
                <w:rFonts w:cs="Calibri"/>
                <w:sz w:val="18"/>
                <w:szCs w:val="18"/>
                <w:lang w:eastAsia="ru-RU"/>
              </w:rPr>
              <w:t>руб</w:t>
            </w:r>
            <w:proofErr w:type="spellEnd"/>
            <w:r>
              <w:rPr>
                <w:rFonts w:cs="Calibri"/>
                <w:sz w:val="18"/>
                <w:szCs w:val="18"/>
                <w:lang w:eastAsia="ru-RU"/>
              </w:rPr>
              <w:t xml:space="preserve"> с чел (меню как у взрослых, за </w:t>
            </w:r>
            <w:proofErr w:type="spellStart"/>
            <w:r>
              <w:rPr>
                <w:rFonts w:cs="Calibri"/>
                <w:sz w:val="18"/>
                <w:szCs w:val="18"/>
                <w:lang w:eastAsia="ru-RU"/>
              </w:rPr>
              <w:t>искл.алкоголя</w:t>
            </w:r>
            <w:proofErr w:type="spellEnd"/>
            <w:r>
              <w:rPr>
                <w:rFonts w:cs="Calibri"/>
                <w:sz w:val="18"/>
                <w:szCs w:val="18"/>
                <w:lang w:eastAsia="ru-RU"/>
              </w:rPr>
              <w:t>)</w:t>
            </w:r>
          </w:p>
        </w:tc>
      </w:tr>
    </w:tbl>
    <w:p w14:paraId="413D2AB0" w14:textId="77777777" w:rsidR="00BC79FD" w:rsidRDefault="00BC79FD">
      <w:pPr>
        <w:tabs>
          <w:tab w:val="left" w:pos="2985"/>
          <w:tab w:val="center" w:pos="5609"/>
        </w:tabs>
        <w:ind w:left="720"/>
        <w:jc w:val="center"/>
        <w:rPr>
          <w:rFonts w:ascii="Calibri" w:hAnsi="Calibri" w:cs="Calibri"/>
          <w:b/>
          <w:sz w:val="32"/>
          <w:lang w:eastAsia="ru-RU"/>
        </w:rPr>
      </w:pPr>
    </w:p>
    <w:p w14:paraId="629B6931" w14:textId="77777777" w:rsidR="00BC79FD" w:rsidRDefault="00AC27D6">
      <w:pPr>
        <w:pStyle w:val="ad"/>
        <w:ind w:left="1080"/>
        <w:jc w:val="center"/>
      </w:pPr>
      <w:r>
        <w:rPr>
          <w:rFonts w:cs="Calibri"/>
          <w:b/>
          <w:sz w:val="20"/>
          <w:szCs w:val="20"/>
          <w:lang w:eastAsia="ru-RU"/>
        </w:rPr>
        <w:t xml:space="preserve">Скидка детям– 200 </w:t>
      </w:r>
      <w:proofErr w:type="gramStart"/>
      <w:r>
        <w:rPr>
          <w:rFonts w:cs="Calibri"/>
          <w:b/>
          <w:sz w:val="20"/>
          <w:szCs w:val="20"/>
          <w:lang w:eastAsia="ru-RU"/>
        </w:rPr>
        <w:t>рублей  при</w:t>
      </w:r>
      <w:proofErr w:type="gramEnd"/>
      <w:r>
        <w:rPr>
          <w:rFonts w:cs="Calibri"/>
          <w:b/>
          <w:sz w:val="20"/>
          <w:szCs w:val="20"/>
          <w:lang w:eastAsia="ru-RU"/>
        </w:rPr>
        <w:t xml:space="preserve"> любом варианте размещения.</w:t>
      </w:r>
    </w:p>
    <w:p w14:paraId="7F1F7309" w14:textId="77777777" w:rsidR="00BC79FD" w:rsidRDefault="00BC79FD">
      <w:pPr>
        <w:pStyle w:val="ad"/>
        <w:ind w:left="1080"/>
        <w:rPr>
          <w:rFonts w:ascii="Calibri" w:hAnsi="Calibri" w:cs="Calibri"/>
          <w:b/>
          <w:sz w:val="10"/>
          <w:szCs w:val="10"/>
          <w:lang w:eastAsia="ru-RU"/>
        </w:rPr>
      </w:pPr>
    </w:p>
    <w:p w14:paraId="748D123C" w14:textId="2B475BDE" w:rsidR="00BC79FD" w:rsidRDefault="00AC27D6">
      <w:pPr>
        <w:pStyle w:val="ad"/>
        <w:ind w:left="1080"/>
        <w:jc w:val="center"/>
      </w:pPr>
      <w:r>
        <w:rPr>
          <w:rFonts w:cs="Calibri"/>
          <w:b/>
          <w:sz w:val="14"/>
          <w:szCs w:val="14"/>
          <w:lang w:eastAsia="ru-RU"/>
        </w:rPr>
        <w:t>В стоимость тура входит:</w:t>
      </w:r>
      <w:r>
        <w:rPr>
          <w:rFonts w:cs="Calibri"/>
          <w:sz w:val="14"/>
          <w:szCs w:val="14"/>
          <w:lang w:eastAsia="ru-RU"/>
        </w:rPr>
        <w:t xml:space="preserve"> проживание в отеле, питание по программе, входные билеты и экскурсионное обслуживание, транспортное обслуживание</w:t>
      </w:r>
      <w:r w:rsidR="007E5EEC">
        <w:rPr>
          <w:rFonts w:cs="Calibri"/>
          <w:sz w:val="14"/>
          <w:szCs w:val="14"/>
          <w:lang w:eastAsia="ru-RU"/>
        </w:rPr>
        <w:t>.</w:t>
      </w:r>
    </w:p>
    <w:p w14:paraId="63016C46" w14:textId="77777777" w:rsidR="00BC79FD" w:rsidRDefault="00BC79FD">
      <w:pPr>
        <w:pStyle w:val="ad"/>
        <w:ind w:left="1080"/>
        <w:rPr>
          <w:rFonts w:ascii="Calibri" w:hAnsi="Calibri" w:cs="Calibri"/>
          <w:sz w:val="6"/>
          <w:szCs w:val="6"/>
          <w:lang w:eastAsia="ru-RU"/>
        </w:rPr>
      </w:pPr>
    </w:p>
    <w:p w14:paraId="48A3A999" w14:textId="77777777" w:rsidR="00BC79FD" w:rsidRDefault="00AC27D6">
      <w:pPr>
        <w:pStyle w:val="ad"/>
        <w:ind w:left="1080"/>
        <w:jc w:val="center"/>
      </w:pPr>
      <w:r>
        <w:rPr>
          <w:rFonts w:cs="Calibri"/>
          <w:sz w:val="20"/>
          <w:szCs w:val="20"/>
          <w:lang w:eastAsia="ru-RU"/>
        </w:rPr>
        <w:t>Компания оставляет за собой право изменять порядок программы, не уменьшая ее общего объема.</w:t>
      </w:r>
    </w:p>
    <w:p w14:paraId="49AE2933" w14:textId="77777777" w:rsidR="00BC79FD" w:rsidRDefault="00BC79FD">
      <w:pPr>
        <w:jc w:val="center"/>
        <w:rPr>
          <w:b/>
          <w:bCs/>
          <w:i/>
          <w:iCs/>
          <w:sz w:val="20"/>
          <w:szCs w:val="20"/>
        </w:rPr>
      </w:pPr>
    </w:p>
    <w:sectPr w:rsidR="00BC79FD">
      <w:pgSz w:w="11906" w:h="16838"/>
      <w:pgMar w:top="238" w:right="567" w:bottom="249" w:left="8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swiss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variable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Mono">
    <w:altName w:val="Courier New"/>
    <w:charset w:val="01"/>
    <w:family w:val="roman"/>
    <w:pitch w:val="variable"/>
  </w:font>
  <w:font w:name="Calibri;sans-serif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A4BCE"/>
    <w:multiLevelType w:val="multilevel"/>
    <w:tmpl w:val="E62CC22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5"/>
        <w:szCs w:val="15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1305B9A"/>
    <w:multiLevelType w:val="multilevel"/>
    <w:tmpl w:val="F2C06C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2DA5EBB"/>
    <w:multiLevelType w:val="multilevel"/>
    <w:tmpl w:val="F306ED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2CD3CB2"/>
    <w:multiLevelType w:val="multilevel"/>
    <w:tmpl w:val="9780A1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55741395">
    <w:abstractNumId w:val="1"/>
  </w:num>
  <w:num w:numId="2" w16cid:durableId="587009557">
    <w:abstractNumId w:val="2"/>
  </w:num>
  <w:num w:numId="3" w16cid:durableId="159391906">
    <w:abstractNumId w:val="0"/>
  </w:num>
  <w:num w:numId="4" w16cid:durableId="20565398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9FD"/>
    <w:rsid w:val="007E5EEC"/>
    <w:rsid w:val="00AC27D6"/>
    <w:rsid w:val="00BC79FD"/>
    <w:rsid w:val="00D1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00FD"/>
  <w15:docId w15:val="{404B4625-2099-4980-B766-EA088F065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paragraph" w:styleId="1">
    <w:name w:val="heading 1"/>
    <w:basedOn w:val="a"/>
    <w:next w:val="a"/>
    <w:qFormat/>
    <w:pPr>
      <w:keepNext/>
      <w:keepLines/>
      <w:spacing w:before="240" w:after="0"/>
      <w:outlineLvl w:val="0"/>
    </w:pPr>
    <w:rPr>
      <w:rFonts w:ascii="Calibri Light" w:eastAsia="Calibri" w:hAnsi="Calibri Light"/>
      <w:color w:val="2E74B5"/>
      <w:sz w:val="32"/>
      <w:szCs w:val="32"/>
    </w:rPr>
  </w:style>
  <w:style w:type="paragraph" w:styleId="2">
    <w:name w:val="heading 2"/>
    <w:basedOn w:val="10"/>
    <w:next w:val="a0"/>
    <w:qFormat/>
    <w:pPr>
      <w:spacing w:before="200"/>
      <w:outlineLvl w:val="1"/>
    </w:pPr>
    <w:rPr>
      <w:rFonts w:ascii="Liberation Serif" w:eastAsia="DejaVu Sans" w:hAnsi="Liberation Serif" w:cs="DejaVu Sans"/>
      <w:b/>
      <w:bCs/>
      <w:sz w:val="36"/>
      <w:szCs w:val="36"/>
    </w:rPr>
  </w:style>
  <w:style w:type="paragraph" w:styleId="3">
    <w:name w:val="heading 3"/>
    <w:basedOn w:val="a"/>
    <w:qFormat/>
    <w:pPr>
      <w:spacing w:before="280" w:after="280"/>
      <w:outlineLvl w:val="2"/>
    </w:pPr>
    <w:rPr>
      <w:b/>
      <w:bCs/>
      <w:sz w:val="27"/>
      <w:szCs w:val="27"/>
    </w:rPr>
  </w:style>
  <w:style w:type="paragraph" w:styleId="4">
    <w:name w:val="heading 4"/>
    <w:basedOn w:val="10"/>
    <w:next w:val="a0"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4">
    <w:name w:val="Маркеры списка"/>
    <w:qFormat/>
    <w:rPr>
      <w:rFonts w:ascii="OpenSymbol" w:eastAsia="OpenSymbol" w:hAnsi="OpenSymbol" w:cs="OpenSymbol"/>
    </w:rPr>
  </w:style>
  <w:style w:type="character" w:styleId="a5">
    <w:name w:val="Strong"/>
    <w:basedOn w:val="a1"/>
    <w:qFormat/>
    <w:rPr>
      <w:b/>
      <w:bCs/>
    </w:rPr>
  </w:style>
  <w:style w:type="character" w:customStyle="1" w:styleId="a6">
    <w:name w:val="Маркеры"/>
    <w:qFormat/>
    <w:rPr>
      <w:rFonts w:ascii="OpenSymbol" w:eastAsia="OpenSymbol" w:hAnsi="OpenSymbol" w:cs="OpenSymbol"/>
    </w:rPr>
  </w:style>
  <w:style w:type="character" w:customStyle="1" w:styleId="a7">
    <w:name w:val="Выделение жирным"/>
    <w:qFormat/>
    <w:rPr>
      <w:b/>
      <w:bCs/>
    </w:rPr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5z1">
    <w:name w:val="WW8Num5z1"/>
    <w:qFormat/>
    <w:rPr>
      <w:rFonts w:ascii="OpenSymbol;Arial Unicode MS" w:hAnsi="OpenSymbol;Arial Unicode MS" w:cs="OpenSymbol;Arial Unicode MS"/>
    </w:rPr>
  </w:style>
  <w:style w:type="character" w:customStyle="1" w:styleId="11">
    <w:name w:val="Заголовок 1 Знак"/>
    <w:basedOn w:val="a1"/>
    <w:qFormat/>
    <w:rPr>
      <w:rFonts w:ascii="Calibri Light" w:eastAsia="Calibri" w:hAnsi="Calibri Light"/>
      <w:color w:val="2E74B5"/>
      <w:sz w:val="32"/>
      <w:szCs w:val="32"/>
      <w:lang w:eastAsia="ru-RU"/>
    </w:rPr>
  </w:style>
  <w:style w:type="character" w:customStyle="1" w:styleId="a8">
    <w:name w:val="Текст выноски Знак"/>
    <w:basedOn w:val="a1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1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9">
    <w:name w:val="Основной текст Знак"/>
    <w:basedOn w:val="a1"/>
    <w:qFormat/>
    <w:rPr>
      <w:sz w:val="22"/>
    </w:rPr>
  </w:style>
  <w:style w:type="paragraph" w:customStyle="1" w:styleId="10">
    <w:name w:val="Заголовок1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a">
    <w:name w:val="List"/>
    <w:basedOn w:val="a0"/>
    <w:rPr>
      <w:rFonts w:cs="Lohit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Lohit Devanagari"/>
    </w:rPr>
  </w:style>
  <w:style w:type="paragraph" w:styleId="ad">
    <w:name w:val="List Paragraph"/>
    <w:basedOn w:val="a"/>
    <w:uiPriority w:val="34"/>
    <w:qFormat/>
    <w:rsid w:val="00FF6498"/>
    <w:pPr>
      <w:ind w:left="720"/>
      <w:contextualSpacing/>
    </w:pPr>
  </w:style>
  <w:style w:type="paragraph" w:customStyle="1" w:styleId="ae">
    <w:name w:val="Содержимое таблицы"/>
    <w:basedOn w:val="a"/>
    <w:qFormat/>
    <w:pPr>
      <w:suppressLineNumbers/>
    </w:pPr>
  </w:style>
  <w:style w:type="paragraph" w:customStyle="1" w:styleId="af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styleId="af0">
    <w:name w:val="Title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1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2">
    <w:name w:val="Normal (Web)"/>
    <w:basedOn w:val="a"/>
    <w:qFormat/>
    <w:pPr>
      <w:spacing w:before="280" w:after="280"/>
    </w:pPr>
  </w:style>
  <w:style w:type="paragraph" w:customStyle="1" w:styleId="af3">
    <w:name w:val="Заголовок таблицы"/>
    <w:basedOn w:val="ae"/>
    <w:qFormat/>
    <w:pPr>
      <w:jc w:val="center"/>
    </w:pPr>
    <w:rPr>
      <w:b/>
      <w:bCs/>
    </w:rPr>
  </w:style>
  <w:style w:type="numbering" w:customStyle="1" w:styleId="WW8Num5">
    <w:name w:val="WW8Num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2</Pages>
  <Words>991</Words>
  <Characters>5653</Characters>
  <Application>Microsoft Office Word</Application>
  <DocSecurity>0</DocSecurity>
  <Lines>47</Lines>
  <Paragraphs>13</Paragraphs>
  <ScaleCrop>false</ScaleCrop>
  <Company/>
  <LinksUpToDate>false</LinksUpToDate>
  <CharactersWithSpaces>6631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UserMK</dc:creator>
  <dc:description/>
  <cp:lastModifiedBy>UserOne</cp:lastModifiedBy>
  <cp:revision>97</cp:revision>
  <dcterms:created xsi:type="dcterms:W3CDTF">2022-08-16T14:40:00Z</dcterms:created>
  <dcterms:modified xsi:type="dcterms:W3CDTF">2026-09-28T08:59:00Z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