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Экскурсионный развлекательный тур «Новый год в Литфонде».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Новогодние каникулы в субтропиках на Пицундском взморье.</w:t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 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C00000"/>
          <w:sz w:val="20"/>
          <w:szCs w:val="20"/>
          <w:lang w:eastAsia="ru-RU"/>
        </w:rPr>
        <w:t>Заезд:30/12-03/01 (5 дней / 4 ночи) «все включено».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В программе тура:</w:t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 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отдых на берегу моря в Пицунде в комфортабельном пансионате «Литфонд».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Новогодний праздничный банкет, развлекательная шоу программа и дискотека.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большая обзорная экскурсия по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Рицинскому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реликтовому парку с посещением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Бзыбского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ущелья,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Юпшарского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каньона, водопадов, горного озера Рица и обедом с форелью на берегу реки.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посещение медовой пасеки, винодельни и сыроварни.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обзорная экскурсия по старой Гагре (набережная, Приморский парк, пирс, колоннада, ресторан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Гагрипш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поездка в курорт Пицунда (заповедник великий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Питиунт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музей этнографии и Пицундский собор).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экскурсия по Новому Афону с посещением Приморского парка, лебединого озера, монастыря,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Анакопийской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цитадели и кельи Симона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Кананита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 угощением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хачапурами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кафе города.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праздничное Абхазское застолье в селе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Дурипш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дегустацией местной колоритной кухни и выступлением танцевального фольклорного коллектива.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30 декабря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Прибытие на вокзал или в аэропорт города Адлер.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Всех участников тура встречают с табличкой пансионат "Литфонд" по времени их прибытия. На вокзале встреча осуществляется у центрального выхода в сторону моря, в аэропорту при выходе из зала прилета.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Трансфер в Абхазию и переезд в пансионат «Литфонд». </w:t>
      </w:r>
      <w:hyperlink r:id="rId4" w:tgtFrame="_blank" w:history="1">
        <w:r w:rsidRPr="00C3665C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Это уникальный комфортабельный оздоровительный</w:t>
        </w:r>
      </w:hyperlink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комплекс, который находится на территории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Пицундско-Мюссерского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заповедника на берегу Черного моря в Абхазии. Комплекс зданий удачно расположен между озером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Инкит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парковой зоной и морским побережьем. В 2021 году пансионат «Литфонд» прошел полную реновацию номерного фонда и инфраструктуры, и стал одним из лучших курортных объектов Пицундского взморья.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Прибыв в пансионат, размещаемся в двухместных номерах повышенной комфортности со всеми удобствами. Во всех номерах: мебель, душевая комната с санузлом, ТВ, холодильник, балкон, кондиционер. Свободное время.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 Телефон (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Вотсап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координатора группы экскурсионного тура </w:t>
      </w:r>
      <w:hyperlink r:id="rId5" w:tgtFrame="_blank" w:history="1">
        <w:r w:rsidRPr="00C3665C">
          <w:rPr>
            <w:rFonts w:ascii="Arial" w:eastAsia="Times New Roman" w:hAnsi="Arial" w:cs="Arial"/>
            <w:color w:val="0077FF"/>
            <w:sz w:val="20"/>
            <w:szCs w:val="20"/>
            <w:u w:val="single"/>
            <w:lang w:eastAsia="ru-RU"/>
          </w:rPr>
          <w:t>+7 (940) 926-19-92</w:t>
        </w:r>
      </w:hyperlink>
      <w:r w:rsidRPr="00C3665C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Обед в пансионате «шведский стол» (для всех прибывших до 15-00 дня).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Свободное время. Отдых. Прогулки по окрестностям.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Ужин в пансионате «шведский стол».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31 декабря</w:t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Завтрак в пансионате «шведский стол».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После завтрака Вас ждет большое путешествие на весь день по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Рицинскому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реликтовому парку.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Вы увидите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Бзыбское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ущелье, которое поразит и очарует Вас своей первозданной красотой, Голубое озеро и реку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Гега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водопады «мужские и женские слезы». Услышите древние сказания и 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легенды об этом самобытном крае. Побываете в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Юпшарском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каньоне, и на смотровой площадке прощай Родина, посетите хрустальную жемчужину Абхазии – высокогорное озеро Рица. Каждый, кто оказывается здесь, надолго сохраняет в памяти волшебную, нереальную красоту этих мест. Поросшие столетним мхом платаны и самшитовые леса, бушующая мимоза и звенящий кристально чистый воздух, и журчание рек и звуки тишины, и пение птиц.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Спускаемся с Рицы вниз к побережью и останавливаемся на обед, который будет ждать Вас в кафе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Бзыбского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Подкрепившись, на обратной дороге заезжаем на медовую пасеку, винодельню и сыроварню. Все желающие смогут полакомиться местными экологически чистыми продуктами и приобрести их.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Прощаемся с уникальным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Рицинским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парком и держим путь обратно к побережью. Возвращаемся в пансионат.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Ужин в пансионате «шведский стол». Отдых.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 23:00 Вас ждет праздничный Новогодний банкет с блюдами абхазской и европейской кухни, угощение мандаринами, шампанским и вином, а также развлекательная программа с живой музыкой и анимацией. Веселимся, поем и танцуем, встречаем Новый счастливый 2026 год. Большой праздничный фейерверк и поздравление Абхазского Деда Мороза. Поднимаются здравницы за каждого присутствующего. Песни и горские танцы, конкурсы, шутки, смех и веселье до утра. Дискотека и караоке.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1 января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Завтрак в пансионате «шведский стол».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После завтрака Вас ждет увлекательная экскурсия «Древними Дорогами Нового Афона».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Вы посетите православную жемчужину Абхазии Новоафонский монастырь, пройдете по тропе грешников, увидите лебединое озеро в Приморском парке, царскую аллею и водопад на реке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Псцырха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(здесь можно приобрести отличные сувениры для своих друзей и близких).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Прогулявшись, по монастырю и окрестностям Вы направитесь к пещерной отшельнической келье Симона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Кананита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Угощение чаем и горячими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хачапурами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«лодочка» в кафе города. Возвращаемся в пансионат.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Ужин в пансионате «шведский стол". Отдых.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2 января</w:t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Завтрак в пансионате «шведский стол».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Большая обзорная экскурсия по исторической части города Гагра (Приморский парк, пирс и набережная, легендарный ресторан «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Гагрипш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колоннада).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Прощаемся с Гагрой и перемещаемся в Пицунду (музей заповедник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Питиунт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Великий, музей этнографии, Пицундский Собор с органом). Возвращаемся в пансионат.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Обед в пансионате «шведский стол». Свободное время.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Вечером едем на настоящее Абхазское застолье. Вы проедете по живописной дороге в одно из Абхазских сел и попадёте на праздник еды, вина и зажигательных горских танцев!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Прибываем в село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Дурипш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Гудаутского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Абхазии. Посещаем родовую усадьбу Руслана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Кокоскерия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Красивый дом с традиционным абхазским двором, где расположены уютные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апацхи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амацурта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казарма находятся в одном из живописнейших мест деревни. Все, чем Вас угостят, хозяева выращивают сами. У них Вы сможете продегустировать, и приобрести, понравившиеся Вам белые, красные и розовые натуральные вина Абхазии, созданные из местных сортов винограда, а также натуральную чачу и цитрусовую водку. Здесь Вам поведают о собственном опыте выращивания лозы и секретах виноделия.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Пока вы пробуете настоящее вино, для Вас накрывают традиционный стол, на котором изобилует копченое на костре мясо и молодой домашний сыр, шашлыки, мамалыга с фасолевым и алычовым соусом, соленья, вино и виноградная чача, и, конечно же «абхазское масло» - аджика.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Здесь все очень вкусно по-домашнему. Тамадой на застолье является сам хозяин. Он очень гостеприимен. Подняв вместе с гостями традиционные абхазские тосты, он расскажет Вам, что для абхаза тост – это не просто пить вино и говорить, а самая настоящая молитва Всевышнему. Поднимаются здравницы за всех участников праздника.</w:t>
      </w:r>
    </w:p>
    <w:tbl>
      <w:tblPr>
        <w:tblpPr w:leftFromText="180" w:rightFromText="180" w:vertAnchor="text" w:horzAnchor="margin" w:tblpXSpec="center" w:tblpY="924"/>
        <w:tblW w:w="1034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4"/>
        <w:gridCol w:w="3204"/>
      </w:tblGrid>
      <w:tr w:rsidR="00C3665C" w:rsidRPr="00C3665C" w:rsidTr="00C3665C">
        <w:trPr>
          <w:tblHeader/>
          <w:tblCellSpacing w:w="0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Стоимость обслуживания одного человека за тур в рублях сезон 2025 - 2026 г.</w:t>
            </w:r>
          </w:p>
        </w:tc>
      </w:tr>
      <w:tr w:rsidR="00C3665C" w:rsidRPr="00C3665C" w:rsidTr="00C3665C">
        <w:trPr>
          <w:tblHeader/>
          <w:tblCellSpacing w:w="0" w:type="dxa"/>
        </w:trPr>
        <w:tc>
          <w:tcPr>
            <w:tcW w:w="10348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Даты заездов в тур</w:t>
            </w:r>
          </w:p>
        </w:tc>
      </w:tr>
      <w:tr w:rsidR="00C3665C" w:rsidRPr="00C3665C" w:rsidTr="00C3665C">
        <w:trPr>
          <w:tblHeader/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Пансионат «Литфонд» г. Пицунда</w:t>
            </w:r>
          </w:p>
        </w:tc>
        <w:tc>
          <w:tcPr>
            <w:tcW w:w="320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t>30.12-03.01</w:t>
            </w:r>
            <w:r w:rsidRPr="00C3665C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br/>
            </w:r>
            <w:r w:rsidRPr="00C3665C">
              <w:rPr>
                <w:rFonts w:ascii="Arial" w:eastAsia="Times New Roman" w:hAnsi="Arial" w:cs="Arial"/>
                <w:color w:val="1F497D"/>
                <w:sz w:val="20"/>
                <w:szCs w:val="20"/>
                <w:lang w:eastAsia="ru-RU"/>
              </w:rPr>
              <w:br/>
              <w:t>5 дней / 4 ночи</w:t>
            </w:r>
            <w:r w:rsidRPr="00C3665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C3665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C3665C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 мест в туре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10348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0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Стандартный 2х-местный, однокомнатный номер с удобствами (Главный корпус и малый корпус).</w:t>
            </w:r>
          </w:p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номере - мебель, душ, с/у, холодильник, ТВ, балкон, кондиционер.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Взрослый или ребенок до 12-ти лет на основном месте</w:t>
            </w:r>
          </w:p>
        </w:tc>
        <w:tc>
          <w:tcPr>
            <w:tcW w:w="320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bookmarkStart w:id="1" w:name="78d20fb432f82f9e_GoBack"/>
            <w:bookmarkEnd w:id="1"/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49500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Взрослый или ребенок до 12-ти лет на дополнительном месте</w:t>
            </w:r>
          </w:p>
        </w:tc>
        <w:tc>
          <w:tcPr>
            <w:tcW w:w="320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41500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10348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0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Стандартный 1но-местный, однокомнатный номер с удобствами (Главный корпус).</w:t>
            </w:r>
          </w:p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номере - мебель, душ, с/у, холодильник, ТВ, балкон, кондиционер.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Взрослый на основном месте</w:t>
            </w:r>
          </w:p>
        </w:tc>
        <w:tc>
          <w:tcPr>
            <w:tcW w:w="320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54500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10348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0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Полулюкс 2х-местный, двухкомнатный номер с удобствами (Главный корпус).</w:t>
            </w:r>
          </w:p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 номере - мебель, душ, с/у, холодильник, ТВ, балкон, кондиционер.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Взрослый или ребенок до 12-ти на основном месте</w:t>
            </w:r>
          </w:p>
        </w:tc>
        <w:tc>
          <w:tcPr>
            <w:tcW w:w="320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53500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714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Взрослый или ребенок до 12-ти лет на дополнительном месте</w:t>
            </w:r>
          </w:p>
        </w:tc>
        <w:tc>
          <w:tcPr>
            <w:tcW w:w="3204" w:type="dxa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C36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44500</w:t>
            </w:r>
          </w:p>
        </w:tc>
      </w:tr>
      <w:tr w:rsidR="00C3665C" w:rsidRPr="00C3665C" w:rsidTr="00C3665C">
        <w:trPr>
          <w:tblCellSpacing w:w="0" w:type="dxa"/>
        </w:trPr>
        <w:tc>
          <w:tcPr>
            <w:tcW w:w="10348" w:type="dxa"/>
            <w:gridSpan w:val="2"/>
            <w:tcBorders>
              <w:top w:val="single" w:sz="6" w:space="0" w:color="8E9999"/>
              <w:left w:val="single" w:sz="6" w:space="0" w:color="8E9999"/>
              <w:bottom w:val="single" w:sz="6" w:space="0" w:color="8E9999"/>
              <w:right w:val="single" w:sz="6" w:space="0" w:color="8E9999"/>
            </w:tcBorders>
            <w:shd w:val="clear" w:color="auto" w:fill="FFFFFF"/>
            <w:tcMar>
              <w:top w:w="147" w:type="dxa"/>
              <w:left w:w="74" w:type="dxa"/>
              <w:bottom w:w="147" w:type="dxa"/>
              <w:right w:w="74" w:type="dxa"/>
            </w:tcMar>
            <w:vAlign w:val="center"/>
            <w:hideMark/>
          </w:tcPr>
          <w:p w:rsidR="00C3665C" w:rsidRPr="00C3665C" w:rsidRDefault="00C3665C" w:rsidP="00C3665C">
            <w:pPr>
              <w:spacing w:before="100" w:beforeAutospacing="1" w:after="142" w:line="276" w:lineRule="atLeast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Выступление фольклорного танцевального коллектива во время застолья, не оставит никого равнодушным. Ноги сами пойдут в пляс – конкурс на лучшее исполнение лезгинки. Продолжаем праздновать наступивший 2026 Новый год.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Попрощавшись с хлебосольными хозяевами, возвращаемся в пансионат. Отдых.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lastRenderedPageBreak/>
        <w:t>3 января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Завтрак в пансионате «шведский стол». Собираем чемоданы к отъезду.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Групповой трансфер на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жд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вокзал или в аэропорт Адлер.</w:t>
      </w:r>
    </w:p>
    <w:p w:rsidR="00C3665C" w:rsidRPr="00C3665C" w:rsidRDefault="00C3665C" w:rsidP="00C3665C">
      <w:pPr>
        <w:spacing w:before="100" w:beforeAutospacing="1" w:after="0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Все желающие могут продлить свой отдых или заехать на сутки раньше из расчета:</w:t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- 5500 рублей с человека в сутки при 2х - местном размещении в номере полулюкс (Главный корпус).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- 4600 рублей с человека в сутки при 2х - местном размещении в номере стандарт (Главный и малый корпус).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- 5800 рублей с человека в сутки при 1но - местном размещении в номере стандарт (Главный и малый корпус).</w:t>
      </w:r>
    </w:p>
    <w:p w:rsidR="00C3665C" w:rsidRPr="00C3665C" w:rsidRDefault="00C3665C" w:rsidP="00C3665C">
      <w:pPr>
        <w:shd w:val="clear" w:color="auto" w:fill="FFFFFF"/>
        <w:spacing w:before="278" w:after="278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Стоимость включает:</w:t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366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групповой трансфер (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жд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вокзал / аэропорт Адлер – пансионат «Литфонд» –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жд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вокзал / аэропорт Адлер).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размещение в номерах повышенной комфортности со всеми удобствами выбранной категории.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пользование открытым бассейном пансионата.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трех разовое питание по программе тура по дням пребывания.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праздничный Новогодний банкет и развлекательная шоу программа.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экскурсия по старой Гагре (набережная, Приморский парк, пирс, Колоннада, легендарный ресторан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Гагрипш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поездка в Пицунду с посещением заповедника Великий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Питиунт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музея этнографии и древнего Пицундского собора с органом.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экскурсия по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Рицинскому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реликтовому парку с посещением медовой пасеки, винодельни, сыроварни и обедом с форелью на берегу горной реки.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экскурсия по Новому Афону с посещением Приморского парка, лебединого озера, монастыря,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Анакопийской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цитадели и кельи Симона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Кананита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 угощением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хачапурами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кафе города.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Абхазское застолье в родовом имении села </w:t>
      </w:r>
      <w:proofErr w:type="spellStart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Дурипш</w:t>
      </w:r>
      <w:proofErr w:type="spellEnd"/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посещением винодельни, дегустацией напитков, местной кухни и развлекательной программой.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транспортное обслуживание по программе тура, включая входные билеты и экологические сборы.</w:t>
      </w:r>
      <w:r w:rsidRPr="00C366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настоящее Абхазское шампанское в подарок каждому гостю.</w:t>
      </w:r>
    </w:p>
    <w:p w:rsidR="00C3665C" w:rsidRPr="00C3665C" w:rsidRDefault="00C3665C" w:rsidP="00C3665C">
      <w:pPr>
        <w:shd w:val="clear" w:color="auto" w:fill="FFFFFF"/>
        <w:spacing w:before="278" w:after="278" w:line="240" w:lineRule="atLeas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Туроператор оставляет за собой право менять очередность экскурсий по дням пребывания.</w:t>
      </w: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br/>
      </w: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br/>
        <w:t>Обслуживание туристов производится на новых комфортабельных туристических автобусах с панорамным остеклением.</w:t>
      </w: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br/>
      </w:r>
      <w:r w:rsidRPr="00C3665C">
        <w:rPr>
          <w:rFonts w:ascii="Arial" w:eastAsia="Times New Roman" w:hAnsi="Arial" w:cs="Arial"/>
          <w:color w:val="1F497D"/>
          <w:sz w:val="20"/>
          <w:szCs w:val="20"/>
          <w:lang w:eastAsia="ru-RU"/>
        </w:rPr>
        <w:br/>
        <w:t>На маршруте туристов обслуживают лучшие гиды республики, прошедшие сертификацию в министерстве туризма Абхазии.</w:t>
      </w:r>
    </w:p>
    <w:sectPr w:rsidR="00C3665C" w:rsidRPr="00C3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08"/>
    <w:rsid w:val="00011D08"/>
    <w:rsid w:val="00587E36"/>
    <w:rsid w:val="00B74C02"/>
    <w:rsid w:val="00C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36B92-D161-44CD-BDCF-77528818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9409261992" TargetMode="External"/><Relationship Id="rId4" Type="http://schemas.openxmlformats.org/officeDocument/2006/relationships/hyperlink" Target="https://geteml.com/ru/mail_link_tracker?hash=6hu1dgg51p8qmrtbze7c7kd4x5ms6pycn77itw5uik6ez4my79cb4q4r8n4xnk5joftxjkj8trqus8cjqexp7o65bodx6i7i1ann35oe&amp;url=aHR0cHM6Ly9nYWdyYS10b3VyLnJ1L2Fia2hhemlhL3BpdHN1bmRhL3BhbnNpb25hdC1saXRmb25kLw~~&amp;uid=NDI0MDIxNg~~&amp;ucs=7aa63aa10c233dc5228a7d6452c69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UserOne</cp:lastModifiedBy>
  <cp:revision>3</cp:revision>
  <dcterms:created xsi:type="dcterms:W3CDTF">2025-08-05T13:48:00Z</dcterms:created>
  <dcterms:modified xsi:type="dcterms:W3CDTF">2025-08-05T14:24:00Z</dcterms:modified>
</cp:coreProperties>
</file>