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19C0F" w14:textId="3F5D2EC2" w:rsidR="003E3762" w:rsidRDefault="00B94416" w:rsidP="003E3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«День огурца в Суздале</w:t>
      </w:r>
      <w:r w:rsidR="00F81C6C">
        <w:rPr>
          <w:b/>
          <w:sz w:val="28"/>
          <w:szCs w:val="28"/>
        </w:rPr>
        <w:t>»</w:t>
      </w:r>
      <w:r w:rsidR="00B4623F">
        <w:rPr>
          <w:b/>
          <w:sz w:val="28"/>
          <w:szCs w:val="28"/>
        </w:rPr>
        <w:t xml:space="preserve"> (из Москвы)</w:t>
      </w:r>
      <w:r w:rsidR="003E3762">
        <w:rPr>
          <w:b/>
          <w:sz w:val="28"/>
          <w:szCs w:val="28"/>
        </w:rPr>
        <w:t xml:space="preserve"> </w:t>
      </w:r>
      <w:r w:rsidR="007B289C">
        <w:rPr>
          <w:b/>
          <w:sz w:val="28"/>
          <w:szCs w:val="28"/>
        </w:rPr>
        <w:t>2</w:t>
      </w:r>
      <w:r w:rsidR="003E3762">
        <w:rPr>
          <w:b/>
          <w:sz w:val="28"/>
          <w:szCs w:val="28"/>
        </w:rPr>
        <w:t xml:space="preserve"> д</w:t>
      </w:r>
      <w:r w:rsidR="007B289C">
        <w:rPr>
          <w:b/>
          <w:sz w:val="28"/>
          <w:szCs w:val="28"/>
        </w:rPr>
        <w:t>ня/ 1 ночь</w:t>
      </w:r>
    </w:p>
    <w:p w14:paraId="346FD161" w14:textId="2EA0CDAE" w:rsidR="008A2D72" w:rsidRPr="008A2D72" w:rsidRDefault="008A2D72" w:rsidP="003E3762">
      <w:pPr>
        <w:jc w:val="center"/>
        <w:rPr>
          <w:b/>
          <w:sz w:val="28"/>
          <w:szCs w:val="28"/>
        </w:rPr>
      </w:pPr>
      <w:r w:rsidRPr="008A2D72">
        <w:rPr>
          <w:b/>
          <w:sz w:val="28"/>
          <w:szCs w:val="28"/>
        </w:rPr>
        <w:t xml:space="preserve">Маршрут: </w:t>
      </w:r>
      <w:r w:rsidRPr="008A2D72">
        <w:rPr>
          <w:bCs/>
          <w:i/>
          <w:iCs/>
          <w:sz w:val="28"/>
          <w:szCs w:val="28"/>
        </w:rPr>
        <w:t>Суздаль – Владимир</w:t>
      </w:r>
      <w:r w:rsidR="002D32A7">
        <w:rPr>
          <w:bCs/>
          <w:i/>
          <w:iCs/>
          <w:sz w:val="28"/>
          <w:szCs w:val="28"/>
        </w:rPr>
        <w:t xml:space="preserve"> – </w:t>
      </w:r>
      <w:r w:rsidRPr="008A2D72">
        <w:rPr>
          <w:bCs/>
          <w:i/>
          <w:iCs/>
          <w:sz w:val="28"/>
          <w:szCs w:val="28"/>
        </w:rPr>
        <w:t>Боголюбово</w:t>
      </w:r>
    </w:p>
    <w:p w14:paraId="4F7DAE65" w14:textId="44BE0CDF" w:rsidR="009D508A" w:rsidRPr="008A2D72" w:rsidRDefault="009D508A" w:rsidP="009D508A">
      <w:pPr>
        <w:jc w:val="center"/>
        <w:rPr>
          <w:sz w:val="28"/>
          <w:szCs w:val="28"/>
        </w:rPr>
      </w:pPr>
      <w:r w:rsidRPr="008A2D72">
        <w:rPr>
          <w:sz w:val="28"/>
          <w:szCs w:val="28"/>
        </w:rPr>
        <w:t xml:space="preserve">Даты поездки: </w:t>
      </w:r>
      <w:r w:rsidR="00B94416" w:rsidRPr="008A2D72">
        <w:rPr>
          <w:sz w:val="28"/>
          <w:szCs w:val="28"/>
        </w:rPr>
        <w:t>19.07</w:t>
      </w:r>
      <w:r w:rsidR="007B289C" w:rsidRPr="008A2D72">
        <w:rPr>
          <w:sz w:val="28"/>
          <w:szCs w:val="28"/>
        </w:rPr>
        <w:t xml:space="preserve"> – 20.07.25</w:t>
      </w:r>
    </w:p>
    <w:p w14:paraId="614F6828" w14:textId="6A226A38" w:rsidR="00E7157B" w:rsidRPr="009D508A" w:rsidRDefault="00E7157B" w:rsidP="009D508A">
      <w:pPr>
        <w:jc w:val="center"/>
        <w:rPr>
          <w:sz w:val="24"/>
          <w:szCs w:val="24"/>
        </w:rPr>
      </w:pPr>
      <w:bookmarkStart w:id="0" w:name="_GoBack"/>
    </w:p>
    <w:bookmarkEnd w:id="0"/>
    <w:p w14:paraId="5760F628" w14:textId="5B5BF14C" w:rsidR="009D508A" w:rsidRDefault="00560F84">
      <w:pPr>
        <w:jc w:val="both"/>
        <w:rPr>
          <w:b/>
          <w:bCs/>
          <w:sz w:val="24"/>
          <w:szCs w:val="24"/>
          <w:u w:val="single"/>
        </w:rPr>
      </w:pPr>
      <w:r w:rsidRPr="00350FF1">
        <w:rPr>
          <w:b/>
          <w:bCs/>
          <w:sz w:val="24"/>
          <w:szCs w:val="24"/>
          <w:u w:val="single"/>
        </w:rPr>
        <w:t>1 день</w:t>
      </w:r>
    </w:p>
    <w:p w14:paraId="75038355" w14:textId="77777777" w:rsidR="006B3215" w:rsidRDefault="00284A54">
      <w:pPr>
        <w:jc w:val="both"/>
        <w:rPr>
          <w:sz w:val="24"/>
          <w:szCs w:val="24"/>
        </w:rPr>
      </w:pPr>
      <w:r w:rsidRPr="00284A54">
        <w:rPr>
          <w:b/>
          <w:bCs/>
          <w:sz w:val="24"/>
          <w:szCs w:val="24"/>
        </w:rPr>
        <w:t>07:45 Встреча группы с гидом на Ярославском вокзале (на 2 этаже вокзала – зал ожидания №4, рядом с кофейней «</w:t>
      </w:r>
      <w:proofErr w:type="spellStart"/>
      <w:r w:rsidRPr="00284A54">
        <w:rPr>
          <w:b/>
          <w:bCs/>
          <w:sz w:val="24"/>
          <w:szCs w:val="24"/>
        </w:rPr>
        <w:t>One</w:t>
      </w:r>
      <w:proofErr w:type="spellEnd"/>
      <w:r w:rsidRPr="00284A54">
        <w:rPr>
          <w:b/>
          <w:bCs/>
          <w:sz w:val="24"/>
          <w:szCs w:val="24"/>
        </w:rPr>
        <w:t xml:space="preserve"> </w:t>
      </w:r>
      <w:proofErr w:type="spellStart"/>
      <w:r w:rsidRPr="00284A54">
        <w:rPr>
          <w:b/>
          <w:bCs/>
          <w:sz w:val="24"/>
          <w:szCs w:val="24"/>
        </w:rPr>
        <w:t>and</w:t>
      </w:r>
      <w:proofErr w:type="spellEnd"/>
      <w:r w:rsidRPr="00284A54">
        <w:rPr>
          <w:b/>
          <w:bCs/>
          <w:sz w:val="24"/>
          <w:szCs w:val="24"/>
        </w:rPr>
        <w:t xml:space="preserve"> </w:t>
      </w:r>
      <w:proofErr w:type="spellStart"/>
      <w:r w:rsidRPr="00284A54">
        <w:rPr>
          <w:b/>
          <w:bCs/>
          <w:sz w:val="24"/>
          <w:szCs w:val="24"/>
        </w:rPr>
        <w:t>double</w:t>
      </w:r>
      <w:proofErr w:type="spellEnd"/>
      <w:r w:rsidRPr="00284A54">
        <w:rPr>
          <w:b/>
          <w:bCs/>
          <w:sz w:val="24"/>
          <w:szCs w:val="24"/>
        </w:rPr>
        <w:t>»).</w:t>
      </w:r>
    </w:p>
    <w:p w14:paraId="6A769AEF" w14:textId="77777777" w:rsidR="006B3215" w:rsidRDefault="00284A54">
      <w:pPr>
        <w:jc w:val="both"/>
        <w:rPr>
          <w:sz w:val="24"/>
          <w:szCs w:val="24"/>
        </w:rPr>
      </w:pPr>
      <w:r w:rsidRPr="00284A54">
        <w:rPr>
          <w:sz w:val="24"/>
          <w:szCs w:val="24"/>
        </w:rPr>
        <w:t>Переезд во </w:t>
      </w:r>
      <w:r w:rsidRPr="00284A54">
        <w:rPr>
          <w:b/>
          <w:bCs/>
          <w:sz w:val="24"/>
          <w:szCs w:val="24"/>
        </w:rPr>
        <w:t>Владимир</w:t>
      </w:r>
      <w:r w:rsidRPr="00284A54">
        <w:rPr>
          <w:sz w:val="24"/>
          <w:szCs w:val="24"/>
        </w:rPr>
        <w:t xml:space="preserve"> – древнерусский город, расположенный на левом берегу реки </w:t>
      </w:r>
      <w:proofErr w:type="spellStart"/>
      <w:r w:rsidRPr="00284A54">
        <w:rPr>
          <w:sz w:val="24"/>
          <w:szCs w:val="24"/>
        </w:rPr>
        <w:t>Клязьмы</w:t>
      </w:r>
      <w:proofErr w:type="spellEnd"/>
      <w:r w:rsidRPr="00284A54">
        <w:rPr>
          <w:sz w:val="24"/>
          <w:szCs w:val="24"/>
        </w:rPr>
        <w:t xml:space="preserve">. Неповторимая атмосфера Владимира и богатое историческое наследие пленит туристов со всех уголков страны. Белокаменные соборы и архитектурные шедевры, внесенные в список Всемирного наследия ЮНЕСКО </w:t>
      </w:r>
      <w:proofErr w:type="gramStart"/>
      <w:r w:rsidRPr="00284A54">
        <w:rPr>
          <w:sz w:val="24"/>
          <w:szCs w:val="24"/>
        </w:rPr>
        <w:t>никого</w:t>
      </w:r>
      <w:proofErr w:type="gramEnd"/>
      <w:r w:rsidRPr="00284A54">
        <w:rPr>
          <w:sz w:val="24"/>
          <w:szCs w:val="24"/>
        </w:rPr>
        <w:t xml:space="preserve"> не оставят равнодушными. Переплетение традиций, современности, истории и культуры позволит совершить путешествие во времени и ощутить дух древней Руси.</w:t>
      </w:r>
    </w:p>
    <w:p w14:paraId="5830FDB1" w14:textId="77777777" w:rsidR="006B3215" w:rsidRDefault="00284A54">
      <w:pPr>
        <w:jc w:val="both"/>
        <w:rPr>
          <w:sz w:val="24"/>
          <w:szCs w:val="24"/>
        </w:rPr>
      </w:pPr>
      <w:r w:rsidRPr="00284A54">
        <w:rPr>
          <w:b/>
          <w:bCs/>
          <w:sz w:val="24"/>
          <w:szCs w:val="24"/>
        </w:rPr>
        <w:t>Обед.</w:t>
      </w:r>
    </w:p>
    <w:p w14:paraId="17427E26" w14:textId="77777777" w:rsidR="006B3215" w:rsidRDefault="00284A54">
      <w:pPr>
        <w:jc w:val="both"/>
        <w:rPr>
          <w:sz w:val="24"/>
          <w:szCs w:val="24"/>
        </w:rPr>
      </w:pPr>
      <w:r w:rsidRPr="00284A54">
        <w:rPr>
          <w:sz w:val="24"/>
          <w:szCs w:val="24"/>
        </w:rPr>
        <w:t>Отправление в </w:t>
      </w:r>
      <w:r w:rsidRPr="00284A54">
        <w:rPr>
          <w:b/>
          <w:bCs/>
          <w:sz w:val="24"/>
          <w:szCs w:val="24"/>
        </w:rPr>
        <w:t>Суздаль</w:t>
      </w:r>
      <w:r w:rsidRPr="00284A54">
        <w:rPr>
          <w:sz w:val="24"/>
          <w:szCs w:val="24"/>
        </w:rPr>
        <w:t> – удивительный город, который застыл во времени. Это не только город-музей, в котором каждый уголок дышит историей, но и место, где можно отдохнуть от городской суеты. Спокойные улочки, живописные пейзажи, тихие монастыри – все это создает атмосферу умиротворения и гармонии. Город притягивает не только своими знаменитыми архитектурными памятниками, внесенными в список Всемирного наследия ЮНЕСКО, но и гастрономической культурой.</w:t>
      </w:r>
    </w:p>
    <w:p w14:paraId="733B33C6" w14:textId="77777777" w:rsidR="006B3215" w:rsidRDefault="00284A54">
      <w:pPr>
        <w:jc w:val="both"/>
        <w:rPr>
          <w:b/>
          <w:bCs/>
          <w:sz w:val="24"/>
          <w:szCs w:val="24"/>
        </w:rPr>
      </w:pPr>
      <w:proofErr w:type="spellStart"/>
      <w:r w:rsidRPr="00284A54">
        <w:rPr>
          <w:b/>
          <w:bCs/>
          <w:sz w:val="24"/>
          <w:szCs w:val="24"/>
        </w:rPr>
        <w:t>Автобусно</w:t>
      </w:r>
      <w:proofErr w:type="spellEnd"/>
      <w:r w:rsidRPr="00284A54">
        <w:rPr>
          <w:b/>
          <w:bCs/>
          <w:sz w:val="24"/>
          <w:szCs w:val="24"/>
        </w:rPr>
        <w:t>-пешеходная экскурсия</w:t>
      </w:r>
      <w:r w:rsidRPr="00284A54">
        <w:rPr>
          <w:sz w:val="24"/>
          <w:szCs w:val="24"/>
        </w:rPr>
        <w:t> по городу с прогулкой </w:t>
      </w:r>
      <w:r w:rsidRPr="00284A54">
        <w:rPr>
          <w:b/>
          <w:bCs/>
          <w:sz w:val="24"/>
          <w:szCs w:val="24"/>
        </w:rPr>
        <w:t>по территории Кремля.</w:t>
      </w:r>
    </w:p>
    <w:p w14:paraId="0489C6A3" w14:textId="77777777" w:rsidR="006B3215" w:rsidRDefault="00284A54">
      <w:pPr>
        <w:jc w:val="both"/>
        <w:rPr>
          <w:sz w:val="24"/>
          <w:szCs w:val="24"/>
        </w:rPr>
      </w:pPr>
      <w:r w:rsidRPr="00284A54">
        <w:rPr>
          <w:b/>
          <w:bCs/>
          <w:sz w:val="24"/>
          <w:szCs w:val="24"/>
        </w:rPr>
        <w:t xml:space="preserve">Фестиваль </w:t>
      </w:r>
      <w:r w:rsidR="006B3215">
        <w:rPr>
          <w:b/>
          <w:bCs/>
          <w:sz w:val="24"/>
          <w:szCs w:val="24"/>
        </w:rPr>
        <w:t>«</w:t>
      </w:r>
      <w:r w:rsidRPr="00284A54">
        <w:rPr>
          <w:b/>
          <w:bCs/>
          <w:sz w:val="24"/>
          <w:szCs w:val="24"/>
        </w:rPr>
        <w:t>День огурца</w:t>
      </w:r>
      <w:r w:rsidR="006B3215">
        <w:rPr>
          <w:b/>
          <w:bCs/>
          <w:sz w:val="24"/>
          <w:szCs w:val="24"/>
        </w:rPr>
        <w:t>»</w:t>
      </w:r>
      <w:r w:rsidRPr="00284A54">
        <w:rPr>
          <w:b/>
          <w:bCs/>
          <w:sz w:val="24"/>
          <w:szCs w:val="24"/>
        </w:rPr>
        <w:t xml:space="preserve"> на территории музея деревянного зодчества.</w:t>
      </w:r>
      <w:r w:rsidRPr="00284A54">
        <w:rPr>
          <w:sz w:val="24"/>
          <w:szCs w:val="24"/>
        </w:rPr>
        <w:t> С утра город наполняется ароматом свежих огурцов, которые продаются на каждом углу. Местные жители и гости праздника могут попробовать разнообразные блюда из огурцов: от традиционных солений до экзотических закусок и даже десертов. На центральной площади проходят мастер-классы по засолке огурцов, где каждый желающий может научиться этому древнему искусству. Здесь же устраиваются конкурсы на самый большой огурец и самые оригинальные рецепты с использованием этого овоща. Вечером город освещается разноцветными фонариками, создавая атмосферу волшебства. На сцене выступают местные ансамбли, исполняющие народные песни и танцы.</w:t>
      </w:r>
    </w:p>
    <w:p w14:paraId="3480CD45" w14:textId="77777777" w:rsidR="006B3215" w:rsidRPr="006B3215" w:rsidRDefault="00284A54">
      <w:pPr>
        <w:jc w:val="both"/>
        <w:rPr>
          <w:i/>
          <w:iCs/>
          <w:sz w:val="24"/>
          <w:szCs w:val="24"/>
        </w:rPr>
      </w:pPr>
      <w:r w:rsidRPr="006B3215">
        <w:rPr>
          <w:i/>
          <w:iCs/>
          <w:sz w:val="24"/>
          <w:szCs w:val="24"/>
        </w:rPr>
        <w:t>Свободное время.</w:t>
      </w:r>
    </w:p>
    <w:p w14:paraId="135A9E52" w14:textId="77777777" w:rsidR="006B3215" w:rsidRDefault="00284A54">
      <w:pPr>
        <w:jc w:val="both"/>
        <w:rPr>
          <w:sz w:val="24"/>
          <w:szCs w:val="24"/>
        </w:rPr>
      </w:pPr>
      <w:r w:rsidRPr="00284A54">
        <w:rPr>
          <w:sz w:val="24"/>
          <w:szCs w:val="24"/>
        </w:rPr>
        <w:t xml:space="preserve">Возвращение во </w:t>
      </w:r>
      <w:r w:rsidRPr="006B3215">
        <w:rPr>
          <w:b/>
          <w:bCs/>
          <w:sz w:val="24"/>
          <w:szCs w:val="24"/>
        </w:rPr>
        <w:t>Владимир</w:t>
      </w:r>
      <w:r w:rsidR="006B3215">
        <w:rPr>
          <w:b/>
          <w:bCs/>
          <w:sz w:val="24"/>
          <w:szCs w:val="24"/>
        </w:rPr>
        <w:t>.</w:t>
      </w:r>
    </w:p>
    <w:p w14:paraId="73E454E7" w14:textId="68820B77" w:rsidR="006B3215" w:rsidRDefault="006B321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="00284A54" w:rsidRPr="00284A54">
        <w:rPr>
          <w:b/>
          <w:bCs/>
          <w:sz w:val="24"/>
          <w:szCs w:val="24"/>
        </w:rPr>
        <w:t xml:space="preserve">азмещение в гостинице </w:t>
      </w:r>
      <w:r>
        <w:rPr>
          <w:b/>
          <w:bCs/>
          <w:sz w:val="24"/>
          <w:szCs w:val="24"/>
        </w:rPr>
        <w:t>АМАКС «Золотое кольцо».</w:t>
      </w:r>
    </w:p>
    <w:p w14:paraId="66D4E1FD" w14:textId="4AA9EC8A" w:rsidR="00E83EA9" w:rsidRPr="00284A54" w:rsidRDefault="00284A54">
      <w:pPr>
        <w:jc w:val="both"/>
        <w:rPr>
          <w:sz w:val="24"/>
          <w:szCs w:val="24"/>
        </w:rPr>
      </w:pPr>
      <w:r w:rsidRPr="00284A54">
        <w:rPr>
          <w:b/>
          <w:bCs/>
          <w:sz w:val="24"/>
          <w:szCs w:val="24"/>
        </w:rPr>
        <w:t>*За доп. плату ужин.</w:t>
      </w:r>
    </w:p>
    <w:p w14:paraId="72021DA2" w14:textId="77777777" w:rsidR="00284A54" w:rsidRDefault="00284A54">
      <w:pPr>
        <w:jc w:val="both"/>
        <w:rPr>
          <w:b/>
          <w:bCs/>
          <w:sz w:val="24"/>
          <w:szCs w:val="24"/>
          <w:u w:val="single"/>
        </w:rPr>
      </w:pPr>
    </w:p>
    <w:p w14:paraId="454C4669" w14:textId="232184CB" w:rsidR="00E83EA9" w:rsidRPr="00350FF1" w:rsidRDefault="00E83EA9" w:rsidP="00E83EA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</w:t>
      </w:r>
      <w:r w:rsidRPr="00350FF1">
        <w:rPr>
          <w:b/>
          <w:bCs/>
          <w:sz w:val="24"/>
          <w:szCs w:val="24"/>
          <w:u w:val="single"/>
        </w:rPr>
        <w:t xml:space="preserve"> день</w:t>
      </w:r>
    </w:p>
    <w:p w14:paraId="46A49533" w14:textId="77777777" w:rsidR="006B3215" w:rsidRDefault="00284A54">
      <w:pPr>
        <w:jc w:val="both"/>
        <w:rPr>
          <w:sz w:val="24"/>
          <w:szCs w:val="24"/>
        </w:rPr>
      </w:pPr>
      <w:r w:rsidRPr="00284A54">
        <w:rPr>
          <w:b/>
          <w:bCs/>
          <w:sz w:val="24"/>
          <w:szCs w:val="24"/>
        </w:rPr>
        <w:t>Завтрак.</w:t>
      </w:r>
    </w:p>
    <w:p w14:paraId="4A9392AD" w14:textId="77777777" w:rsidR="006B3215" w:rsidRDefault="00284A54">
      <w:pPr>
        <w:jc w:val="both"/>
        <w:rPr>
          <w:sz w:val="24"/>
          <w:szCs w:val="24"/>
        </w:rPr>
      </w:pPr>
      <w:r w:rsidRPr="00284A54">
        <w:rPr>
          <w:sz w:val="24"/>
          <w:szCs w:val="24"/>
        </w:rPr>
        <w:t>Отправление в </w:t>
      </w:r>
      <w:r w:rsidRPr="00284A54">
        <w:rPr>
          <w:b/>
          <w:bCs/>
          <w:sz w:val="24"/>
          <w:szCs w:val="24"/>
        </w:rPr>
        <w:t>Боголюбово</w:t>
      </w:r>
      <w:r w:rsidRPr="00284A54">
        <w:rPr>
          <w:sz w:val="24"/>
          <w:szCs w:val="24"/>
        </w:rPr>
        <w:t> – небольшой посёлок Владимирской области. Тут расположился один из древнейших монастырей – Свято-</w:t>
      </w:r>
      <w:proofErr w:type="spellStart"/>
      <w:r w:rsidRPr="00284A54">
        <w:rPr>
          <w:sz w:val="24"/>
          <w:szCs w:val="24"/>
        </w:rPr>
        <w:t>Боголюбский</w:t>
      </w:r>
      <w:proofErr w:type="spellEnd"/>
      <w:r w:rsidRPr="00284A54">
        <w:rPr>
          <w:sz w:val="24"/>
          <w:szCs w:val="24"/>
        </w:rPr>
        <w:t xml:space="preserve"> женский монастырь, который в XII веке был резиденцией князя Андрея </w:t>
      </w:r>
      <w:proofErr w:type="spellStart"/>
      <w:r w:rsidRPr="00284A54">
        <w:rPr>
          <w:sz w:val="24"/>
          <w:szCs w:val="24"/>
        </w:rPr>
        <w:t>Боголюбского</w:t>
      </w:r>
      <w:proofErr w:type="spellEnd"/>
      <w:r w:rsidRPr="00284A54">
        <w:rPr>
          <w:sz w:val="24"/>
          <w:szCs w:val="24"/>
        </w:rPr>
        <w:t>. В Боголюбово находится один из самых узнаваемых памятником древнерусской архитектуры - Церковь Покрова на Нерли, которая стала шедевром мирового значения. Она притягивает внимание своей красотой, изяществом и духовной чистотой. </w:t>
      </w:r>
    </w:p>
    <w:p w14:paraId="5378B8B2" w14:textId="77777777" w:rsidR="006B3215" w:rsidRDefault="00284A54">
      <w:pPr>
        <w:jc w:val="both"/>
        <w:rPr>
          <w:sz w:val="24"/>
          <w:szCs w:val="24"/>
        </w:rPr>
      </w:pPr>
      <w:r w:rsidRPr="00284A54">
        <w:rPr>
          <w:b/>
          <w:bCs/>
          <w:sz w:val="24"/>
          <w:szCs w:val="24"/>
        </w:rPr>
        <w:t>Экскурсия в Свято-</w:t>
      </w:r>
      <w:proofErr w:type="spellStart"/>
      <w:r w:rsidRPr="00284A54">
        <w:rPr>
          <w:b/>
          <w:bCs/>
          <w:sz w:val="24"/>
          <w:szCs w:val="24"/>
        </w:rPr>
        <w:t>Боголюбский</w:t>
      </w:r>
      <w:proofErr w:type="spellEnd"/>
      <w:r w:rsidRPr="00284A54">
        <w:rPr>
          <w:b/>
          <w:bCs/>
          <w:sz w:val="24"/>
          <w:szCs w:val="24"/>
        </w:rPr>
        <w:t xml:space="preserve"> женский монастырь.</w:t>
      </w:r>
      <w:r w:rsidRPr="00284A54">
        <w:rPr>
          <w:sz w:val="24"/>
          <w:szCs w:val="24"/>
        </w:rPr>
        <w:t xml:space="preserve"> Прогулка по заповедному </w:t>
      </w:r>
      <w:proofErr w:type="spellStart"/>
      <w:r w:rsidRPr="00284A54">
        <w:rPr>
          <w:sz w:val="24"/>
          <w:szCs w:val="24"/>
        </w:rPr>
        <w:t>Боголюбскому</w:t>
      </w:r>
      <w:proofErr w:type="spellEnd"/>
      <w:r w:rsidRPr="00284A54">
        <w:rPr>
          <w:sz w:val="24"/>
          <w:szCs w:val="24"/>
        </w:rPr>
        <w:t xml:space="preserve"> лугу к церкви </w:t>
      </w:r>
      <w:r w:rsidRPr="00284A54">
        <w:rPr>
          <w:b/>
          <w:bCs/>
          <w:sz w:val="24"/>
          <w:szCs w:val="24"/>
        </w:rPr>
        <w:t>Покрова на Нерли</w:t>
      </w:r>
      <w:r w:rsidRPr="00284A54">
        <w:rPr>
          <w:sz w:val="24"/>
          <w:szCs w:val="24"/>
        </w:rPr>
        <w:t> (в зависимости от погодных условий).</w:t>
      </w:r>
      <w:r w:rsidRPr="00284A54">
        <w:rPr>
          <w:sz w:val="24"/>
          <w:szCs w:val="24"/>
        </w:rPr>
        <w:br/>
        <w:t>Возвращение во Владимир.</w:t>
      </w:r>
    </w:p>
    <w:p w14:paraId="3842F048" w14:textId="77777777" w:rsidR="006B3215" w:rsidRDefault="00284A54">
      <w:pPr>
        <w:jc w:val="both"/>
        <w:rPr>
          <w:sz w:val="24"/>
          <w:szCs w:val="24"/>
        </w:rPr>
      </w:pPr>
      <w:r w:rsidRPr="00284A54">
        <w:rPr>
          <w:b/>
          <w:bCs/>
          <w:sz w:val="24"/>
          <w:szCs w:val="24"/>
        </w:rPr>
        <w:lastRenderedPageBreak/>
        <w:t>Обзорная экскурсия по историческому центру города с осмотром главных достопримечательностей: </w:t>
      </w:r>
      <w:r w:rsidRPr="00284A54">
        <w:rPr>
          <w:sz w:val="24"/>
          <w:szCs w:val="24"/>
        </w:rPr>
        <w:t xml:space="preserve">Дмитриевский собор (экстерьер) – построен в 1190-е годы как дворцовый храм великого владимирского князя Всеволода Большое Гнездо; Золотые ворота (экстерьер) – построены по указу князя Андрея </w:t>
      </w:r>
      <w:proofErr w:type="spellStart"/>
      <w:r w:rsidRPr="00284A54">
        <w:rPr>
          <w:sz w:val="24"/>
          <w:szCs w:val="24"/>
        </w:rPr>
        <w:t>Боголюбского</w:t>
      </w:r>
      <w:proofErr w:type="spellEnd"/>
      <w:r w:rsidRPr="00284A54">
        <w:rPr>
          <w:sz w:val="24"/>
          <w:szCs w:val="24"/>
        </w:rPr>
        <w:t>, до сих пор остаются символом военной славы древнего Владимира. Прогулка по главной пешеходной улице города – Георгиевской.</w:t>
      </w:r>
    </w:p>
    <w:p w14:paraId="6A5E696B" w14:textId="77777777" w:rsidR="006B3215" w:rsidRDefault="00284A54">
      <w:pPr>
        <w:jc w:val="both"/>
        <w:rPr>
          <w:b/>
          <w:bCs/>
          <w:sz w:val="24"/>
          <w:szCs w:val="24"/>
        </w:rPr>
      </w:pPr>
      <w:r w:rsidRPr="00284A54">
        <w:rPr>
          <w:b/>
          <w:bCs/>
          <w:sz w:val="24"/>
          <w:szCs w:val="24"/>
        </w:rPr>
        <w:t>Посещение Успенского собора</w:t>
      </w:r>
      <w:r w:rsidRPr="00284A54">
        <w:rPr>
          <w:sz w:val="24"/>
          <w:szCs w:val="24"/>
        </w:rPr>
        <w:t xml:space="preserve"> — это жемчужина древнерусской архитектуры, величественный памятник XII века, возвышающийся над живописными берегами реки </w:t>
      </w:r>
      <w:proofErr w:type="spellStart"/>
      <w:r w:rsidRPr="00284A54">
        <w:rPr>
          <w:sz w:val="24"/>
          <w:szCs w:val="24"/>
        </w:rPr>
        <w:t>Клязьмы</w:t>
      </w:r>
      <w:proofErr w:type="spellEnd"/>
      <w:r w:rsidRPr="00284A54">
        <w:rPr>
          <w:sz w:val="24"/>
          <w:szCs w:val="24"/>
        </w:rPr>
        <w:t>. В 1408 году стены собора украсил своими росписями знаменитый художник Андрей Рублёв. Нигде больше не сохранилось его гениальных фресок на такой большой площади – более 300 квадратных метров. Это не просто экскурсия, а настоящее путешествие в историю и культуру Древней Руси. Это место, где можно ощутить величие прошлого и задуматься о вечном, стоя у стен, видевших расцвет и падение великих государств.</w:t>
      </w:r>
      <w:r w:rsidRPr="00284A54">
        <w:rPr>
          <w:sz w:val="24"/>
          <w:szCs w:val="24"/>
        </w:rPr>
        <w:br/>
      </w:r>
      <w:r w:rsidRPr="00284A54">
        <w:rPr>
          <w:b/>
          <w:bCs/>
          <w:sz w:val="24"/>
          <w:szCs w:val="24"/>
        </w:rPr>
        <w:t>Заход в «Дом-музей пряника</w:t>
      </w:r>
      <w:r w:rsidR="006B3215">
        <w:rPr>
          <w:b/>
          <w:bCs/>
          <w:sz w:val="24"/>
          <w:szCs w:val="24"/>
        </w:rPr>
        <w:t xml:space="preserve">» – </w:t>
      </w:r>
      <w:r w:rsidRPr="00284A54">
        <w:rPr>
          <w:sz w:val="24"/>
          <w:szCs w:val="24"/>
        </w:rPr>
        <w:t>это место, где традиции прошлого оживают и наполняют сердца радостью и теплом. Посетив его, вы не только насладитесь вкусом ароматных угощений, но и прикоснетесь к богатому культурному наследию нашей страны. Вас ждет </w:t>
      </w:r>
      <w:r w:rsidRPr="00284A54">
        <w:rPr>
          <w:b/>
          <w:bCs/>
          <w:sz w:val="24"/>
          <w:szCs w:val="24"/>
        </w:rPr>
        <w:t>дегустация</w:t>
      </w:r>
      <w:r w:rsidRPr="00284A54">
        <w:rPr>
          <w:sz w:val="24"/>
          <w:szCs w:val="24"/>
        </w:rPr>
        <w:t>, где вы сможете попробовать самые разнообразные сорта пряников (от классических медовых до украшенных глазурью и узорами), десерты и медовые напитки. Увлекательный </w:t>
      </w:r>
      <w:r w:rsidRPr="00284A54">
        <w:rPr>
          <w:b/>
          <w:bCs/>
          <w:sz w:val="24"/>
          <w:szCs w:val="24"/>
        </w:rPr>
        <w:t>рассказ о народных промыслах владимирской земли.</w:t>
      </w:r>
    </w:p>
    <w:p w14:paraId="037E8045" w14:textId="77777777" w:rsidR="006B3215" w:rsidRDefault="00284A54">
      <w:pPr>
        <w:jc w:val="both"/>
        <w:rPr>
          <w:b/>
          <w:bCs/>
          <w:sz w:val="24"/>
          <w:szCs w:val="24"/>
        </w:rPr>
      </w:pPr>
      <w:r w:rsidRPr="00284A54">
        <w:rPr>
          <w:b/>
          <w:bCs/>
          <w:sz w:val="24"/>
          <w:szCs w:val="24"/>
        </w:rPr>
        <w:t>Обед.</w:t>
      </w:r>
    </w:p>
    <w:p w14:paraId="5179B61D" w14:textId="1A59D649" w:rsidR="00E83EA9" w:rsidRPr="00284A54" w:rsidRDefault="00284A54">
      <w:pPr>
        <w:jc w:val="both"/>
        <w:rPr>
          <w:sz w:val="24"/>
          <w:szCs w:val="24"/>
        </w:rPr>
      </w:pPr>
      <w:r w:rsidRPr="00284A54">
        <w:rPr>
          <w:sz w:val="24"/>
          <w:szCs w:val="24"/>
        </w:rPr>
        <w:t xml:space="preserve">Окончание программы, трансфер в </w:t>
      </w:r>
      <w:r w:rsidRPr="006B3215">
        <w:rPr>
          <w:b/>
          <w:bCs/>
          <w:sz w:val="24"/>
          <w:szCs w:val="24"/>
        </w:rPr>
        <w:t>Москву</w:t>
      </w:r>
      <w:r w:rsidRPr="00284A54">
        <w:rPr>
          <w:sz w:val="24"/>
          <w:szCs w:val="24"/>
        </w:rPr>
        <w:t>.</w:t>
      </w:r>
    </w:p>
    <w:p w14:paraId="7F370C29" w14:textId="77777777" w:rsidR="00B94416" w:rsidRDefault="00B94416" w:rsidP="00F81C6C">
      <w:pPr>
        <w:jc w:val="both"/>
        <w:rPr>
          <w:b/>
          <w:bCs/>
          <w:sz w:val="24"/>
          <w:szCs w:val="24"/>
        </w:rPr>
      </w:pPr>
    </w:p>
    <w:p w14:paraId="76872C5E" w14:textId="77777777" w:rsidR="00284A54" w:rsidRPr="00B4623F" w:rsidRDefault="00284A54" w:rsidP="00284A54">
      <w:pPr>
        <w:jc w:val="center"/>
        <w:rPr>
          <w:b/>
          <w:bCs/>
          <w:sz w:val="28"/>
          <w:szCs w:val="28"/>
        </w:rPr>
      </w:pPr>
    </w:p>
    <w:tbl>
      <w:tblPr>
        <w:tblStyle w:val="afd"/>
        <w:tblW w:w="9554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4657"/>
        <w:gridCol w:w="4897"/>
      </w:tblGrid>
      <w:tr w:rsidR="00284A54" w:rsidRPr="00B4623F" w14:paraId="4FC418E7" w14:textId="77777777" w:rsidTr="00B4623F">
        <w:trPr>
          <w:trHeight w:val="672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E065D" w14:textId="77777777" w:rsidR="00284A54" w:rsidRPr="00B4623F" w:rsidRDefault="00284A54" w:rsidP="00284A5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>С выездом и окончанием в Москве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ED23" w14:textId="5457C8D4" w:rsidR="00284A54" w:rsidRPr="00B4623F" w:rsidRDefault="00B4623F" w:rsidP="00B4623F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 xml:space="preserve">Стоимость тура на одного человека </w:t>
            </w:r>
          </w:p>
        </w:tc>
      </w:tr>
      <w:tr w:rsidR="00284A54" w:rsidRPr="00B4623F" w14:paraId="6EB010A9" w14:textId="77777777" w:rsidTr="00B4623F">
        <w:trPr>
          <w:trHeight w:val="328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30CF" w14:textId="77777777" w:rsidR="00284A54" w:rsidRPr="00B4623F" w:rsidRDefault="00284A54" w:rsidP="00284A5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>2м стандарт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3556" w14:textId="4079285C" w:rsidR="00284A54" w:rsidRPr="00B4623F" w:rsidRDefault="00284A54" w:rsidP="00284A5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>13600 рублей</w:t>
            </w:r>
          </w:p>
        </w:tc>
      </w:tr>
      <w:tr w:rsidR="00284A54" w:rsidRPr="00B4623F" w14:paraId="17600C1E" w14:textId="77777777" w:rsidTr="00B4623F">
        <w:trPr>
          <w:trHeight w:val="328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C1D3A" w14:textId="77777777" w:rsidR="00284A54" w:rsidRPr="00B4623F" w:rsidRDefault="00284A54" w:rsidP="00284A5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>1м стандарт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A2165" w14:textId="3C94B931" w:rsidR="00284A54" w:rsidRPr="00B4623F" w:rsidRDefault="00284A54" w:rsidP="00284A5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>15550 рублей</w:t>
            </w:r>
          </w:p>
        </w:tc>
      </w:tr>
      <w:tr w:rsidR="00284A54" w:rsidRPr="00B4623F" w14:paraId="7731B271" w14:textId="77777777" w:rsidTr="00B4623F">
        <w:trPr>
          <w:trHeight w:val="328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BD8814" w14:textId="77777777" w:rsidR="00284A54" w:rsidRPr="00B4623F" w:rsidRDefault="00284A54" w:rsidP="00284A5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 xml:space="preserve">Ребёнок до 14 лет (включительно) </w:t>
            </w:r>
          </w:p>
          <w:p w14:paraId="341A5569" w14:textId="77777777" w:rsidR="00284A54" w:rsidRPr="00B4623F" w:rsidRDefault="00284A54" w:rsidP="00284A5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>на основном месте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4B776E" w14:textId="3EF1EC3F" w:rsidR="00284A54" w:rsidRPr="00B4623F" w:rsidRDefault="00284A54" w:rsidP="00284A5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>13300 рублей</w:t>
            </w:r>
          </w:p>
        </w:tc>
      </w:tr>
      <w:tr w:rsidR="00284A54" w:rsidRPr="00B4623F" w14:paraId="278E27C8" w14:textId="77777777" w:rsidTr="00B4623F">
        <w:trPr>
          <w:trHeight w:val="328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78014" w14:textId="77777777" w:rsidR="00284A54" w:rsidRPr="00B4623F" w:rsidRDefault="00284A54" w:rsidP="00284A5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 xml:space="preserve">Ребёнок до 14 лет (включительно) </w:t>
            </w:r>
          </w:p>
          <w:p w14:paraId="77194FCF" w14:textId="164B4BB1" w:rsidR="00284A54" w:rsidRPr="00B4623F" w:rsidRDefault="00284A54" w:rsidP="00284A5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>на доп. месте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C285" w14:textId="1ABD01D0" w:rsidR="00284A54" w:rsidRPr="00B4623F" w:rsidRDefault="00284A54" w:rsidP="00284A54">
            <w:pPr>
              <w:jc w:val="center"/>
              <w:rPr>
                <w:b/>
                <w:bCs/>
                <w:sz w:val="28"/>
                <w:szCs w:val="28"/>
              </w:rPr>
            </w:pPr>
            <w:r w:rsidRPr="00B4623F">
              <w:rPr>
                <w:b/>
                <w:bCs/>
                <w:sz w:val="28"/>
                <w:szCs w:val="28"/>
              </w:rPr>
              <w:t>13000 рублей</w:t>
            </w:r>
          </w:p>
        </w:tc>
      </w:tr>
    </w:tbl>
    <w:p w14:paraId="1398F7BB" w14:textId="77777777" w:rsidR="00284A54" w:rsidRPr="00284A54" w:rsidRDefault="00284A54" w:rsidP="00284A54">
      <w:pPr>
        <w:jc w:val="center"/>
        <w:rPr>
          <w:b/>
          <w:bCs/>
          <w:sz w:val="24"/>
          <w:szCs w:val="24"/>
        </w:rPr>
      </w:pPr>
    </w:p>
    <w:p w14:paraId="6E646CC4" w14:textId="77777777" w:rsidR="00284A54" w:rsidRPr="00284A54" w:rsidRDefault="00284A54" w:rsidP="00284A54">
      <w:pPr>
        <w:jc w:val="both"/>
        <w:rPr>
          <w:b/>
          <w:bCs/>
          <w:sz w:val="24"/>
          <w:szCs w:val="24"/>
        </w:rPr>
      </w:pPr>
      <w:r w:rsidRPr="00284A54">
        <w:rPr>
          <w:b/>
          <w:bCs/>
          <w:sz w:val="24"/>
          <w:szCs w:val="24"/>
        </w:rPr>
        <w:t xml:space="preserve">Размещение: </w:t>
      </w:r>
    </w:p>
    <w:p w14:paraId="073894F9" w14:textId="09ED8583" w:rsidR="00284A54" w:rsidRPr="00B4623F" w:rsidRDefault="00284A54" w:rsidP="00284A54">
      <w:pPr>
        <w:jc w:val="both"/>
        <w:rPr>
          <w:sz w:val="24"/>
          <w:szCs w:val="24"/>
          <w:u w:val="single"/>
        </w:rPr>
      </w:pPr>
      <w:r w:rsidRPr="00B4623F">
        <w:rPr>
          <w:sz w:val="24"/>
          <w:szCs w:val="24"/>
        </w:rPr>
        <w:t>АМАКС «Золотое кольцо»</w:t>
      </w:r>
      <w:r w:rsidR="00B4623F">
        <w:rPr>
          <w:sz w:val="24"/>
          <w:szCs w:val="24"/>
        </w:rPr>
        <w:t xml:space="preserve"> (г. Владимир)</w:t>
      </w:r>
    </w:p>
    <w:p w14:paraId="52924B3C" w14:textId="77777777" w:rsidR="003E3762" w:rsidRPr="009D508A" w:rsidRDefault="003E3762" w:rsidP="009D508A">
      <w:pPr>
        <w:jc w:val="center"/>
        <w:rPr>
          <w:b/>
          <w:bCs/>
          <w:sz w:val="24"/>
          <w:szCs w:val="24"/>
        </w:rPr>
      </w:pPr>
    </w:p>
    <w:p w14:paraId="2B45E76C" w14:textId="74F7D240" w:rsidR="009D508A" w:rsidRPr="009D508A" w:rsidRDefault="009D508A" w:rsidP="009D508A">
      <w:pPr>
        <w:jc w:val="both"/>
        <w:rPr>
          <w:sz w:val="24"/>
          <w:szCs w:val="24"/>
          <w:u w:val="single"/>
        </w:rPr>
      </w:pPr>
      <w:r w:rsidRPr="009D508A">
        <w:rPr>
          <w:sz w:val="24"/>
          <w:szCs w:val="24"/>
        </w:rPr>
        <w:t> </w:t>
      </w:r>
      <w:r w:rsidRPr="009D508A">
        <w:rPr>
          <w:sz w:val="24"/>
          <w:szCs w:val="24"/>
          <w:u w:val="single"/>
        </w:rPr>
        <w:t xml:space="preserve">В стоимость включено: </w:t>
      </w:r>
    </w:p>
    <w:p w14:paraId="533C00D6" w14:textId="67A80D5E" w:rsidR="003E3762" w:rsidRDefault="007B289C" w:rsidP="009D508A">
      <w:pPr>
        <w:numPr>
          <w:ilvl w:val="0"/>
          <w:numId w:val="4"/>
        </w:numPr>
        <w:tabs>
          <w:tab w:val="clear" w:pos="720"/>
        </w:tabs>
        <w:ind w:left="142" w:hanging="153"/>
        <w:jc w:val="both"/>
        <w:rPr>
          <w:sz w:val="24"/>
          <w:szCs w:val="24"/>
        </w:rPr>
      </w:pPr>
      <w:r>
        <w:rPr>
          <w:sz w:val="24"/>
          <w:szCs w:val="24"/>
        </w:rPr>
        <w:t>проживание в гостинице АМАКС «Золотое кольцо»</w:t>
      </w:r>
    </w:p>
    <w:p w14:paraId="02CA8B86" w14:textId="74598127" w:rsidR="007B289C" w:rsidRDefault="007B289C" w:rsidP="009D508A">
      <w:pPr>
        <w:numPr>
          <w:ilvl w:val="0"/>
          <w:numId w:val="4"/>
        </w:numPr>
        <w:tabs>
          <w:tab w:val="clear" w:pos="720"/>
        </w:tabs>
        <w:ind w:left="142" w:hanging="153"/>
        <w:jc w:val="both"/>
        <w:rPr>
          <w:sz w:val="24"/>
          <w:szCs w:val="24"/>
        </w:rPr>
      </w:pPr>
      <w:r>
        <w:rPr>
          <w:sz w:val="24"/>
          <w:szCs w:val="24"/>
        </w:rPr>
        <w:t>питание по программе: 1 завтрак, 2 обеда</w:t>
      </w:r>
    </w:p>
    <w:p w14:paraId="69B4F8C6" w14:textId="1C662549" w:rsidR="007B289C" w:rsidRDefault="007B289C" w:rsidP="009D508A">
      <w:pPr>
        <w:numPr>
          <w:ilvl w:val="0"/>
          <w:numId w:val="4"/>
        </w:numPr>
        <w:tabs>
          <w:tab w:val="clear" w:pos="720"/>
        </w:tabs>
        <w:ind w:left="142" w:hanging="153"/>
        <w:jc w:val="both"/>
        <w:rPr>
          <w:sz w:val="24"/>
          <w:szCs w:val="24"/>
        </w:rPr>
      </w:pPr>
      <w:r>
        <w:rPr>
          <w:sz w:val="24"/>
          <w:szCs w:val="24"/>
        </w:rPr>
        <w:t>входные билеты в музеи</w:t>
      </w:r>
    </w:p>
    <w:p w14:paraId="491722ED" w14:textId="2DACC955" w:rsidR="007B289C" w:rsidRDefault="007B289C" w:rsidP="009D508A">
      <w:pPr>
        <w:numPr>
          <w:ilvl w:val="0"/>
          <w:numId w:val="4"/>
        </w:numPr>
        <w:tabs>
          <w:tab w:val="clear" w:pos="720"/>
        </w:tabs>
        <w:ind w:left="142" w:hanging="153"/>
        <w:jc w:val="both"/>
        <w:rPr>
          <w:sz w:val="24"/>
          <w:szCs w:val="24"/>
        </w:rPr>
      </w:pPr>
      <w:r>
        <w:rPr>
          <w:sz w:val="24"/>
          <w:szCs w:val="24"/>
        </w:rPr>
        <w:t>экскурсионное обслуживание</w:t>
      </w:r>
    </w:p>
    <w:p w14:paraId="1EE72BA5" w14:textId="2C9FA941" w:rsidR="007B289C" w:rsidRDefault="007B289C" w:rsidP="009D508A">
      <w:pPr>
        <w:numPr>
          <w:ilvl w:val="0"/>
          <w:numId w:val="4"/>
        </w:numPr>
        <w:tabs>
          <w:tab w:val="clear" w:pos="720"/>
        </w:tabs>
        <w:ind w:left="142" w:hanging="153"/>
        <w:jc w:val="both"/>
        <w:rPr>
          <w:sz w:val="24"/>
          <w:szCs w:val="24"/>
        </w:rPr>
      </w:pPr>
      <w:r>
        <w:rPr>
          <w:sz w:val="24"/>
          <w:szCs w:val="24"/>
        </w:rPr>
        <w:t>услуги гида-сопровождающего</w:t>
      </w:r>
    </w:p>
    <w:p w14:paraId="4B9BCE4C" w14:textId="6B0FDF3C" w:rsidR="007B289C" w:rsidRPr="009D508A" w:rsidRDefault="007B289C" w:rsidP="009D508A">
      <w:pPr>
        <w:numPr>
          <w:ilvl w:val="0"/>
          <w:numId w:val="4"/>
        </w:numPr>
        <w:tabs>
          <w:tab w:val="clear" w:pos="720"/>
        </w:tabs>
        <w:ind w:left="142" w:hanging="153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транспортное облуживание</w:t>
      </w:r>
    </w:p>
    <w:p w14:paraId="591EF99E" w14:textId="747A15F1" w:rsidR="009D508A" w:rsidRDefault="009D508A" w:rsidP="009D508A">
      <w:pPr>
        <w:ind w:left="142"/>
        <w:jc w:val="both"/>
        <w:rPr>
          <w:sz w:val="24"/>
          <w:szCs w:val="24"/>
        </w:rPr>
      </w:pPr>
    </w:p>
    <w:p w14:paraId="655A1B0D" w14:textId="77777777" w:rsidR="00284A54" w:rsidRPr="00284A54" w:rsidRDefault="00284A54" w:rsidP="00284A54">
      <w:pPr>
        <w:jc w:val="both"/>
        <w:rPr>
          <w:b/>
          <w:sz w:val="24"/>
          <w:szCs w:val="24"/>
        </w:rPr>
      </w:pPr>
      <w:r w:rsidRPr="00284A54">
        <w:rPr>
          <w:b/>
          <w:sz w:val="24"/>
          <w:szCs w:val="24"/>
        </w:rPr>
        <w:t>В стоимость тура НЕ включено:</w:t>
      </w:r>
    </w:p>
    <w:p w14:paraId="4C167F29" w14:textId="06F72540" w:rsidR="00284A54" w:rsidRDefault="00284A54" w:rsidP="00284A54">
      <w:pPr>
        <w:jc w:val="both"/>
        <w:rPr>
          <w:sz w:val="24"/>
          <w:szCs w:val="24"/>
        </w:rPr>
      </w:pPr>
      <w:r w:rsidRPr="00284A54">
        <w:rPr>
          <w:sz w:val="24"/>
          <w:szCs w:val="24"/>
        </w:rPr>
        <w:t>ужин - 800 рублей/ чел (НЕТТО)</w:t>
      </w:r>
    </w:p>
    <w:p w14:paraId="58713832" w14:textId="77777777" w:rsidR="00B70AC2" w:rsidRDefault="00B70AC2" w:rsidP="00B70AC2">
      <w:pPr>
        <w:jc w:val="both"/>
        <w:rPr>
          <w:i/>
          <w:iCs/>
          <w:sz w:val="24"/>
          <w:szCs w:val="24"/>
        </w:rPr>
      </w:pPr>
      <w:r w:rsidRPr="009D508A">
        <w:rPr>
          <w:i/>
          <w:iCs/>
          <w:sz w:val="24"/>
          <w:szCs w:val="24"/>
        </w:rPr>
        <w:lastRenderedPageBreak/>
        <w:t>Фирма оставляет за собой право изменять порядок проведения экскурсий, не меняя при этом общую программу обслуживания.</w:t>
      </w:r>
    </w:p>
    <w:p w14:paraId="0A85B2EE" w14:textId="77777777" w:rsidR="00B70AC2" w:rsidRDefault="00B70AC2" w:rsidP="00B70AC2">
      <w:pPr>
        <w:jc w:val="both"/>
        <w:rPr>
          <w:i/>
          <w:iCs/>
          <w:sz w:val="24"/>
          <w:szCs w:val="24"/>
        </w:rPr>
      </w:pPr>
    </w:p>
    <w:p w14:paraId="462E02FE" w14:textId="77777777" w:rsidR="00B70AC2" w:rsidRPr="00A77319" w:rsidRDefault="00B70AC2" w:rsidP="00B70AC2">
      <w:pPr>
        <w:jc w:val="both"/>
        <w:rPr>
          <w:sz w:val="24"/>
          <w:szCs w:val="24"/>
        </w:rPr>
      </w:pPr>
      <w:r w:rsidRPr="00A77319">
        <w:rPr>
          <w:i/>
          <w:iCs/>
          <w:sz w:val="24"/>
          <w:szCs w:val="24"/>
        </w:rPr>
        <w:t>Рассадка в автобусе схематичная. Для разных автобусов схема может различаться. Дверь в автобусе в середине салона в разных моделях автобусов расположена по-разному, при бронировании мест не стоит ориентироваться на приведенный вариант ее расположения.</w:t>
      </w:r>
    </w:p>
    <w:p w14:paraId="6E359C64" w14:textId="77777777" w:rsidR="00B70AC2" w:rsidRDefault="00B70AC2" w:rsidP="00B70AC2">
      <w:pPr>
        <w:jc w:val="both"/>
        <w:rPr>
          <w:i/>
          <w:iCs/>
          <w:sz w:val="24"/>
          <w:szCs w:val="24"/>
        </w:rPr>
      </w:pPr>
    </w:p>
    <w:p w14:paraId="19BDAB88" w14:textId="77777777" w:rsidR="00B70AC2" w:rsidRPr="00A77319" w:rsidRDefault="00B70AC2" w:rsidP="00B70AC2">
      <w:pPr>
        <w:jc w:val="both"/>
        <w:rPr>
          <w:sz w:val="24"/>
          <w:szCs w:val="24"/>
        </w:rPr>
      </w:pPr>
      <w:r w:rsidRPr="00A77319">
        <w:rPr>
          <w:i/>
          <w:iCs/>
          <w:sz w:val="24"/>
          <w:szCs w:val="24"/>
        </w:rPr>
        <w:t>В случае недобора группы фирма оставляет за собой право заменить транспорт на меньшее количество мест.</w:t>
      </w:r>
    </w:p>
    <w:p w14:paraId="4E2EC7A9" w14:textId="29BD2640" w:rsidR="009D508A" w:rsidRPr="009D508A" w:rsidRDefault="009D508A" w:rsidP="00B70AC2">
      <w:pPr>
        <w:jc w:val="both"/>
        <w:rPr>
          <w:sz w:val="24"/>
          <w:szCs w:val="24"/>
        </w:rPr>
      </w:pPr>
    </w:p>
    <w:sectPr w:rsidR="009D508A" w:rsidRPr="009D508A">
      <w:headerReference w:type="default" r:id="rId8"/>
      <w:pgSz w:w="11906" w:h="16838"/>
      <w:pgMar w:top="1440" w:right="1083" w:bottom="1440" w:left="1083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AB7B" w14:textId="77777777" w:rsidR="00864912" w:rsidRDefault="00864912">
      <w:r>
        <w:separator/>
      </w:r>
    </w:p>
  </w:endnote>
  <w:endnote w:type="continuationSeparator" w:id="0">
    <w:p w14:paraId="4863C989" w14:textId="77777777" w:rsidR="00864912" w:rsidRDefault="0086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A06F6" w14:textId="77777777" w:rsidR="00864912" w:rsidRDefault="00864912">
      <w:r>
        <w:separator/>
      </w:r>
    </w:p>
  </w:footnote>
  <w:footnote w:type="continuationSeparator" w:id="0">
    <w:p w14:paraId="47C7AC7B" w14:textId="77777777" w:rsidR="00864912" w:rsidRDefault="0086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148F7" w14:textId="77777777" w:rsidR="00E7157B" w:rsidRDefault="009271C5">
    <w:pPr>
      <w:pStyle w:val="afa"/>
      <w:spacing w:line="276" w:lineRule="auto"/>
      <w:jc w:val="center"/>
      <w:rPr>
        <w:b/>
        <w:bCs/>
        <w:i/>
        <w:iCs/>
        <w:color w:val="3333CC"/>
        <w:sz w:val="28"/>
        <w:szCs w:val="28"/>
        <w:u w:val="single"/>
      </w:rPr>
    </w:pPr>
    <w:r>
      <w:rPr>
        <w:b/>
        <w:bCs/>
        <w:i/>
        <w:iCs/>
        <w:color w:val="3333CC"/>
        <w:sz w:val="28"/>
        <w:szCs w:val="2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5C9C"/>
    <w:multiLevelType w:val="multilevel"/>
    <w:tmpl w:val="5054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B1A18"/>
    <w:multiLevelType w:val="hybridMultilevel"/>
    <w:tmpl w:val="A104848A"/>
    <w:lvl w:ilvl="0" w:tplc="1A7EA7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31E22F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CAF21B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49A0E1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3C4E112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21AE85A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12BCF5D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F7681A8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986E4EC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DE23D39"/>
    <w:multiLevelType w:val="hybridMultilevel"/>
    <w:tmpl w:val="D98A185C"/>
    <w:lvl w:ilvl="0" w:tplc="FCA2661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562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07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6B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AB7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882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4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64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C5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446F7"/>
    <w:multiLevelType w:val="multilevel"/>
    <w:tmpl w:val="667A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27A2D"/>
    <w:multiLevelType w:val="hybridMultilevel"/>
    <w:tmpl w:val="E4B82D94"/>
    <w:lvl w:ilvl="0" w:tplc="041CE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A4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09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E7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E6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41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6D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6F6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CA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7B"/>
    <w:rsid w:val="000464A9"/>
    <w:rsid w:val="001541E3"/>
    <w:rsid w:val="00183D71"/>
    <w:rsid w:val="00193DEB"/>
    <w:rsid w:val="001A07B8"/>
    <w:rsid w:val="001C51A7"/>
    <w:rsid w:val="001D4312"/>
    <w:rsid w:val="001F6A93"/>
    <w:rsid w:val="0023038C"/>
    <w:rsid w:val="00256DC6"/>
    <w:rsid w:val="00284A54"/>
    <w:rsid w:val="002B0419"/>
    <w:rsid w:val="002D32A7"/>
    <w:rsid w:val="00323899"/>
    <w:rsid w:val="003374FE"/>
    <w:rsid w:val="00350FF1"/>
    <w:rsid w:val="003E3762"/>
    <w:rsid w:val="004569B4"/>
    <w:rsid w:val="004605CB"/>
    <w:rsid w:val="00465B47"/>
    <w:rsid w:val="00493BCF"/>
    <w:rsid w:val="00543CDE"/>
    <w:rsid w:val="00560F84"/>
    <w:rsid w:val="0056463F"/>
    <w:rsid w:val="005E5FF7"/>
    <w:rsid w:val="0060020E"/>
    <w:rsid w:val="00665B02"/>
    <w:rsid w:val="00671C28"/>
    <w:rsid w:val="006B3215"/>
    <w:rsid w:val="006C12B0"/>
    <w:rsid w:val="006D602B"/>
    <w:rsid w:val="00733591"/>
    <w:rsid w:val="00743943"/>
    <w:rsid w:val="007B289C"/>
    <w:rsid w:val="007D49E2"/>
    <w:rsid w:val="00860523"/>
    <w:rsid w:val="00861FF1"/>
    <w:rsid w:val="008621EC"/>
    <w:rsid w:val="00864912"/>
    <w:rsid w:val="008A2D72"/>
    <w:rsid w:val="009271C5"/>
    <w:rsid w:val="00935A90"/>
    <w:rsid w:val="0096535A"/>
    <w:rsid w:val="009D508A"/>
    <w:rsid w:val="00A20DCB"/>
    <w:rsid w:val="00A27769"/>
    <w:rsid w:val="00A552C8"/>
    <w:rsid w:val="00A6211A"/>
    <w:rsid w:val="00A65706"/>
    <w:rsid w:val="00B21DA2"/>
    <w:rsid w:val="00B4623F"/>
    <w:rsid w:val="00B70AC2"/>
    <w:rsid w:val="00B94416"/>
    <w:rsid w:val="00BF5EE1"/>
    <w:rsid w:val="00C32A82"/>
    <w:rsid w:val="00C701B6"/>
    <w:rsid w:val="00C965CF"/>
    <w:rsid w:val="00CE76D2"/>
    <w:rsid w:val="00E6217D"/>
    <w:rsid w:val="00E7157B"/>
    <w:rsid w:val="00E83EA9"/>
    <w:rsid w:val="00F31E50"/>
    <w:rsid w:val="00F81C6C"/>
    <w:rsid w:val="00FE2E75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B394"/>
  <w15:docId w15:val="{509306FF-0546-409A-841A-2CD168FA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0"/>
    <w:link w:val="10"/>
    <w:qFormat/>
    <w:pPr>
      <w:keepNext/>
      <w:widowControl w:val="0"/>
      <w:spacing w:before="240" w:after="120"/>
      <w:outlineLvl w:val="0"/>
    </w:pPr>
    <w:rPr>
      <w:rFonts w:eastAsia="MS PMincho"/>
      <w:b/>
      <w:bCs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</w:style>
  <w:style w:type="character" w:customStyle="1" w:styleId="HeaderChar">
    <w:name w:val="Header Char"/>
    <w:rPr>
      <w:sz w:val="20"/>
      <w:szCs w:val="20"/>
    </w:rPr>
  </w:style>
  <w:style w:type="character" w:customStyle="1" w:styleId="FooterChar">
    <w:name w:val="Footer Char"/>
    <w:rPr>
      <w:sz w:val="20"/>
      <w:szCs w:val="20"/>
    </w:rPr>
  </w:style>
  <w:style w:type="character" w:styleId="af4">
    <w:name w:val="page number"/>
    <w:basedOn w:val="13"/>
  </w:style>
  <w:style w:type="character" w:styleId="af5">
    <w:name w:val="Strong"/>
    <w:uiPriority w:val="22"/>
    <w:qFormat/>
    <w:rPr>
      <w:b/>
      <w:bCs/>
    </w:rPr>
  </w:style>
  <w:style w:type="character" w:customStyle="1" w:styleId="BodyTextChar">
    <w:name w:val="Body Text Char"/>
    <w:rPr>
      <w:sz w:val="20"/>
      <w:szCs w:val="20"/>
    </w:rPr>
  </w:style>
  <w:style w:type="character" w:styleId="af6">
    <w:name w:val="Emphasis"/>
    <w:uiPriority w:val="20"/>
    <w:qFormat/>
    <w:rPr>
      <w:i/>
      <w:iCs/>
    </w:rPr>
  </w:style>
  <w:style w:type="paragraph" w:styleId="a5">
    <w:name w:val="Title"/>
    <w:basedOn w:val="a"/>
    <w:next w:val="a0"/>
    <w:link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link w:val="af7"/>
    <w:pPr>
      <w:widowControl w:val="0"/>
      <w:spacing w:after="120"/>
    </w:pPr>
    <w:rPr>
      <w:sz w:val="24"/>
      <w:szCs w:val="24"/>
    </w:rPr>
  </w:style>
  <w:style w:type="paragraph" w:styleId="af8">
    <w:name w:val="List"/>
    <w:basedOn w:val="a0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a1"/>
  </w:style>
  <w:style w:type="character" w:customStyle="1" w:styleId="af7">
    <w:name w:val="Основной текст Знак"/>
    <w:link w:val="a0"/>
    <w:rPr>
      <w:sz w:val="24"/>
      <w:szCs w:val="24"/>
      <w:lang w:eastAsia="zh-CN"/>
    </w:rPr>
  </w:style>
  <w:style w:type="character" w:customStyle="1" w:styleId="10">
    <w:name w:val="Заголовок 1 Знак"/>
    <w:link w:val="1"/>
    <w:rPr>
      <w:rFonts w:eastAsia="MS PMincho" w:cs="Tahoma"/>
      <w:b/>
      <w:bCs/>
      <w:sz w:val="48"/>
      <w:szCs w:val="48"/>
      <w:lang w:eastAsia="ar-SA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character" w:customStyle="1" w:styleId="afb">
    <w:name w:val="Верхний колонтитул Знак"/>
    <w:link w:val="afa"/>
    <w:rPr>
      <w:lang w:eastAsia="zh-CN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table" w:styleId="afd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15">
    <w:name w:val="Обычный (веб)1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No Spacing"/>
    <w:uiPriority w:val="1"/>
    <w:qFormat/>
    <w:rPr>
      <w:lang w:eastAsia="zh-CN"/>
    </w:rPr>
  </w:style>
  <w:style w:type="character" w:customStyle="1" w:styleId="key-valueitem-value">
    <w:name w:val="key-value__item-value"/>
    <w:basedOn w:val="a1"/>
  </w:style>
  <w:style w:type="character" w:customStyle="1" w:styleId="color11">
    <w:name w:val="color_11"/>
    <w:basedOn w:val="a1"/>
  </w:style>
  <w:style w:type="character" w:customStyle="1" w:styleId="xbadge">
    <w:name w:val="xbadge"/>
    <w:basedOn w:val="a1"/>
  </w:style>
  <w:style w:type="paragraph" w:customStyle="1" w:styleId="font9">
    <w:name w:val="font_9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js-phone-number">
    <w:name w:val="js-phone-number"/>
  </w:style>
  <w:style w:type="paragraph" w:customStyle="1" w:styleId="msonormalmrcssattr">
    <w:name w:val="msonormal_mr_css_attr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Normal (Web)"/>
    <w:basedOn w:val="a"/>
    <w:uiPriority w:val="99"/>
    <w:semiHidden/>
    <w:unhideWhenUsed/>
    <w:rPr>
      <w:sz w:val="24"/>
      <w:szCs w:val="24"/>
    </w:rPr>
  </w:style>
  <w:style w:type="character" w:customStyle="1" w:styleId="6hwnw">
    <w:name w:val="_6hwnw"/>
    <w:basedOn w:val="a1"/>
    <w:qFormat/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9254-53DD-411F-B755-921C23D3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Пользователь Windows</cp:lastModifiedBy>
  <cp:revision>41</cp:revision>
  <cp:lastPrinted>2024-12-17T11:11:00Z</cp:lastPrinted>
  <dcterms:created xsi:type="dcterms:W3CDTF">2022-11-30T09:39:00Z</dcterms:created>
  <dcterms:modified xsi:type="dcterms:W3CDTF">2025-03-07T08:43:00Z</dcterms:modified>
</cp:coreProperties>
</file>