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E801F" w14:textId="1FAE7D9E" w:rsidR="002C02E4" w:rsidRPr="00BB7C7B" w:rsidRDefault="002C02E4" w:rsidP="002C02E4">
      <w:pPr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7C7B">
        <w:rPr>
          <w:rFonts w:ascii="Times New Roman" w:hAnsi="Times New Roman" w:cs="Times New Roman"/>
          <w:b/>
          <w:bCs/>
          <w:sz w:val="32"/>
          <w:szCs w:val="32"/>
        </w:rPr>
        <w:t>День Победы</w:t>
      </w:r>
    </w:p>
    <w:p w14:paraId="77B5ED90" w14:textId="34DAC1CB" w:rsidR="002C02E4" w:rsidRPr="002C02E4" w:rsidRDefault="002C02E4" w:rsidP="002C02E4">
      <w:pPr>
        <w:ind w:left="-851"/>
        <w:rPr>
          <w:rFonts w:ascii="Times New Roman" w:hAnsi="Times New Roman" w:cs="Times New Roman"/>
          <w:sz w:val="20"/>
          <w:szCs w:val="20"/>
        </w:rPr>
      </w:pPr>
      <w:proofErr w:type="gramStart"/>
      <w:r w:rsidRPr="002C02E4">
        <w:rPr>
          <w:rFonts w:ascii="Times New Roman" w:hAnsi="Times New Roman" w:cs="Times New Roman"/>
          <w:b/>
          <w:bCs/>
          <w:sz w:val="20"/>
          <w:szCs w:val="20"/>
        </w:rPr>
        <w:t>В программе тура:</w:t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2C02E4"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2C02E4">
        <w:rPr>
          <w:rFonts w:ascii="Times New Roman" w:hAnsi="Times New Roman" w:cs="Times New Roman"/>
          <w:sz w:val="20"/>
          <w:szCs w:val="20"/>
        </w:rPr>
        <w:t xml:space="preserve">ематическая экскурсия «Подвигу твоему, Ленинград!» </w:t>
      </w:r>
      <w:r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sz w:val="20"/>
          <w:szCs w:val="20"/>
        </w:rPr>
        <w:t xml:space="preserve">• экспозиция «Пропавшие в кинохронике» на киностудии «Ленфильм» </w:t>
      </w:r>
      <w:r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sz w:val="20"/>
          <w:szCs w:val="20"/>
        </w:rPr>
        <w:t>• Петергоф (фонтаны Нижнего парка;</w:t>
      </w:r>
      <w:proofErr w:type="gramEnd"/>
      <w:r w:rsidRPr="002C02E4">
        <w:rPr>
          <w:rFonts w:ascii="Times New Roman" w:hAnsi="Times New Roman" w:cs="Times New Roman"/>
          <w:sz w:val="20"/>
          <w:szCs w:val="20"/>
        </w:rPr>
        <w:t xml:space="preserve"> выставочный проект «Подвиг возрождения» в Большом дворце) </w:t>
      </w:r>
      <w:r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2C02E4">
        <w:rPr>
          <w:rFonts w:ascii="Times New Roman" w:hAnsi="Times New Roman" w:cs="Times New Roman"/>
          <w:sz w:val="20"/>
          <w:szCs w:val="20"/>
        </w:rPr>
        <w:t xml:space="preserve">алют с теплохода на День Победы </w:t>
      </w:r>
      <w:r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sz w:val="20"/>
          <w:szCs w:val="20"/>
        </w:rPr>
        <w:t xml:space="preserve">• Эрмитаж </w:t>
      </w:r>
      <w:r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В стоимость включено:</w:t>
      </w:r>
      <w:r w:rsidRPr="002C02E4">
        <w:rPr>
          <w:rFonts w:ascii="Times New Roman" w:hAnsi="Times New Roman" w:cs="Times New Roman"/>
          <w:sz w:val="20"/>
          <w:szCs w:val="20"/>
        </w:rPr>
        <w:t xml:space="preserve"> проживание в выбранном отеле, 2 завтрака (если не выбран тариф «без завтрака»), экскурсионное обслуживание, входные билеты в музеи, автобус по программе (отъезд от гостиницы). </w:t>
      </w:r>
      <w:r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Дополнительно оплачивается:</w:t>
      </w:r>
      <w:r w:rsidRPr="002C02E4">
        <w:rPr>
          <w:rFonts w:ascii="Times New Roman" w:hAnsi="Times New Roman" w:cs="Times New Roman"/>
          <w:sz w:val="20"/>
          <w:szCs w:val="20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</w:p>
    <w:p w14:paraId="1967B862" w14:textId="77777777" w:rsidR="002C02E4" w:rsidRPr="002C02E4" w:rsidRDefault="002C02E4" w:rsidP="002C02E4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02E4">
        <w:rPr>
          <w:rFonts w:ascii="Times New Roman" w:hAnsi="Times New Roman" w:cs="Times New Roman"/>
          <w:b/>
          <w:bCs/>
          <w:sz w:val="22"/>
          <w:szCs w:val="22"/>
        </w:rPr>
        <w:t>1 день (8 мая, четверг)</w:t>
      </w:r>
    </w:p>
    <w:p w14:paraId="19563B5E" w14:textId="53593DAC" w:rsidR="002C02E4" w:rsidRDefault="002C02E4" w:rsidP="002C02E4">
      <w:pPr>
        <w:ind w:left="-851"/>
        <w:rPr>
          <w:rFonts w:ascii="Times New Roman" w:hAnsi="Times New Roman" w:cs="Times New Roman"/>
          <w:b/>
          <w:bCs/>
          <w:sz w:val="20"/>
          <w:szCs w:val="20"/>
        </w:rPr>
      </w:pPr>
      <w:r w:rsidRPr="002C02E4">
        <w:rPr>
          <w:rFonts w:ascii="Times New Roman" w:hAnsi="Times New Roman" w:cs="Times New Roman"/>
          <w:sz w:val="20"/>
          <w:szCs w:val="20"/>
        </w:rPr>
        <w:t>Вы приезжаете в гостиницу самостоятельно.</w:t>
      </w:r>
      <w:r w:rsidRPr="002C02E4">
        <w:rPr>
          <w:rFonts w:ascii="Times New Roman" w:hAnsi="Times New Roman" w:cs="Times New Roman"/>
          <w:sz w:val="20"/>
          <w:szCs w:val="20"/>
        </w:rPr>
        <w:br/>
        <w:t>Трансфер до гостиницы предоставляется за дополнительную плату и бронируется заранее</w:t>
      </w:r>
      <w:r w:rsidRPr="002C02E4">
        <w:rPr>
          <w:rFonts w:ascii="Times New Roman" w:hAnsi="Times New Roman" w:cs="Times New Roman"/>
          <w:sz w:val="20"/>
          <w:szCs w:val="20"/>
        </w:rPr>
        <w:br/>
        <w:t>Гарантированное размещение в гостинице после </w:t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14:00.</w:t>
      </w:r>
      <w:r w:rsidRPr="002C02E4">
        <w:rPr>
          <w:rFonts w:ascii="Times New Roman" w:hAnsi="Times New Roman" w:cs="Times New Roman"/>
          <w:sz w:val="20"/>
          <w:szCs w:val="20"/>
        </w:rPr>
        <w:t> Свои вещи Вы можете оставить бесплатно в комнате багажа гостиницы.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С 10:00 до 13:00 (до отъезда на программу) в холле гостиницы Вас встречает представитель фирмы с табличкой «Про Петербург»</w:t>
      </w:r>
      <w:r w:rsidRPr="002C02E4">
        <w:rPr>
          <w:rFonts w:ascii="Times New Roman" w:hAnsi="Times New Roman" w:cs="Times New Roman"/>
          <w:sz w:val="20"/>
          <w:szCs w:val="20"/>
        </w:rPr>
        <w:t>. Вы можете подойти в любое удобное время в этом интервале.</w:t>
      </w:r>
      <w:r w:rsidRPr="002C02E4">
        <w:rPr>
          <w:rFonts w:ascii="Times New Roman" w:hAnsi="Times New Roman" w:cs="Times New Roman"/>
          <w:sz w:val="20"/>
          <w:szCs w:val="20"/>
        </w:rPr>
        <w:br/>
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Отъезд на программу от отеля проживания.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13:00.</w:t>
      </w:r>
      <w:r w:rsidRPr="002C02E4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 проживания.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Экскурсия «Подвигу твоему, Ленинград!» с посещением Пискаревского мемориала</w:t>
      </w:r>
      <w:r w:rsidRPr="002C02E4">
        <w:rPr>
          <w:rFonts w:ascii="Times New Roman" w:hAnsi="Times New Roman" w:cs="Times New Roman"/>
          <w:sz w:val="20"/>
          <w:szCs w:val="20"/>
        </w:rPr>
        <w:br/>
        <w:t>Экскурсия посвящена самому тяжелому периоду в истории города – 900-дневной ленинградской блокаде. Многие здания до сих пор хранят воспоминания о страшных бомбежках и артобстрелах.</w:t>
      </w:r>
      <w:r w:rsidRPr="002C02E4">
        <w:rPr>
          <w:rFonts w:ascii="Times New Roman" w:hAnsi="Times New Roman" w:cs="Times New Roman"/>
          <w:sz w:val="20"/>
          <w:szCs w:val="20"/>
        </w:rPr>
        <w:br/>
        <w:t>Побывав на Пискаревском мемориале, Вы почтите память героев и увидите, какую огромную цену заплатили ленинградцы за свободу своего прекрасного города. Вечный огонь на верхней террасе Пискаревского мемориала горит в память обо всех жертвах блокады и героических защитниках города.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Посещение экспозиции «Пропавшие в кинохронике» на киностудии «Ленфильм».</w:t>
      </w:r>
      <w:r w:rsidRPr="002C02E4">
        <w:rPr>
          <w:rFonts w:ascii="Times New Roman" w:hAnsi="Times New Roman" w:cs="Times New Roman"/>
          <w:sz w:val="20"/>
          <w:szCs w:val="20"/>
        </w:rPr>
        <w:br/>
        <w:t>Это проект от команды «Невский баталист», развернутый в самом крупном павильоне «Ленфильма» – легендарной «пятёрке».</w:t>
      </w:r>
      <w:r w:rsidRPr="002C02E4">
        <w:rPr>
          <w:rFonts w:ascii="Times New Roman" w:hAnsi="Times New Roman" w:cs="Times New Roman"/>
          <w:sz w:val="20"/>
          <w:szCs w:val="20"/>
        </w:rPr>
        <w:br/>
        <w:t>Иммерсивный проект позволит погрузиться в атмосферу прошлых лет и узнать о том, как снимали кино и запечатлевали историю, жили и боролись в тяжелые для нашей страны военные годы. В основе — истории кинооператоров, актеров и режиссеров, сотрудников киностудий, фотокорреспондентов. Они стали рассказчиками и «проводниками» для посетителей в мир нашего общего прошлого.</w:t>
      </w:r>
      <w:r w:rsidRPr="002C02E4">
        <w:rPr>
          <w:rFonts w:ascii="Times New Roman" w:hAnsi="Times New Roman" w:cs="Times New Roman"/>
          <w:sz w:val="20"/>
          <w:szCs w:val="20"/>
        </w:rPr>
        <w:br/>
        <w:t>В залах павильона в натуральную величину воссозданы элементы зданий, макеты техники и фигуры героев. Здесь каждый сможет ощутить близость истории и реальность прошлого.</w:t>
      </w:r>
      <w:r w:rsidRPr="002C02E4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2C02E4">
        <w:rPr>
          <w:rFonts w:ascii="Times New Roman" w:hAnsi="Times New Roman" w:cs="Times New Roman"/>
          <w:sz w:val="20"/>
          <w:szCs w:val="20"/>
        </w:rPr>
        <w:br/>
        <w:t>Продолжительность программы: ~5 часов</w:t>
      </w:r>
    </w:p>
    <w:p w14:paraId="52B437A9" w14:textId="229DC333" w:rsidR="002C02E4" w:rsidRPr="002C02E4" w:rsidRDefault="002C02E4" w:rsidP="002C02E4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02E4">
        <w:rPr>
          <w:rFonts w:ascii="Times New Roman" w:hAnsi="Times New Roman" w:cs="Times New Roman"/>
          <w:b/>
          <w:bCs/>
          <w:sz w:val="22"/>
          <w:szCs w:val="22"/>
        </w:rPr>
        <w:t>2 день (9 мая, пятница)</w:t>
      </w:r>
    </w:p>
    <w:p w14:paraId="66C82C94" w14:textId="11E2DEDB" w:rsidR="002C02E4" w:rsidRPr="002C02E4" w:rsidRDefault="002C02E4" w:rsidP="002C02E4">
      <w:pPr>
        <w:ind w:left="-851"/>
        <w:rPr>
          <w:rFonts w:ascii="Times New Roman" w:hAnsi="Times New Roman" w:cs="Times New Roman"/>
          <w:sz w:val="20"/>
          <w:szCs w:val="20"/>
        </w:rPr>
      </w:pPr>
      <w:r w:rsidRPr="002C02E4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2C02E4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2C02E4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"Петергоф в годы Великой Отечественной войны"</w:t>
      </w:r>
      <w:r w:rsidRPr="002C02E4">
        <w:rPr>
          <w:rFonts w:ascii="Times New Roman" w:hAnsi="Times New Roman" w:cs="Times New Roman"/>
          <w:sz w:val="20"/>
          <w:szCs w:val="20"/>
        </w:rPr>
        <w:br/>
        <w:t>22 июня 1941 года началась Великая Отечественная Война, в ходе которой Ленинград был взят в кольцо Блокады, а все знаменитые пригороды были на два с половиной года оккупированы немцами.</w:t>
      </w:r>
      <w:r w:rsidRPr="002C02E4">
        <w:rPr>
          <w:rFonts w:ascii="Times New Roman" w:hAnsi="Times New Roman" w:cs="Times New Roman"/>
          <w:sz w:val="20"/>
          <w:szCs w:val="20"/>
        </w:rPr>
        <w:br/>
        <w:t>Практически все памятники Петергофа оказались разрушенными или в разной степени поврежденными.</w:t>
      </w:r>
      <w:r w:rsidRPr="002C02E4">
        <w:rPr>
          <w:rFonts w:ascii="Times New Roman" w:hAnsi="Times New Roman" w:cs="Times New Roman"/>
          <w:sz w:val="20"/>
          <w:szCs w:val="20"/>
        </w:rPr>
        <w:br/>
        <w:t>Большой дворец загорелся в первые же дни, а перед уходом немцы взорвали его.</w:t>
      </w:r>
      <w:r w:rsidRPr="002C02E4">
        <w:rPr>
          <w:rFonts w:ascii="Times New Roman" w:hAnsi="Times New Roman" w:cs="Times New Roman"/>
          <w:sz w:val="20"/>
          <w:szCs w:val="20"/>
        </w:rPr>
        <w:br/>
        <w:t>Парк был практически уничтожен, а его восстановление казалось невозможным. Ведь помимо, фонтанов, скульптур и дворцов была уничтожена инженерная составляющая фонтанов: были срезаны и увезены трубы фонтанного водовода.</w:t>
      </w:r>
      <w:r w:rsidRPr="002C02E4">
        <w:rPr>
          <w:rFonts w:ascii="Times New Roman" w:hAnsi="Times New Roman" w:cs="Times New Roman"/>
          <w:sz w:val="20"/>
          <w:szCs w:val="20"/>
        </w:rPr>
        <w:br/>
        <w:t xml:space="preserve">Тем не менее, восстановление Петергофа началось сразу после освобождения, и после многочисленных споров о его будущем было решено восстанавливать его именно как дворец. Труд реставраторов, заново создавших жемчужину </w:t>
      </w:r>
      <w:r w:rsidR="00BB7C7B">
        <w:rPr>
          <w:rFonts w:ascii="Times New Roman" w:hAnsi="Times New Roman" w:cs="Times New Roman"/>
          <w:sz w:val="20"/>
          <w:szCs w:val="20"/>
        </w:rPr>
        <w:lastRenderedPageBreak/>
        <w:t>а</w:t>
      </w:r>
      <w:r w:rsidRPr="002C02E4">
        <w:rPr>
          <w:rFonts w:ascii="Times New Roman" w:hAnsi="Times New Roman" w:cs="Times New Roman"/>
          <w:sz w:val="20"/>
          <w:szCs w:val="20"/>
        </w:rPr>
        <w:t>рхитектуры, можно назвать подвигом.</w:t>
      </w:r>
      <w:r w:rsidRPr="002C02E4">
        <w:rPr>
          <w:rFonts w:ascii="Times New Roman" w:hAnsi="Times New Roman" w:cs="Times New Roman"/>
          <w:sz w:val="20"/>
          <w:szCs w:val="20"/>
        </w:rPr>
        <w:br/>
        <w:t>Военные раны Петергоф залечивал несколько десятилетий, но сейчас музейное сообщество уверено, что его дворцы и парки предстают перед публикой даже в лучшем виде, чем до войны.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Посещение тематической экспозиции "Подвиг возрождения" в Большом дворце</w:t>
      </w:r>
      <w:proofErr w:type="gramStart"/>
      <w:r w:rsidRPr="002C02E4">
        <w:rPr>
          <w:rFonts w:ascii="Times New Roman" w:hAnsi="Times New Roman" w:cs="Times New Roman"/>
          <w:sz w:val="20"/>
          <w:szCs w:val="20"/>
        </w:rPr>
        <w:br/>
        <w:t>К</w:t>
      </w:r>
      <w:proofErr w:type="gramEnd"/>
      <w:r w:rsidRPr="002C02E4">
        <w:rPr>
          <w:rFonts w:ascii="Times New Roman" w:hAnsi="Times New Roman" w:cs="Times New Roman"/>
          <w:sz w:val="20"/>
          <w:szCs w:val="20"/>
        </w:rPr>
        <w:t xml:space="preserve"> 80-летию Победы в Великой Отечественной войне в </w:t>
      </w:r>
      <w:proofErr w:type="spellStart"/>
      <w:r w:rsidRPr="002C02E4">
        <w:rPr>
          <w:rFonts w:ascii="Times New Roman" w:hAnsi="Times New Roman" w:cs="Times New Roman"/>
          <w:sz w:val="20"/>
          <w:szCs w:val="20"/>
        </w:rPr>
        <w:t>Госудерственном</w:t>
      </w:r>
      <w:proofErr w:type="spellEnd"/>
      <w:r w:rsidRPr="002C02E4">
        <w:rPr>
          <w:rFonts w:ascii="Times New Roman" w:hAnsi="Times New Roman" w:cs="Times New Roman"/>
          <w:sz w:val="20"/>
          <w:szCs w:val="20"/>
        </w:rPr>
        <w:t xml:space="preserve"> музее-заповеднике "Петергоф" реализован крупный выставочный проект "Подвиг возрождения", который расскажет об эвакуации, оккупации Петергофа фашистскими захватчиками и возвращении предметов, реставрации предметов и самого Петергофа.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Экскурсия по Парку фонтанов Петергофа</w:t>
      </w:r>
      <w:r w:rsidRPr="002C02E4">
        <w:rPr>
          <w:rFonts w:ascii="Times New Roman" w:hAnsi="Times New Roman" w:cs="Times New Roman"/>
          <w:sz w:val="20"/>
          <w:szCs w:val="20"/>
        </w:rPr>
        <w:br/>
        <w:t>Петергоф – столица фонтанов, волшебный сад с дворцом, увенчанным стоящей на крыше золотой вазой. Его подножием служит Большой каскад – невероятная водная феерия с фонтанами и скульптурами. Струя самого знаменитого фонтана «Самсон» взметается на высоту семиэтажного дома. По пышности и богатству оформления Петергоф превзошел свой прототип – французский Версаль и стал самым ярким дворцовым ансамблем в Европе.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Свободное время в парке (~1 час)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Возвращение в Петербург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Окончание программы</w:t>
      </w:r>
      <w:r w:rsidRPr="002C02E4">
        <w:rPr>
          <w:rFonts w:ascii="Times New Roman" w:hAnsi="Times New Roman" w:cs="Times New Roman"/>
          <w:sz w:val="20"/>
          <w:szCs w:val="20"/>
        </w:rPr>
        <w:t>: гостиница</w:t>
      </w:r>
      <w:r w:rsidRPr="002C02E4">
        <w:rPr>
          <w:rFonts w:ascii="Times New Roman" w:hAnsi="Times New Roman" w:cs="Times New Roman"/>
          <w:sz w:val="20"/>
          <w:szCs w:val="20"/>
        </w:rPr>
        <w:br/>
        <w:t>Продолжительность программы: ~7 часов (окончание в ~16:30)</w:t>
      </w:r>
      <w:r w:rsidRPr="002C02E4">
        <w:rPr>
          <w:rFonts w:ascii="Times New Roman" w:hAnsi="Times New Roman" w:cs="Times New Roman"/>
          <w:sz w:val="20"/>
          <w:szCs w:val="20"/>
        </w:rPr>
        <w:br/>
        <w:t>Свободное время</w:t>
      </w:r>
      <w:proofErr w:type="gramStart"/>
      <w:r w:rsidRPr="002C02E4">
        <w:rPr>
          <w:rFonts w:ascii="Times New Roman" w:hAnsi="Times New Roman" w:cs="Times New Roman"/>
          <w:sz w:val="20"/>
          <w:szCs w:val="20"/>
        </w:rPr>
        <w:br/>
        <w:t>К</w:t>
      </w:r>
      <w:proofErr w:type="gramEnd"/>
      <w:r w:rsidRPr="002C02E4">
        <w:rPr>
          <w:rFonts w:ascii="Times New Roman" w:hAnsi="Times New Roman" w:cs="Times New Roman"/>
          <w:sz w:val="20"/>
          <w:szCs w:val="20"/>
        </w:rPr>
        <w:t xml:space="preserve"> месту отправления теплохода вы добираетесь самостоятельно (центр города).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21:00.</w:t>
      </w:r>
      <w:r w:rsidRPr="002C02E4">
        <w:rPr>
          <w:rFonts w:ascii="Times New Roman" w:hAnsi="Times New Roman" w:cs="Times New Roman"/>
          <w:sz w:val="20"/>
          <w:szCs w:val="20"/>
        </w:rPr>
        <w:t> </w:t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Теплоходная прогулка. Салют с борта теплохода*.</w:t>
      </w:r>
      <w:r w:rsidRPr="002C02E4">
        <w:rPr>
          <w:rFonts w:ascii="Times New Roman" w:hAnsi="Times New Roman" w:cs="Times New Roman"/>
          <w:sz w:val="20"/>
          <w:szCs w:val="20"/>
        </w:rPr>
        <w:br/>
        <w:t>Это будет незабываемый вечер в объятьях Невы! Во время водной прогулки Вы насладитесь великолепными панорамами вечернего Санкт-Петербурга, увидите силуэты зданий, шпили и купола на фоне вечернего неба. Кульминацией программы станет праздничный салют, расцветающий в небе над Невой. Салютный дивизион Северо-Западного военного округа готовит великолепное зрелище, которое лучше всего видно с борта теплохода. У стен Петропавловской крепости, прямо над Вами, распустятся красочные «цветы» салютов. Сверкая и отражаясь в водах Невы, они ярко озарят весь город: корабли, людей на набережных, дворцы, соборы, горящие факелы на Ростральных колоннах.</w:t>
      </w:r>
      <w:r w:rsidRPr="002C02E4">
        <w:rPr>
          <w:rFonts w:ascii="Times New Roman" w:hAnsi="Times New Roman" w:cs="Times New Roman"/>
          <w:sz w:val="20"/>
          <w:szCs w:val="20"/>
        </w:rPr>
        <w:br/>
        <w:t>Место окончания программы: причал, центр города. Самостоятельное возвращение в отель.</w:t>
      </w:r>
      <w:r w:rsidRPr="002C02E4">
        <w:rPr>
          <w:rFonts w:ascii="Times New Roman" w:hAnsi="Times New Roman" w:cs="Times New Roman"/>
          <w:sz w:val="20"/>
          <w:szCs w:val="20"/>
        </w:rPr>
        <w:br/>
        <w:t>Продолжительность программы: ~1 час 45 минут (окончание в ~22:45)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i/>
          <w:iCs/>
          <w:sz w:val="20"/>
          <w:szCs w:val="20"/>
        </w:rPr>
        <w:t>*Праздничный Салют может быть отменен по независящим от нашей компании причинам.</w:t>
      </w:r>
    </w:p>
    <w:p w14:paraId="28630FF8" w14:textId="7A41547D" w:rsidR="002C02E4" w:rsidRPr="002C02E4" w:rsidRDefault="002C02E4" w:rsidP="002C02E4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02E4">
        <w:rPr>
          <w:rFonts w:ascii="Times New Roman" w:hAnsi="Times New Roman" w:cs="Times New Roman"/>
          <w:b/>
          <w:bCs/>
          <w:sz w:val="22"/>
          <w:szCs w:val="22"/>
        </w:rPr>
        <w:t>3 день (10 мая, суббота)</w:t>
      </w:r>
    </w:p>
    <w:p w14:paraId="70431088" w14:textId="2D44B3DD" w:rsidR="002C02E4" w:rsidRPr="002C02E4" w:rsidRDefault="002C02E4" w:rsidP="002C02E4">
      <w:pPr>
        <w:ind w:left="-851"/>
        <w:rPr>
          <w:rFonts w:ascii="Times New Roman" w:hAnsi="Times New Roman" w:cs="Times New Roman"/>
          <w:sz w:val="20"/>
          <w:szCs w:val="20"/>
        </w:rPr>
      </w:pPr>
      <w:r w:rsidRPr="002C02E4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2C02E4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2C02E4">
        <w:rPr>
          <w:rFonts w:ascii="Times New Roman" w:hAnsi="Times New Roman" w:cs="Times New Roman"/>
          <w:sz w:val="20"/>
          <w:szCs w:val="20"/>
        </w:rPr>
        <w:br/>
        <w:t>Освобождение номеров.</w:t>
      </w:r>
      <w:r w:rsidRPr="002C02E4">
        <w:rPr>
          <w:rFonts w:ascii="Times New Roman" w:hAnsi="Times New Roman" w:cs="Times New Roman"/>
          <w:sz w:val="20"/>
          <w:szCs w:val="20"/>
        </w:rPr>
        <w:br/>
        <w:t>Свои вещи Вы можете оставить в комнате багажа отеля или взять с собой в автобус.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2C02E4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Экскурсия «Сокровища императорского Санкт-Петербурга»</w:t>
      </w:r>
      <w:r w:rsidRPr="002C02E4">
        <w:rPr>
          <w:rFonts w:ascii="Times New Roman" w:hAnsi="Times New Roman" w:cs="Times New Roman"/>
          <w:sz w:val="20"/>
          <w:szCs w:val="20"/>
        </w:rPr>
        <w:br/>
        <w:t>Экскурсия знакомит с тем блистательным периодом в истории города, когда здесь располагались Императорский двор, правительственные учреждения, многочисленные резиденции аристократов. Вы узнаете, кто из императорской династии основал Эрмитаж, побываете в главном здании грандиозного музейного комплекса - роскошном Зимнем дворце и совершите прогулку по Дворцовой площади, освещенной первыми лучами ласкового весеннего солнца.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Экскурсия в Эрмитаж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proofErr w:type="spellStart"/>
      <w:proofErr w:type="gramStart"/>
      <w:r w:rsidRPr="002C02E4">
        <w:rPr>
          <w:rFonts w:ascii="Times New Roman" w:hAnsi="Times New Roman" w:cs="Times New Roman"/>
          <w:sz w:val="20"/>
          <w:szCs w:val="20"/>
        </w:rPr>
        <w:t>Эрмитаж</w:t>
      </w:r>
      <w:proofErr w:type="spellEnd"/>
      <w:proofErr w:type="gramEnd"/>
      <w:r w:rsidRPr="002C02E4">
        <w:rPr>
          <w:rFonts w:ascii="Times New Roman" w:hAnsi="Times New Roman" w:cs="Times New Roman"/>
          <w:sz w:val="20"/>
          <w:szCs w:val="20"/>
        </w:rPr>
        <w:t xml:space="preserve"> занимает совершенно особое место среди художественных музеев мира. Он начинался как личное собрание императрицы Екатерины II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</w:r>
      <w:r w:rsidRPr="002C02E4">
        <w:rPr>
          <w:rFonts w:ascii="Times New Roman" w:hAnsi="Times New Roman" w:cs="Times New Roman"/>
          <w:sz w:val="20"/>
          <w:szCs w:val="20"/>
        </w:rPr>
        <w:br/>
      </w:r>
      <w:r w:rsidRPr="002C02E4">
        <w:rPr>
          <w:rFonts w:ascii="Times New Roman" w:hAnsi="Times New Roman" w:cs="Times New Roman"/>
          <w:b/>
          <w:bCs/>
          <w:sz w:val="20"/>
          <w:szCs w:val="20"/>
        </w:rPr>
        <w:t>Трансфер на Московский вокзал</w:t>
      </w:r>
      <w:r w:rsidRPr="002C02E4">
        <w:rPr>
          <w:rFonts w:ascii="Times New Roman" w:hAnsi="Times New Roman" w:cs="Times New Roman"/>
          <w:sz w:val="20"/>
          <w:szCs w:val="20"/>
        </w:rPr>
        <w:br/>
        <w:t>Место окончания программы: Московский вокзал, станция метро «Площадь Восстания»</w:t>
      </w:r>
      <w:r w:rsidRPr="002C02E4">
        <w:rPr>
          <w:rFonts w:ascii="Times New Roman" w:hAnsi="Times New Roman" w:cs="Times New Roman"/>
          <w:sz w:val="20"/>
          <w:szCs w:val="20"/>
        </w:rPr>
        <w:br/>
        <w:t>Продолжительность программы: ~4,5 часа (окончание в ~13:30).</w:t>
      </w:r>
    </w:p>
    <w:p w14:paraId="00448D36" w14:textId="3EFEBAAC" w:rsidR="00C65FD8" w:rsidRDefault="002C02E4" w:rsidP="002C02E4">
      <w:pPr>
        <w:ind w:left="-851"/>
        <w:rPr>
          <w:rFonts w:ascii="Times New Roman" w:hAnsi="Times New Roman" w:cs="Times New Roman"/>
          <w:i/>
          <w:iCs/>
          <w:sz w:val="20"/>
          <w:szCs w:val="20"/>
        </w:rPr>
      </w:pPr>
      <w:r w:rsidRPr="002C02E4">
        <w:rPr>
          <w:rFonts w:ascii="Times New Roman" w:hAnsi="Times New Roman" w:cs="Times New Roman"/>
          <w:i/>
          <w:iCs/>
          <w:sz w:val="20"/>
          <w:szCs w:val="20"/>
        </w:rPr>
        <w:t xml:space="preserve">Время отъезда на экскурсии может быть изменено </w:t>
      </w:r>
      <w:proofErr w:type="gramStart"/>
      <w:r w:rsidRPr="002C02E4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2C02E4">
        <w:rPr>
          <w:rFonts w:ascii="Times New Roman" w:hAnsi="Times New Roman" w:cs="Times New Roman"/>
          <w:i/>
          <w:iCs/>
          <w:sz w:val="20"/>
          <w:szCs w:val="20"/>
        </w:rPr>
        <w:t xml:space="preserve"> более ранее или более позднее.</w:t>
      </w:r>
      <w:r w:rsidRPr="002C02E4">
        <w:rPr>
          <w:rFonts w:ascii="Times New Roman" w:hAnsi="Times New Roman" w:cs="Times New Roman"/>
          <w:i/>
          <w:iCs/>
          <w:sz w:val="20"/>
          <w:szCs w:val="20"/>
        </w:rPr>
        <w:br/>
        <w:t xml:space="preserve">Возможно изменение порядка проведения экскурсий, а также замена их </w:t>
      </w:r>
      <w:proofErr w:type="gramStart"/>
      <w:r w:rsidRPr="002C02E4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2C02E4">
        <w:rPr>
          <w:rFonts w:ascii="Times New Roman" w:hAnsi="Times New Roman" w:cs="Times New Roman"/>
          <w:i/>
          <w:iCs/>
          <w:sz w:val="20"/>
          <w:szCs w:val="20"/>
        </w:rPr>
        <w:t xml:space="preserve"> равноценные.</w:t>
      </w:r>
    </w:p>
    <w:p w14:paraId="4D4C27D5" w14:textId="77777777" w:rsidR="00BB7C7B" w:rsidRDefault="00BB7C7B" w:rsidP="002C02E4">
      <w:pPr>
        <w:ind w:left="-851"/>
        <w:rPr>
          <w:rFonts w:ascii="Times New Roman" w:hAnsi="Times New Roman" w:cs="Times New Roman"/>
          <w:sz w:val="20"/>
          <w:szCs w:val="20"/>
        </w:rPr>
      </w:pPr>
    </w:p>
    <w:p w14:paraId="76ADA30F" w14:textId="77777777" w:rsidR="002C02E4" w:rsidRPr="003D4B92" w:rsidRDefault="002C02E4" w:rsidP="002C02E4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bookmarkStart w:id="0" w:name="_Hlk174440505"/>
      <w:bookmarkStart w:id="1" w:name="_Hlk174438133"/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lastRenderedPageBreak/>
        <w:t>СТОИМОСТЬ ТУРА</w:t>
      </w:r>
    </w:p>
    <w:p w14:paraId="7E555B99" w14:textId="77777777" w:rsidR="002C02E4" w:rsidRPr="003D4B92" w:rsidRDefault="002C02E4" w:rsidP="002C02E4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В рублях на одного человека:</w:t>
      </w:r>
      <w:bookmarkEnd w:id="0"/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2010"/>
        <w:gridCol w:w="1864"/>
        <w:gridCol w:w="947"/>
        <w:gridCol w:w="947"/>
        <w:gridCol w:w="975"/>
        <w:gridCol w:w="975"/>
        <w:gridCol w:w="975"/>
        <w:gridCol w:w="975"/>
        <w:gridCol w:w="1248"/>
      </w:tblGrid>
      <w:tr w:rsidR="00C65FD8" w:rsidRPr="00C65FD8" w14:paraId="66E90410" w14:textId="77777777" w:rsidTr="00C65FD8">
        <w:trPr>
          <w:trHeight w:val="120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bookmarkEnd w:id="1"/>
          <w:p w14:paraId="3D8099AD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Гостиница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944510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Категория номера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2A27AB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Период действия цен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408F15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 1/2 DBL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BDE8CD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Ребенок до 14 лет 1/2 DBL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98E7F3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ребенок до 14 лет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072932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взрослый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C44DC9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Одноместный номер</w:t>
            </w:r>
          </w:p>
        </w:tc>
      </w:tr>
      <w:tr w:rsidR="00C65FD8" w:rsidRPr="00C65FD8" w14:paraId="45173B67" w14:textId="77777777" w:rsidTr="00C65FD8">
        <w:trPr>
          <w:trHeight w:val="300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967" w14:textId="77777777" w:rsidR="00C65FD8" w:rsidRPr="00C65FD8" w:rsidRDefault="00C65FD8" w:rsidP="00C6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Русь****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EAC7" w14:textId="77777777" w:rsidR="00C65FD8" w:rsidRPr="00C65FD8" w:rsidRDefault="00C65FD8" w:rsidP="00C6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эконом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9D45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08.05.2025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5D1F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10.05.2025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4E3E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19480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9483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17830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652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A4BD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9E2F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25350</w:t>
            </w:r>
          </w:p>
        </w:tc>
      </w:tr>
      <w:tr w:rsidR="00C65FD8" w:rsidRPr="00C65FD8" w14:paraId="5DB82A8A" w14:textId="77777777" w:rsidTr="00C65FD8">
        <w:trPr>
          <w:trHeight w:val="30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BF74" w14:textId="77777777" w:rsidR="00C65FD8" w:rsidRPr="00C65FD8" w:rsidRDefault="00C65FD8" w:rsidP="00C6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813C" w14:textId="77777777" w:rsidR="00C65FD8" w:rsidRPr="00C65FD8" w:rsidRDefault="00C65FD8" w:rsidP="00C6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классик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A832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08.05.2025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785B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10.05.2025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0E01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20950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1920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19290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B584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8170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8286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23750</w:t>
            </w:r>
          </w:p>
        </w:tc>
      </w:tr>
      <w:tr w:rsidR="00C65FD8" w:rsidRPr="00C65FD8" w14:paraId="4E4AF571" w14:textId="77777777" w:rsidTr="00C65FD8">
        <w:trPr>
          <w:trHeight w:val="30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E47E" w14:textId="77777777" w:rsidR="00C65FD8" w:rsidRPr="00C65FD8" w:rsidRDefault="00C65FD8" w:rsidP="00C6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B959" w14:textId="77777777" w:rsidR="00C65FD8" w:rsidRPr="00C65FD8" w:rsidRDefault="00C65FD8" w:rsidP="00C6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джуниор</w:t>
            </w:r>
            <w:proofErr w:type="spellEnd"/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сюит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63AD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08.05.2025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9D3E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10.05.2025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329B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22420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5167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20770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C83D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B4B0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8653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30150</w:t>
            </w:r>
          </w:p>
        </w:tc>
      </w:tr>
      <w:tr w:rsidR="00C65FD8" w:rsidRPr="00C65FD8" w14:paraId="34F0CA1E" w14:textId="77777777" w:rsidTr="00C65FD8">
        <w:trPr>
          <w:trHeight w:val="300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E158" w14:textId="77777777" w:rsidR="00C65FD8" w:rsidRPr="00C65FD8" w:rsidRDefault="00C65FD8" w:rsidP="00C6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Достоевский****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B904" w14:textId="77777777" w:rsidR="00C65FD8" w:rsidRPr="00C65FD8" w:rsidRDefault="00C65FD8" w:rsidP="00C6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DCAB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08.05.2025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5CAC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10.05.2025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013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23220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EE94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21570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9044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34C7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9958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28950</w:t>
            </w:r>
          </w:p>
        </w:tc>
      </w:tr>
      <w:tr w:rsidR="00C65FD8" w:rsidRPr="00C65FD8" w14:paraId="520EF686" w14:textId="77777777" w:rsidTr="00C65FD8">
        <w:trPr>
          <w:trHeight w:val="30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B233" w14:textId="77777777" w:rsidR="00C65FD8" w:rsidRPr="00C65FD8" w:rsidRDefault="00C65FD8" w:rsidP="00C6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514" w14:textId="77777777" w:rsidR="00C65FD8" w:rsidRPr="00C65FD8" w:rsidRDefault="00C65FD8" w:rsidP="00C6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супериор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8CBB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08.05.2025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D22D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10.05.2025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E5F0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D6A4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22990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4317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22630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D0C0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24280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3847" w14:textId="77777777" w:rsidR="00C65FD8" w:rsidRPr="00C65FD8" w:rsidRDefault="00C65FD8" w:rsidP="00C6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65F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31750</w:t>
            </w:r>
          </w:p>
        </w:tc>
      </w:tr>
    </w:tbl>
    <w:p w14:paraId="7DA0FDED" w14:textId="77777777" w:rsidR="00BB7C7B" w:rsidRDefault="00BB7C7B" w:rsidP="002C02E4">
      <w:pPr>
        <w:ind w:left="-851"/>
        <w:rPr>
          <w:rFonts w:ascii="Times New Roman" w:hAnsi="Times New Roman" w:cs="Times New Roman"/>
          <w:sz w:val="20"/>
          <w:szCs w:val="20"/>
        </w:rPr>
      </w:pPr>
    </w:p>
    <w:p w14:paraId="50AF6B08" w14:textId="74441729" w:rsidR="002C02E4" w:rsidRPr="002C02E4" w:rsidRDefault="00C65FD8" w:rsidP="002C02E4">
      <w:pPr>
        <w:ind w:left="-851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C65FD8">
        <w:rPr>
          <w:rFonts w:ascii="Times New Roman" w:hAnsi="Times New Roman" w:cs="Times New Roman"/>
          <w:sz w:val="20"/>
          <w:szCs w:val="20"/>
        </w:rPr>
        <w:t>Доплата за иностранного туриста составит 3000 руб.</w:t>
      </w:r>
    </w:p>
    <w:sectPr w:rsidR="002C02E4" w:rsidRPr="002C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E4"/>
    <w:rsid w:val="002C02E4"/>
    <w:rsid w:val="00BB7C7B"/>
    <w:rsid w:val="00C65FD8"/>
    <w:rsid w:val="00D17478"/>
    <w:rsid w:val="00E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C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2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0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02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02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02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02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02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02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02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0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C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02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02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02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0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02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02E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2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0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02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02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02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02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02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02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02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0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C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02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02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02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0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02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0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4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1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8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2025-01-24T08:51:00Z</dcterms:created>
  <dcterms:modified xsi:type="dcterms:W3CDTF">2025-03-11T14:36:00Z</dcterms:modified>
</cp:coreProperties>
</file>