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4C" w:rsidRDefault="009B18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84C" w:rsidRDefault="009B18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84C" w:rsidRDefault="008243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Места силы Карелии. Остров. Коневец</w:t>
      </w:r>
    </w:p>
    <w:p w:rsidR="009B184C" w:rsidRDefault="009B18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84C" w:rsidRDefault="009B18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84C" w:rsidRDefault="0082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Май: </w:t>
      </w:r>
      <w:r>
        <w:rPr>
          <w:rFonts w:ascii="Times New Roman" w:hAnsi="Times New Roman" w:cs="Times New Roman"/>
          <w:sz w:val="24"/>
          <w:szCs w:val="24"/>
        </w:rPr>
        <w:t xml:space="preserve">31.05.2025 </w:t>
      </w:r>
    </w:p>
    <w:p w:rsidR="009B184C" w:rsidRDefault="0082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Июнь: </w:t>
      </w:r>
      <w:r>
        <w:rPr>
          <w:rFonts w:ascii="Times New Roman" w:hAnsi="Times New Roman" w:cs="Times New Roman"/>
          <w:sz w:val="24"/>
          <w:szCs w:val="24"/>
        </w:rPr>
        <w:t xml:space="preserve">12.06.2025 , 14.06.2025 , 28.06.2025 </w:t>
      </w:r>
    </w:p>
    <w:p w:rsidR="009B184C" w:rsidRDefault="0082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Июль: </w:t>
      </w:r>
      <w:r>
        <w:rPr>
          <w:rFonts w:ascii="Times New Roman" w:hAnsi="Times New Roman" w:cs="Times New Roman"/>
          <w:sz w:val="24"/>
          <w:szCs w:val="24"/>
        </w:rPr>
        <w:t xml:space="preserve">12.07.2025 , 26.07.2025 </w:t>
      </w:r>
    </w:p>
    <w:p w:rsidR="009B184C" w:rsidRDefault="0082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Август: </w:t>
      </w:r>
      <w:r>
        <w:rPr>
          <w:rFonts w:ascii="Times New Roman" w:hAnsi="Times New Roman" w:cs="Times New Roman"/>
          <w:sz w:val="24"/>
          <w:szCs w:val="24"/>
        </w:rPr>
        <w:t>09.08.2025 , 23.08.2025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Целый день на одном из самых известных островов Ладожского озера – Коневец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Посещение святынь Коневского монастыря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Свободное время на острове для погружения в атмосферу святого места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Знаменитый Конь-камень, рядом с которым в древности проводили языч</w:t>
      </w:r>
      <w:r>
        <w:rPr>
          <w:rFonts w:ascii="Times New Roman" w:eastAsia="Times New Roman" w:hAnsi="Times New Roman" w:cs="Times New Roman"/>
          <w:sz w:val="24"/>
          <w:szCs w:val="24"/>
        </w:rPr>
        <w:t>еские обряды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Прогулка на теплоходе по Ладожскому озеру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82435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Долгожданный однодневный тур на остров Коневец с посещением собора Рождества Пресвятой Богородицы и часовни Успения Божией Матери Коневской обители. Редкая возможность посе</w:t>
      </w:r>
      <w:r>
        <w:rPr>
          <w:rFonts w:ascii="Times New Roman" w:eastAsia="Times New Roman" w:hAnsi="Times New Roman" w:cs="Times New Roman"/>
          <w:sz w:val="24"/>
          <w:szCs w:val="24"/>
        </w:rPr>
        <w:t>тить второй по значимости и размеру остров Ладожского озера. Суровая северная красота и тишина монастырской жизни создают ощущение умиротворения и благодати. Такое ощущение невозможно описать словами. Его нужно прочувствовать.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 и достопримечательно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 тура: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бухта Владимировская – остров Коневец – бухта Владимировская – Санкт-Петербург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06:00 – Подача автобуса к пл. Восстания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посадки: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СПб., ст. м. «Площадь Восстания», Лиговский просп., 10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гостиница «Октябрьская», парковка вдоль тротуара от книжного магазина «Буквоед» до конца здания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06:30 – Отправление автобуса от пл. Восстания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06:55 – Подача автобуса к ст. м. «Озерки»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посадки: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СПб., ст. м. «Озерки», Выборгское шоссе, остановка о</w:t>
      </w:r>
      <w:r>
        <w:rPr>
          <w:rFonts w:ascii="Times New Roman" w:eastAsia="Times New Roman" w:hAnsi="Times New Roman" w:cs="Times New Roman"/>
          <w:sz w:val="24"/>
          <w:szCs w:val="24"/>
        </w:rPr>
        <w:t>бщественного транспорта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супермаркет «Окей»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07:00 – Отправление автобуса от ст. м. «Озерки»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09:30 – Прибытие в бухту Владимировская 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Посадка на теплоход начинается за полчаса до отправления, мы привезем вас заблаговременно. 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INFO! Посадка на </w:t>
      </w:r>
      <w:r>
        <w:rPr>
          <w:rFonts w:ascii="Times New Roman" w:eastAsia="Times New Roman" w:hAnsi="Times New Roman" w:cs="Times New Roman"/>
          <w:sz w:val="24"/>
          <w:szCs w:val="24"/>
        </w:rPr>
        <w:t>теплоход возможна только с паспортом!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Переезд на остров Коневец  на теплоходе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Приблизительно через полчаса вы попадете на остров. Полюбуйтесь на живописное побережье и приближающийся остров, где вскоре продолжится ваше путешествие.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StGen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B184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84C" w:rsidRDefault="00824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благоприятных погодных условий (шторм и пр.) рейс может быть отменен. Если паломническая служба сообщила об отмене заранее, мы предложим вам другие даты тура. Если погодные условия ухудшились в день поездки, мы вернем стоимость транспортного, экскурсионног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обслуживания и питания на острове Коневец.</w:t>
            </w:r>
          </w:p>
        </w:tc>
      </w:tr>
    </w:tbl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10:30 – Пешеходная экскурсия по острову Коневец. Первая часть 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первой половине XIX века была сооружена основная часть монастырских зданий, включая монастырское каре и главный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соборный храм во имя Рождества Богородицы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уже более 600 лет сияет славой обитель во имя Рождества Пресвятой Богородицы, основанная преподобным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Арсением Коневским</w:t>
      </w:r>
      <w:r>
        <w:rPr>
          <w:rFonts w:ascii="Times New Roman" w:eastAsia="Times New Roman" w:hAnsi="Times New Roman" w:cs="Times New Roman"/>
          <w:sz w:val="24"/>
          <w:szCs w:val="24"/>
        </w:rPr>
        <w:t>. Монастырь на острове Коневец был и остается доныне одним из оплотов православной веры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Ладожской земле. 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посетите старейшее по времени основания (1809 год) здание обители  – собор Рождества Пресвятой Богородицы. Собор напоминает монументальные храмы русской провинции XVIII века. В настоящий момент в соборе хранятся две самые почитаемые с</w:t>
      </w:r>
      <w:r>
        <w:rPr>
          <w:rFonts w:ascii="Times New Roman" w:eastAsia="Times New Roman" w:hAnsi="Times New Roman" w:cs="Times New Roman"/>
          <w:sz w:val="24"/>
          <w:szCs w:val="24"/>
        </w:rPr>
        <w:t>вятыни Коневского монастыря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рака с мощами преподобного Арсения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чудотворная икона Коневской Божией Матери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башенках монастырского каре были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церкви Никольская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преподобного Арсения Коневского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Свободное время на обед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13:30 – Продолжение экс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курсии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обеда экскурсия продолжится. Вы посетите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часовню Успения Божией Матери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1899 года, она по праву считается самой красивой деревянной постройкой обители. И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Каменную часовню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честь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святителя Николая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Увидите одну из главных достопримечательн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остей острова Коневец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часовню на Конь-камне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огромный валун серого гранита размером девять на шесть и высотой более четырех метров. Это единственный таких больших размеров камень на Коневце, весит он свыше 750 тонн. Когда-то, много тысяч лет назад, он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ыл принесен сюда ледником со Скандинавских гор и, когда ледник растаял, так и остался лежать на своем месте. 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вас будет возможность послушать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концерт певчих монастыря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проникнуться одухотворенной красотой древней традиции церковного пения. 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Св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ободное время 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насыщенной программы у вас будет свободное время, чтобы насладиться островом и его атмосферой. 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16:00 – Переезд в бухту Владимировская на теплоходе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16:30 – Отправление в Санкт-Петербург.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нтировочное время возвращения в Санкт-Петербург: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19:00 – ст. м. «Озерки»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Конечная остановка: 19:30 – ст. м. «Площадь Восстания»</w:t>
      </w: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B184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84C" w:rsidRDefault="008243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внимание: на о. Коневец действуют некоторые правила, которые необходимо соблюдать.</w:t>
            </w:r>
          </w:p>
          <w:p w:rsidR="009B184C" w:rsidRDefault="008243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острова и монастырского комплекса туристам и паломникам запрещается:</w:t>
            </w:r>
          </w:p>
          <w:p w:rsidR="009B184C" w:rsidRDefault="008243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Курить, находиться в нетрезвом состоянии, распивать спиртные напитки, слушать громкую музыку, нецензурно выражаться, мусорить, разжигать костры, ставить палатки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проживать в них, купаться, загорать.</w:t>
            </w:r>
          </w:p>
          <w:p w:rsidR="009B184C" w:rsidRDefault="008243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Проводить профессиональную фото- и видеосъемку без благословения наместника монастыря, а также любую фотосъемку монастырской братии, съемку во время богослужений.</w:t>
            </w:r>
          </w:p>
          <w:p w:rsidR="009B184C" w:rsidRDefault="008243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Иметь при себе холодное, пневмати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ческое, огнестрельное и другие виды оружия.</w:t>
            </w:r>
          </w:p>
          <w:p w:rsidR="009B184C" w:rsidRDefault="008243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Привозить на остров алкогольные напитки.</w:t>
            </w:r>
          </w:p>
          <w:p w:rsidR="009B184C" w:rsidRDefault="008243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Привозить на остров животных, собирать грибы и ягоды, любые виды растений.</w:t>
            </w:r>
          </w:p>
          <w:p w:rsidR="009B184C" w:rsidRDefault="008243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Находиться в местах осуществления погрузочно-разгрузочных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184C" w:rsidRDefault="008243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Находиться на строительных площадках, территориях и в помещениях, отмеченных указателем «Проход запрещен, ведутся строительные работы», во избежание нанесения ущерба жизни и здоровью. </w:t>
            </w:r>
          </w:p>
        </w:tc>
      </w:tr>
    </w:tbl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8243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9B184C" w:rsidRDefault="0082435A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qc068ryrqplv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казано ориентировочное!</w:t>
      </w:r>
    </w:p>
    <w:p w:rsidR="009B184C" w:rsidRDefault="009B184C"/>
    <w:p w:rsidR="009B184C" w:rsidRDefault="009B184C"/>
    <w:p w:rsidR="009B184C" w:rsidRPr="0082435A" w:rsidRDefault="008243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Прайс: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Стоимость тура на 1 человека -</w:t>
      </w:r>
      <w:r>
        <w:rPr>
          <w:rFonts w:ascii="Times New Roman" w:eastAsia="Times New Roman" w:hAnsi="Times New Roman" w:cs="Times New Roman"/>
          <w:sz w:val="24"/>
          <w:szCs w:val="24"/>
        </w:rPr>
        <w:t>7950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руб.</w:t>
      </w:r>
      <w:bookmarkStart w:id="1" w:name="_GoBack"/>
      <w:bookmarkEnd w:id="1"/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 и льготы:</w:t>
      </w:r>
    </w:p>
    <w:tbl>
      <w:tblPr>
        <w:tblStyle w:val="StGen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9B184C">
        <w:tc>
          <w:tcPr>
            <w:tcW w:w="4692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B184C">
        <w:trPr>
          <w:trHeight w:val="260"/>
        </w:trPr>
        <w:tc>
          <w:tcPr>
            <w:tcW w:w="4692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до 12 лет</w:t>
            </w:r>
          </w:p>
        </w:tc>
        <w:tc>
          <w:tcPr>
            <w:tcW w:w="4653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184C">
        <w:trPr>
          <w:trHeight w:val="300"/>
        </w:trPr>
        <w:tc>
          <w:tcPr>
            <w:tcW w:w="4692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184C">
        <w:tc>
          <w:tcPr>
            <w:tcW w:w="4692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+</w:t>
            </w:r>
          </w:p>
        </w:tc>
        <w:tc>
          <w:tcPr>
            <w:tcW w:w="4653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B184C">
        <w:tc>
          <w:tcPr>
            <w:tcW w:w="4692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инвалиды 1 группы</w:t>
            </w:r>
          </w:p>
        </w:tc>
        <w:tc>
          <w:tcPr>
            <w:tcW w:w="4653" w:type="dxa"/>
          </w:tcPr>
          <w:p w:rsidR="009B184C" w:rsidRDefault="0082435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9B184C" w:rsidRDefault="009B184C">
      <w:pPr>
        <w:spacing w:line="240" w:lineRule="auto"/>
      </w:pPr>
    </w:p>
    <w:p w:rsidR="009B184C" w:rsidRDefault="009B184C">
      <w:pPr>
        <w:spacing w:line="240" w:lineRule="auto"/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стоимость включено: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3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15"/>
      </w:tblGrid>
      <w:tr w:rsidR="009B184C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184C" w:rsidRDefault="0082435A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Билеты и экскурсии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184C" w:rsidRDefault="0082435A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Услуги</w:t>
            </w:r>
          </w:p>
        </w:tc>
      </w:tr>
      <w:tr w:rsidR="009B184C">
        <w:trPr>
          <w:trHeight w:val="1976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184C" w:rsidRDefault="0082435A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Полная экскурсия по о. Коневец с посещением монастырского каре, главного храма,  Успенской и Никольской часовен, часовни на Конь-камне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84C" w:rsidRDefault="0082435A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Трансфер на комфортабельном автобусе (вместимость автобуса зависит от набора группы)</w:t>
            </w:r>
          </w:p>
          <w:p w:rsidR="009B184C" w:rsidRDefault="0082435A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Трансфер на теплоходе по маршруту бухта Владимировская – о. Коневец – бухта Владимировская</w:t>
            </w:r>
          </w:p>
          <w:p w:rsidR="009B184C" w:rsidRDefault="0082435A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Сопровождение лицензированного гида в автобусе</w:t>
            </w:r>
          </w:p>
        </w:tc>
      </w:tr>
    </w:tbl>
    <w:p w:rsidR="009B184C" w:rsidRDefault="009B184C">
      <w:pPr>
        <w:spacing w:line="240" w:lineRule="auto"/>
      </w:pPr>
    </w:p>
    <w:p w:rsidR="009B184C" w:rsidRDefault="00824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возможности в туре:</w:t>
      </w:r>
    </w:p>
    <w:p w:rsidR="009B184C" w:rsidRDefault="009B1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9B184C">
        <w:trPr>
          <w:trHeight w:val="1046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B184C" w:rsidRDefault="0082435A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Оплачивается самостоятельно до</w:t>
            </w:r>
          </w:p>
          <w:p w:rsidR="009B184C" w:rsidRDefault="0082435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начала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B184C" w:rsidRDefault="0082435A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Оплачивается по желанию в момент</w:t>
            </w:r>
          </w:p>
          <w:p w:rsidR="009B184C" w:rsidRDefault="0082435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бронирования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B184C" w:rsidRDefault="0082435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Оплачивается по желанию на месте:</w:t>
            </w:r>
          </w:p>
        </w:tc>
      </w:tr>
      <w:tr w:rsidR="009B184C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184C" w:rsidRDefault="0082435A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Доплат 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184C" w:rsidRDefault="0082435A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Доплат 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184C" w:rsidRDefault="0082435A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Обед</w:t>
            </w:r>
          </w:p>
        </w:tc>
      </w:tr>
    </w:tbl>
    <w:p w:rsidR="009B184C" w:rsidRDefault="009B184C">
      <w:pPr>
        <w:spacing w:line="240" w:lineRule="auto"/>
      </w:pPr>
    </w:p>
    <w:p w:rsidR="009B184C" w:rsidRDefault="009B184C"/>
    <w:sectPr w:rsidR="009B184C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4C" w:rsidRDefault="0082435A">
      <w:pPr>
        <w:spacing w:line="240" w:lineRule="auto"/>
      </w:pPr>
      <w:r>
        <w:separator/>
      </w:r>
    </w:p>
  </w:endnote>
  <w:endnote w:type="continuationSeparator" w:id="0">
    <w:p w:rsidR="009B184C" w:rsidRDefault="00824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4C" w:rsidRDefault="0082435A">
      <w:pPr>
        <w:spacing w:line="240" w:lineRule="auto"/>
      </w:pPr>
      <w:r>
        <w:separator/>
      </w:r>
    </w:p>
  </w:footnote>
  <w:footnote w:type="continuationSeparator" w:id="0">
    <w:p w:rsidR="009B184C" w:rsidRDefault="00824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C1F"/>
    <w:multiLevelType w:val="hybridMultilevel"/>
    <w:tmpl w:val="0E3087C4"/>
    <w:lvl w:ilvl="0" w:tplc="D85E12C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D62427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B2EBF1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7863A4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CFE65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EE4744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57CC98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5D0A9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222414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416A4E"/>
    <w:multiLevelType w:val="hybridMultilevel"/>
    <w:tmpl w:val="0218D14E"/>
    <w:lvl w:ilvl="0" w:tplc="25767B0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F8E4CC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FE628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B7EB0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4D2170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912949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DD6D2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1B6DA2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2F0E9A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4C"/>
    <w:rsid w:val="0082435A"/>
    <w:rsid w:val="009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EEE4"/>
  <w15:docId w15:val="{15C7F531-4DD3-4AAF-BA5D-BE32701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2024-11-05T14:36:00Z</dcterms:created>
  <dcterms:modified xsi:type="dcterms:W3CDTF">2025-01-28T14:28:00Z</dcterms:modified>
</cp:coreProperties>
</file>