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B1" w:rsidRDefault="00A654B1">
      <w:pPr>
        <w:pStyle w:val="a6"/>
        <w:spacing w:after="0" w:line="240" w:lineRule="auto"/>
        <w:rPr>
          <w:rFonts w:ascii="Times New Roman" w:eastAsia="Times New Roman" w:hAnsi="Times New Roman" w:cs="Times New Roman"/>
          <w:b/>
          <w:sz w:val="32"/>
          <w:szCs w:val="32"/>
        </w:rPr>
      </w:pPr>
      <w:bookmarkStart w:id="0" w:name="_va0otspyd35g"/>
      <w:bookmarkEnd w:id="0"/>
    </w:p>
    <w:p w:rsidR="00A654B1" w:rsidRDefault="00556381">
      <w:pPr>
        <w:pStyle w:val="a6"/>
        <w:spacing w:after="0" w:line="240" w:lineRule="auto"/>
        <w:jc w:val="center"/>
        <w:rPr>
          <w:rFonts w:ascii="Times New Roman" w:eastAsia="Times New Roman" w:hAnsi="Times New Roman" w:cs="Times New Roman"/>
          <w:b/>
          <w:sz w:val="32"/>
          <w:szCs w:val="32"/>
        </w:rPr>
      </w:pPr>
      <w:bookmarkStart w:id="1" w:name="_jcacixiqzxyd"/>
      <w:bookmarkEnd w:id="1"/>
      <w:r>
        <w:rPr>
          <w:rFonts w:ascii="Times New Roman" w:eastAsia="Times New Roman" w:hAnsi="Times New Roman" w:cs="Times New Roman"/>
          <w:b/>
          <w:sz w:val="32"/>
          <w:szCs w:val="32"/>
        </w:rPr>
        <w:t>Карельские выходные 2. Лайт</w:t>
      </w:r>
    </w:p>
    <w:p w:rsidR="00A654B1" w:rsidRDefault="00A654B1"/>
    <w:p w:rsidR="00A654B1" w:rsidRDefault="00556381">
      <w:pPr>
        <w:rPr>
          <w:rFonts w:ascii="Times New Roman" w:hAnsi="Times New Roman" w:cs="Times New Roman"/>
          <w:sz w:val="24"/>
          <w:szCs w:val="24"/>
        </w:rPr>
      </w:pPr>
      <w:r>
        <w:rPr>
          <w:rFonts w:ascii="Times New Roman" w:hAnsi="Times New Roman" w:cs="Times New Roman"/>
          <w:b/>
          <w:sz w:val="24"/>
          <w:szCs w:val="24"/>
          <w:lang w:val="ru-RU"/>
        </w:rPr>
        <w:t>Апрель:</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16.04.2025 , 19.04.2025 , 23.04.2025 , 26.04.2025 , 30.04.2025 </w:t>
      </w:r>
    </w:p>
    <w:p w:rsidR="00A654B1" w:rsidRDefault="00556381">
      <w:pPr>
        <w:rPr>
          <w:rFonts w:ascii="Times New Roman" w:hAnsi="Times New Roman" w:cs="Times New Roman"/>
          <w:sz w:val="24"/>
          <w:szCs w:val="24"/>
        </w:rPr>
      </w:pPr>
      <w:r>
        <w:rPr>
          <w:rFonts w:ascii="Times New Roman" w:hAnsi="Times New Roman" w:cs="Times New Roman"/>
          <w:b/>
          <w:sz w:val="24"/>
          <w:szCs w:val="24"/>
          <w:lang w:val="ru-RU"/>
        </w:rPr>
        <w:t>Май:</w:t>
      </w:r>
      <w:r>
        <w:rPr>
          <w:rFonts w:ascii="Times New Roman" w:hAnsi="Times New Roman" w:cs="Times New Roman"/>
          <w:sz w:val="24"/>
          <w:szCs w:val="24"/>
          <w:lang w:val="ru-RU"/>
        </w:rPr>
        <w:t xml:space="preserve"> </w:t>
      </w:r>
      <w:r>
        <w:rPr>
          <w:rFonts w:ascii="Times New Roman" w:hAnsi="Times New Roman" w:cs="Times New Roman"/>
          <w:sz w:val="24"/>
          <w:szCs w:val="24"/>
        </w:rPr>
        <w:t>01.05.2025 , 02.05.2025 , 03.05.2025 , 07.05.2025 , 08.05.2025 , 09.05.2025 , 10.05.2025 , 14.05.2025 , 16.05.2025 , 17.05.2025 , 18.05.2025 , 21.05.2025 , 22.05.2025 , 23.05.2025 , 24.05.2025 , 25.05.2025 , 28.05.2025 , 29.05.2025 , 30.05.2025 , 31.05.202</w:t>
      </w:r>
      <w:r>
        <w:rPr>
          <w:rFonts w:ascii="Times New Roman" w:hAnsi="Times New Roman" w:cs="Times New Roman"/>
          <w:sz w:val="24"/>
          <w:szCs w:val="24"/>
        </w:rPr>
        <w:t xml:space="preserve">5 </w:t>
      </w:r>
    </w:p>
    <w:p w:rsidR="00A654B1" w:rsidRDefault="00556381">
      <w:pPr>
        <w:rPr>
          <w:rFonts w:ascii="Times New Roman" w:hAnsi="Times New Roman" w:cs="Times New Roman"/>
          <w:sz w:val="24"/>
          <w:szCs w:val="24"/>
        </w:rPr>
      </w:pPr>
      <w:r>
        <w:rPr>
          <w:rFonts w:ascii="Times New Roman" w:hAnsi="Times New Roman" w:cs="Times New Roman"/>
          <w:b/>
          <w:sz w:val="24"/>
          <w:szCs w:val="24"/>
          <w:lang w:val="ru-RU"/>
        </w:rPr>
        <w:t xml:space="preserve">Июнь: </w:t>
      </w:r>
      <w:r>
        <w:rPr>
          <w:rFonts w:ascii="Times New Roman" w:hAnsi="Times New Roman" w:cs="Times New Roman"/>
          <w:sz w:val="24"/>
          <w:szCs w:val="24"/>
        </w:rPr>
        <w:t xml:space="preserve">01.06.2025 , 02.06.2025 , 04.06.2025 , 05.06.2025 , 06.06.2025 , 07.06.2025 , 08.06.2025 , 09.06.2025 , 11.06.2025 , 12.06.2025 , 13.06.2025 , 14.06.2025 , 15.06.2025 , 16.06.2025 , 18.06.2025 , 19.06.2025 , 20.06.2025 , 21.06.2025 , 22.06.2025 , </w:t>
      </w:r>
      <w:r>
        <w:rPr>
          <w:rFonts w:ascii="Times New Roman" w:hAnsi="Times New Roman" w:cs="Times New Roman"/>
          <w:sz w:val="24"/>
          <w:szCs w:val="24"/>
        </w:rPr>
        <w:t xml:space="preserve">23.06.2025 , 25.06.2025 , 26.06.2025 , 27.06.2025 , 28.06.2025 , 29.06.2025 , 30.06.2025 </w:t>
      </w:r>
    </w:p>
    <w:p w:rsidR="00A654B1" w:rsidRDefault="00556381">
      <w:pPr>
        <w:rPr>
          <w:rFonts w:ascii="Times New Roman" w:hAnsi="Times New Roman" w:cs="Times New Roman"/>
          <w:sz w:val="24"/>
          <w:szCs w:val="24"/>
        </w:rPr>
      </w:pPr>
      <w:r>
        <w:rPr>
          <w:rFonts w:ascii="Times New Roman" w:hAnsi="Times New Roman" w:cs="Times New Roman"/>
          <w:b/>
          <w:sz w:val="24"/>
          <w:szCs w:val="24"/>
          <w:lang w:val="ru-RU"/>
        </w:rPr>
        <w:t>Июль</w:t>
      </w:r>
      <w:r>
        <w:rPr>
          <w:rFonts w:ascii="Times New Roman" w:hAnsi="Times New Roman" w:cs="Times New Roman"/>
          <w:sz w:val="24"/>
          <w:szCs w:val="24"/>
          <w:lang w:val="ru-RU"/>
        </w:rPr>
        <w:t xml:space="preserve">: </w:t>
      </w:r>
      <w:r>
        <w:rPr>
          <w:rFonts w:ascii="Times New Roman" w:hAnsi="Times New Roman" w:cs="Times New Roman"/>
          <w:sz w:val="24"/>
          <w:szCs w:val="24"/>
        </w:rPr>
        <w:t>01.07.2025 , 02.07.2025 , 03.07.2025 , 04.07.2025 , 05.07.2025 , 06.07.2025 , 07.07.2025 , 08.07.2025 , 09.07.2025 , 10.07.2025 , 11.07.2025 , 12.07.2025 , 13.0</w:t>
      </w:r>
      <w:r>
        <w:rPr>
          <w:rFonts w:ascii="Times New Roman" w:hAnsi="Times New Roman" w:cs="Times New Roman"/>
          <w:sz w:val="24"/>
          <w:szCs w:val="24"/>
        </w:rPr>
        <w:t xml:space="preserve">7.2025 , 14.07.2025 , 15.07.2025 , 16.07.2025 , 17.07.2025 , 18.07.2025 , 19.07.2025 , 20.07.2025 , 21.07.2025 , 22.07.2025 , 23.07.2025 , 24.07.2025 , 25.07.2025 , 26.07.2025 , 27.07.2025 , 28.07.2025 , 29.07.2025 , 30.07.2025 , 31.07.2025 </w:t>
      </w:r>
    </w:p>
    <w:p w:rsidR="00A654B1" w:rsidRDefault="00556381">
      <w:pPr>
        <w:rPr>
          <w:rFonts w:ascii="Times New Roman" w:hAnsi="Times New Roman" w:cs="Times New Roman"/>
          <w:sz w:val="24"/>
          <w:szCs w:val="24"/>
        </w:rPr>
      </w:pPr>
      <w:r>
        <w:rPr>
          <w:rFonts w:ascii="Times New Roman" w:hAnsi="Times New Roman" w:cs="Times New Roman"/>
          <w:b/>
          <w:sz w:val="24"/>
          <w:szCs w:val="24"/>
          <w:lang w:val="ru-RU"/>
        </w:rPr>
        <w:t>Август:</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01.08</w:t>
      </w:r>
      <w:r>
        <w:rPr>
          <w:rFonts w:ascii="Times New Roman" w:hAnsi="Times New Roman" w:cs="Times New Roman"/>
          <w:sz w:val="24"/>
          <w:szCs w:val="24"/>
        </w:rPr>
        <w:t>.2025 , 02.08.2025 , 03.08.2025 , 04.08.2025 , 05.08.2025 , 06.08.2025 , 07.08.2025 , 08.08.2025 , 09.08.2025 , 10.08.2025 , 11.08.2025 , 12.08.2025 , 13.08.2025 , 14.08.2025 , 15.08.2025 , 16.08.2025 , 17.08.2025 , 18.08.2025 , 19.08.2025 , 20.08.2025 , 2</w:t>
      </w:r>
      <w:r>
        <w:rPr>
          <w:rFonts w:ascii="Times New Roman" w:hAnsi="Times New Roman" w:cs="Times New Roman"/>
          <w:sz w:val="24"/>
          <w:szCs w:val="24"/>
        </w:rPr>
        <w:t xml:space="preserve">1.08.2025 , 22.08.2025 , 23.08.2025 , 24.08.2025 , 25.08.2025 , 26.08.2025 , 27.08.2025 , 28.08.2025 , 29.08.2025 , 30.08.2025 , 31.08.2025 </w:t>
      </w:r>
    </w:p>
    <w:p w:rsidR="00A654B1" w:rsidRDefault="00556381">
      <w:pPr>
        <w:rPr>
          <w:rFonts w:ascii="Times New Roman" w:hAnsi="Times New Roman" w:cs="Times New Roman"/>
          <w:sz w:val="24"/>
          <w:szCs w:val="24"/>
        </w:rPr>
      </w:pPr>
      <w:r>
        <w:rPr>
          <w:rFonts w:ascii="Times New Roman" w:hAnsi="Times New Roman" w:cs="Times New Roman"/>
          <w:b/>
          <w:sz w:val="24"/>
          <w:szCs w:val="24"/>
          <w:lang w:val="ru-RU"/>
        </w:rPr>
        <w:t>Сентябрь:</w:t>
      </w:r>
      <w:r>
        <w:rPr>
          <w:rFonts w:ascii="Times New Roman" w:hAnsi="Times New Roman" w:cs="Times New Roman"/>
          <w:sz w:val="24"/>
          <w:szCs w:val="24"/>
          <w:lang w:val="ru-RU"/>
        </w:rPr>
        <w:t xml:space="preserve"> </w:t>
      </w:r>
      <w:r>
        <w:rPr>
          <w:rFonts w:ascii="Times New Roman" w:hAnsi="Times New Roman" w:cs="Times New Roman"/>
          <w:sz w:val="24"/>
          <w:szCs w:val="24"/>
        </w:rPr>
        <w:t>03.09.2025 , 04.09.2025 , 05.09.2025 , 06.09.2025 , 07.09.2025 , 10.09.2025 , 11.09.2025 , 12.09.2025 , 1</w:t>
      </w:r>
      <w:r>
        <w:rPr>
          <w:rFonts w:ascii="Times New Roman" w:hAnsi="Times New Roman" w:cs="Times New Roman"/>
          <w:sz w:val="24"/>
          <w:szCs w:val="24"/>
        </w:rPr>
        <w:t xml:space="preserve">3.09.2025 , 14.09.2025 , 17.09.2025 , 18.09.2025 , 19.09.2025 , 20.09.2025 , 21.09.2025 , 24.09.2025 , 25.09.2025 , 26.09.2025 , 27.09.2025 , 28.09.2025 , </w:t>
      </w:r>
      <w:r>
        <w:rPr>
          <w:rFonts w:ascii="Times New Roman" w:hAnsi="Times New Roman" w:cs="Times New Roman"/>
          <w:b/>
          <w:sz w:val="24"/>
          <w:szCs w:val="24"/>
          <w:lang w:val="ru-RU"/>
        </w:rPr>
        <w:t>Октябрь:</w:t>
      </w:r>
      <w:r>
        <w:rPr>
          <w:rFonts w:ascii="Times New Roman" w:hAnsi="Times New Roman" w:cs="Times New Roman"/>
          <w:sz w:val="24"/>
          <w:szCs w:val="24"/>
          <w:lang w:val="ru-RU"/>
        </w:rPr>
        <w:t xml:space="preserve"> </w:t>
      </w:r>
      <w:r>
        <w:rPr>
          <w:rFonts w:ascii="Times New Roman" w:hAnsi="Times New Roman" w:cs="Times New Roman"/>
          <w:sz w:val="24"/>
          <w:szCs w:val="24"/>
        </w:rPr>
        <w:t>01.10.2025 , 04.10.2025 , 05.10.2025 , 08.10.2025, 11.10.2025</w:t>
      </w:r>
    </w:p>
    <w:p w:rsidR="00A654B1" w:rsidRDefault="00A654B1">
      <w:pPr>
        <w:rPr>
          <w:rFonts w:ascii="Times New Roman" w:hAnsi="Times New Roman" w:cs="Times New Roman"/>
          <w:sz w:val="24"/>
          <w:szCs w:val="24"/>
        </w:rPr>
      </w:pPr>
    </w:p>
    <w:p w:rsidR="00A654B1" w:rsidRDefault="00556381">
      <w:pPr>
        <w:pStyle w:val="a6"/>
        <w:spacing w:after="0" w:line="240" w:lineRule="auto"/>
        <w:rPr>
          <w:rFonts w:ascii="Times New Roman" w:eastAsia="Times New Roman" w:hAnsi="Times New Roman" w:cs="Times New Roman"/>
          <w:b/>
          <w:sz w:val="24"/>
          <w:szCs w:val="24"/>
          <w:u w:val="single"/>
        </w:rPr>
      </w:pPr>
      <w:bookmarkStart w:id="2" w:name="_hkhf3twf8ij3"/>
      <w:bookmarkEnd w:id="2"/>
      <w:r>
        <w:rPr>
          <w:rFonts w:ascii="Times New Roman" w:eastAsia="Times New Roman" w:hAnsi="Times New Roman" w:cs="Times New Roman"/>
          <w:b/>
          <w:sz w:val="24"/>
          <w:szCs w:val="24"/>
          <w:u w:val="single"/>
        </w:rPr>
        <w:t>Краткие преимущества и особен</w:t>
      </w:r>
      <w:r>
        <w:rPr>
          <w:rFonts w:ascii="Times New Roman" w:eastAsia="Times New Roman" w:hAnsi="Times New Roman" w:cs="Times New Roman"/>
          <w:b/>
          <w:sz w:val="24"/>
          <w:szCs w:val="24"/>
          <w:u w:val="single"/>
        </w:rPr>
        <w:t>ности тура:</w:t>
      </w:r>
    </w:p>
    <w:p w:rsidR="00A654B1" w:rsidRDefault="00A654B1">
      <w:pPr>
        <w:spacing w:line="360" w:lineRule="auto"/>
        <w:ind w:firstLine="709"/>
        <w:jc w:val="both"/>
        <w:rPr>
          <w:rFonts w:ascii="Times New Roman" w:eastAsia="Times New Roman" w:hAnsi="Times New Roman" w:cs="Times New Roman"/>
          <w:sz w:val="28"/>
          <w:szCs w:val="28"/>
        </w:rPr>
      </w:pPr>
    </w:p>
    <w:p w:rsidR="00A654B1" w:rsidRDefault="00556381">
      <w:pPr>
        <w:pStyle w:val="5"/>
        <w:numPr>
          <w:ilvl w:val="0"/>
          <w:numId w:val="5"/>
        </w:numP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Красивейшие уголки южной Карелии и реликтовая природа.</w:t>
      </w:r>
    </w:p>
    <w:p w:rsidR="00A654B1" w:rsidRDefault="00556381">
      <w:pPr>
        <w:numPr>
          <w:ilvl w:val="0"/>
          <w:numId w:val="5"/>
        </w:numPr>
        <w:spacing w:line="240" w:lineRule="auto"/>
      </w:pPr>
      <w:r>
        <w:rPr>
          <w:rFonts w:ascii="Times New Roman" w:eastAsia="Times New Roman" w:hAnsi="Times New Roman" w:cs="Times New Roman"/>
          <w:sz w:val="24"/>
          <w:szCs w:val="24"/>
        </w:rPr>
        <w:t>Перезагрузка от городской усталости</w:t>
      </w:r>
      <w:r>
        <w:rPr>
          <w:rFonts w:ascii="Times New Roman" w:eastAsia="Times New Roman" w:hAnsi="Times New Roman" w:cs="Times New Roman"/>
        </w:rPr>
        <w:t>: много времени для отдыха.</w:t>
      </w:r>
    </w:p>
    <w:p w:rsidR="00A654B1" w:rsidRDefault="00556381">
      <w:pPr>
        <w:numPr>
          <w:ilvl w:val="0"/>
          <w:numId w:val="5"/>
        </w:numPr>
        <w:spacing w:line="240" w:lineRule="auto"/>
        <w:rPr>
          <w:sz w:val="24"/>
          <w:szCs w:val="24"/>
        </w:rPr>
      </w:pPr>
      <w:r>
        <w:rPr>
          <w:rFonts w:ascii="Times New Roman" w:eastAsia="Times New Roman" w:hAnsi="Times New Roman" w:cs="Times New Roman"/>
          <w:sz w:val="24"/>
          <w:szCs w:val="24"/>
        </w:rPr>
        <w:t>Возможность отправиться на прогулку по Ладоге на катере и остров Валаам или в экспедицию к лесным водопадам.</w:t>
      </w:r>
    </w:p>
    <w:p w:rsidR="00A654B1" w:rsidRDefault="00556381">
      <w:pPr>
        <w:numPr>
          <w:ilvl w:val="0"/>
          <w:numId w:val="5"/>
        </w:numPr>
        <w:spacing w:line="360" w:lineRule="auto"/>
        <w:jc w:val="both"/>
        <w:rPr>
          <w:sz w:val="28"/>
          <w:szCs w:val="28"/>
        </w:rPr>
      </w:pPr>
      <w:r>
        <w:rPr>
          <w:rFonts w:ascii="Times New Roman" w:eastAsia="Times New Roman" w:hAnsi="Times New Roman" w:cs="Times New Roman"/>
          <w:sz w:val="24"/>
          <w:szCs w:val="24"/>
        </w:rPr>
        <w:t>2 авторские экскурсии и дегустация карельского травяного чая в подарок!</w:t>
      </w:r>
    </w:p>
    <w:p w:rsidR="00A654B1" w:rsidRDefault="00A654B1">
      <w:pPr>
        <w:spacing w:line="360" w:lineRule="auto"/>
        <w:jc w:val="both"/>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sz w:val="24"/>
          <w:szCs w:val="24"/>
        </w:rPr>
      </w:pPr>
      <w:bookmarkStart w:id="3" w:name="_qjaorl9rkuu1"/>
      <w:bookmarkEnd w:id="3"/>
      <w:r>
        <w:rPr>
          <w:rFonts w:ascii="Times New Roman" w:eastAsia="Times New Roman" w:hAnsi="Times New Roman" w:cs="Times New Roman"/>
          <w:b/>
          <w:sz w:val="24"/>
          <w:szCs w:val="24"/>
        </w:rPr>
        <w:t xml:space="preserve">Смените обстановку! Тур по самым вдохновляющим природным объектам Карелии </w:t>
      </w:r>
    </w:p>
    <w:p w:rsidR="00A654B1" w:rsidRDefault="00A654B1">
      <w:pPr>
        <w:spacing w:line="240" w:lineRule="auto"/>
        <w:rPr>
          <w:rFonts w:ascii="Times New Roman" w:eastAsia="Times New Roman" w:hAnsi="Times New Roman" w:cs="Times New Roman"/>
          <w:sz w:val="24"/>
          <w:szCs w:val="24"/>
        </w:rPr>
      </w:pPr>
      <w:bookmarkStart w:id="4" w:name="_7l510srha5ie"/>
      <w:bookmarkEnd w:id="4"/>
    </w:p>
    <w:p w:rsidR="00A654B1" w:rsidRDefault="00556381">
      <w:pPr>
        <w:spacing w:line="240" w:lineRule="auto"/>
        <w:rPr>
          <w:rFonts w:ascii="Times New Roman" w:eastAsia="Times New Roman" w:hAnsi="Times New Roman" w:cs="Times New Roman"/>
          <w:b/>
          <w:sz w:val="24"/>
          <w:szCs w:val="24"/>
          <w:u w:val="single"/>
        </w:rPr>
      </w:pPr>
      <w:bookmarkStart w:id="5" w:name="_5mcvgaqik5o1"/>
      <w:bookmarkEnd w:id="5"/>
      <w:r>
        <w:rPr>
          <w:rFonts w:ascii="Times New Roman" w:eastAsia="Times New Roman" w:hAnsi="Times New Roman" w:cs="Times New Roman"/>
          <w:b/>
          <w:sz w:val="24"/>
          <w:szCs w:val="24"/>
          <w:u w:val="single"/>
        </w:rPr>
        <w:t>Краткое описание тура:</w:t>
      </w:r>
      <w:r>
        <w:rPr>
          <w:rFonts w:ascii="Times New Roman" w:eastAsia="Times New Roman" w:hAnsi="Times New Roman" w:cs="Times New Roman"/>
          <w:b/>
          <w:sz w:val="24"/>
          <w:szCs w:val="24"/>
          <w:u w:val="single"/>
        </w:rPr>
        <w:br/>
      </w:r>
    </w:p>
    <w:p w:rsidR="00A654B1" w:rsidRDefault="0055638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Двухдневное пут</w:t>
      </w:r>
      <w:r>
        <w:rPr>
          <w:rFonts w:ascii="Times New Roman" w:eastAsia="Times New Roman" w:hAnsi="Times New Roman" w:cs="Times New Roman"/>
          <w:sz w:val="24"/>
          <w:szCs w:val="24"/>
        </w:rPr>
        <w:t xml:space="preserve">ешествие по изумительным природным объектам Карелии станет настоящим мини-отпуском, из которого вы вернетесь полностью отдохнувшими! Экотропы к лесным водопадам, реликтовая природа и гладь карельских озер – все это вы увидите в туре «Карельские выходные». </w:t>
      </w:r>
    </w:p>
    <w:p w:rsidR="00A654B1" w:rsidRDefault="00556381">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программе лайт вы сами сможете выбрать экскурсионную программу второго дня. </w:t>
      </w: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ind w:firstLine="720"/>
        <w:rPr>
          <w:rFonts w:ascii="Times New Roman" w:eastAsia="Times New Roman" w:hAnsi="Times New Roman" w:cs="Times New Roman"/>
          <w:b/>
          <w:sz w:val="24"/>
          <w:szCs w:val="24"/>
          <w:u w:val="single"/>
        </w:rPr>
      </w:pPr>
    </w:p>
    <w:p w:rsidR="00A654B1" w:rsidRDefault="00556381">
      <w:pPr>
        <w:pStyle w:val="1"/>
        <w:spacing w:before="0" w:after="0" w:line="240" w:lineRule="auto"/>
        <w:rPr>
          <w:rFonts w:ascii="Times New Roman" w:eastAsia="Times New Roman" w:hAnsi="Times New Roman" w:cs="Times New Roman"/>
          <w:b/>
          <w:sz w:val="24"/>
          <w:szCs w:val="24"/>
          <w:u w:val="single"/>
        </w:rPr>
      </w:pPr>
      <w:bookmarkStart w:id="6" w:name="_wu2lwsa5vc30"/>
      <w:bookmarkEnd w:id="6"/>
      <w:r>
        <w:rPr>
          <w:rFonts w:ascii="Times New Roman" w:eastAsia="Times New Roman" w:hAnsi="Times New Roman" w:cs="Times New Roman"/>
          <w:b/>
          <w:sz w:val="24"/>
          <w:szCs w:val="24"/>
          <w:u w:val="single"/>
        </w:rPr>
        <w:t>Маршрут:</w:t>
      </w:r>
    </w:p>
    <w:p w:rsidR="00A654B1" w:rsidRDefault="00A654B1"/>
    <w:p w:rsidR="00A654B1" w:rsidRDefault="00556381">
      <w:pPr>
        <w:pStyle w:val="1"/>
        <w:spacing w:before="0" w:after="0" w:line="240" w:lineRule="auto"/>
        <w:rPr>
          <w:rFonts w:ascii="Times New Roman" w:eastAsia="Times New Roman" w:hAnsi="Times New Roman" w:cs="Times New Roman"/>
          <w:sz w:val="24"/>
          <w:szCs w:val="24"/>
        </w:rPr>
      </w:pPr>
      <w:bookmarkStart w:id="7" w:name="_rbnvdzec9ume"/>
      <w:bookmarkEnd w:id="7"/>
      <w:r>
        <w:rPr>
          <w:rFonts w:ascii="Times New Roman" w:eastAsia="Times New Roman" w:hAnsi="Times New Roman" w:cs="Times New Roman"/>
          <w:b/>
          <w:sz w:val="24"/>
          <w:szCs w:val="24"/>
        </w:rPr>
        <w:t>1-й день:</w:t>
      </w:r>
      <w:r>
        <w:rPr>
          <w:rFonts w:ascii="Times New Roman" w:eastAsia="Times New Roman" w:hAnsi="Times New Roman" w:cs="Times New Roman"/>
          <w:sz w:val="24"/>
          <w:szCs w:val="24"/>
        </w:rPr>
        <w:t>  Санкт-Петербург – «Долина водопадов» – Сортавала – водопады Ахвенкоски – горный парк «Рускеала» – размещение в отелях г. Сортавала</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br/>
      </w:r>
      <w:r>
        <w:rPr>
          <w:rFonts w:ascii="Times New Roman" w:eastAsia="Times New Roman" w:hAnsi="Times New Roman" w:cs="Times New Roman"/>
          <w:b/>
          <w:sz w:val="24"/>
          <w:szCs w:val="24"/>
        </w:rPr>
        <w:t>2-й день: </w:t>
      </w:r>
      <w:r>
        <w:rPr>
          <w:rFonts w:ascii="Times New Roman" w:eastAsia="Times New Roman" w:hAnsi="Times New Roman" w:cs="Times New Roman"/>
          <w:sz w:val="24"/>
          <w:szCs w:val="24"/>
        </w:rPr>
        <w:t xml:space="preserve"> Сортавала: свободный день или экскурсионная программа на выбор:</w:t>
      </w: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Экскурсия на остров Валаам на «Метеоре»</w:t>
      </w: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Водная прогулка на катере с посещением Валаама и Ладожских шхер</w:t>
      </w: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Экспедиция к лесным водопадам и к месторождению граната.</w:t>
      </w: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Прогулка на катере</w:t>
      </w:r>
      <w:r>
        <w:rPr>
          <w:rFonts w:ascii="Times New Roman" w:eastAsia="Times New Roman" w:hAnsi="Times New Roman" w:cs="Times New Roman"/>
          <w:sz w:val="24"/>
          <w:szCs w:val="24"/>
        </w:rPr>
        <w:t xml:space="preserve"> по Ладожским шхерам.</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завершение для всех программ: возвращение в Санкт-Петербург</w:t>
      </w: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556381">
      <w:pPr>
        <w:pStyle w:val="1"/>
        <w:spacing w:before="0" w:after="0" w:line="240" w:lineRule="auto"/>
        <w:rPr>
          <w:rFonts w:ascii="Times New Roman" w:eastAsia="Times New Roman" w:hAnsi="Times New Roman" w:cs="Times New Roman"/>
          <w:b/>
          <w:sz w:val="24"/>
          <w:szCs w:val="24"/>
          <w:u w:val="single"/>
        </w:rPr>
      </w:pPr>
      <w:bookmarkStart w:id="8" w:name="_onoftun05a1t"/>
      <w:bookmarkEnd w:id="8"/>
      <w:r>
        <w:rPr>
          <w:rFonts w:ascii="Times New Roman" w:eastAsia="Times New Roman" w:hAnsi="Times New Roman" w:cs="Times New Roman"/>
          <w:b/>
          <w:sz w:val="24"/>
          <w:szCs w:val="24"/>
          <w:u w:val="single"/>
        </w:rPr>
        <w:t>Полное описание тура:</w:t>
      </w:r>
    </w:p>
    <w:p w:rsidR="00A654B1" w:rsidRDefault="00A654B1">
      <w:pPr>
        <w:spacing w:line="360" w:lineRule="auto"/>
        <w:jc w:val="both"/>
        <w:rPr>
          <w:rFonts w:ascii="Times New Roman" w:eastAsia="Times New Roman" w:hAnsi="Times New Roman" w:cs="Times New Roman"/>
          <w:sz w:val="28"/>
          <w:szCs w:val="28"/>
        </w:rPr>
      </w:pPr>
    </w:p>
    <w:p w:rsidR="00A654B1" w:rsidRDefault="00556381">
      <w:pPr>
        <w:pStyle w:val="2"/>
        <w:spacing w:before="0" w:after="0" w:line="240" w:lineRule="auto"/>
        <w:rPr>
          <w:rFonts w:ascii="Times New Roman" w:eastAsia="Times New Roman" w:hAnsi="Times New Roman" w:cs="Times New Roman"/>
          <w:b/>
          <w:sz w:val="24"/>
          <w:szCs w:val="24"/>
        </w:rPr>
      </w:pPr>
      <w:bookmarkStart w:id="9" w:name="_gjdgxs"/>
      <w:bookmarkEnd w:id="9"/>
      <w:r>
        <w:rPr>
          <w:rFonts w:ascii="Times New Roman" w:eastAsia="Times New Roman" w:hAnsi="Times New Roman" w:cs="Times New Roman"/>
          <w:b/>
          <w:sz w:val="24"/>
          <w:szCs w:val="24"/>
        </w:rPr>
        <w:t>// 1-й ДЕНЬ</w:t>
      </w:r>
    </w:p>
    <w:p w:rsidR="00A654B1" w:rsidRDefault="00A654B1">
      <w:pPr>
        <w:spacing w:line="360" w:lineRule="auto"/>
        <w:ind w:firstLine="709"/>
        <w:jc w:val="both"/>
        <w:rPr>
          <w:rFonts w:ascii="Times New Roman" w:eastAsia="Times New Roman" w:hAnsi="Times New Roman" w:cs="Times New Roman"/>
          <w:sz w:val="28"/>
          <w:szCs w:val="28"/>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посадки: СПб., ст. м. «Площадь Восстания», Лиговский просп., 10</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книжный магазин «Буквоед»</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Отправление автобуса от ст. м. «Площадь Восстания»</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07:55 – Отправление автобуса от ст. м. «Озерки» </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СПб., ст. м. «Озерки», Выборгское шоссе, остановка общественного транспорта </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w:t>
      </w:r>
      <w:r>
        <w:rPr>
          <w:rFonts w:ascii="Times New Roman" w:eastAsia="Times New Roman" w:hAnsi="Times New Roman" w:cs="Times New Roman"/>
          <w:sz w:val="24"/>
          <w:szCs w:val="24"/>
        </w:rPr>
        <w:t>ркет «Окей»</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Приозерск. Техническая остановка</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пути мы сделаем остановку, где будет возможность отдохнуть и набраться сил перед дальнейшей экскурсией.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11:00 – Экопарк «Долина водопадов»</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w:t>
      </w:r>
      <w:r>
        <w:rPr>
          <w:rFonts w:ascii="Times New Roman" w:eastAsia="Times New Roman" w:hAnsi="Times New Roman" w:cs="Times New Roman"/>
          <w:sz w:val="24"/>
          <w:szCs w:val="24"/>
        </w:rPr>
        <w:t xml:space="preserve">приблизительно 1 км), идущей через карельские леса до реки с необычным названием Ийоки. Перед вами откроется впечатляющий вид на водопады и живописный ландшафт. Прекрасное </w:t>
      </w:r>
      <w:r>
        <w:rPr>
          <w:rFonts w:ascii="Times New Roman" w:eastAsia="Times New Roman" w:hAnsi="Times New Roman" w:cs="Times New Roman"/>
          <w:sz w:val="24"/>
          <w:szCs w:val="24"/>
        </w:rPr>
        <w:lastRenderedPageBreak/>
        <w:t>место, чтобы сделать красивые фотографии многочисленных водных порогов на фоне пестр</w:t>
      </w:r>
      <w:r>
        <w:rPr>
          <w:rFonts w:ascii="Times New Roman" w:eastAsia="Times New Roman" w:hAnsi="Times New Roman" w:cs="Times New Roman"/>
          <w:sz w:val="24"/>
          <w:szCs w:val="24"/>
        </w:rPr>
        <w:t>ых карельских пейзажей!</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 Вы можете приобрести у смотрителей ягель и покормить этих гордых и красивых животных, которые сотни лет живут вместе с людьми на Севере.</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Входной билет на территорию экопарка приобретается на месте по желанию!</w:t>
      </w: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нашего путешествия является город Сортавала, расположенный прямо на берегу Ладожского озера. Мы остановимся подкрепиться в одном из кафе города, где можно заказать комплексный обед.</w:t>
      </w:r>
    </w:p>
    <w:p w:rsidR="00A654B1" w:rsidRDefault="0055638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Обед не включен в стоимость, приобретается за дополнительную плату</w:t>
      </w:r>
      <w:r>
        <w:rPr>
          <w:rFonts w:ascii="Times New Roman" w:eastAsia="Times New Roman" w:hAnsi="Times New Roman" w:cs="Times New Roman"/>
          <w:sz w:val="24"/>
          <w:szCs w:val="24"/>
          <w:u w:val="single"/>
        </w:rPr>
        <w:t xml:space="preserve">. Диапазон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rsidR="00A654B1" w:rsidRDefault="00A654B1">
      <w:pPr>
        <w:spacing w:line="240" w:lineRule="auto"/>
        <w:rPr>
          <w:rFonts w:ascii="Times New Roman" w:eastAsia="Times New Roman" w:hAnsi="Times New Roman" w:cs="Times New Roman"/>
          <w:sz w:val="24"/>
          <w:szCs w:val="24"/>
          <w:u w:val="single"/>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rsidR="00A654B1" w:rsidRDefault="00A654B1">
      <w:pPr>
        <w:spacing w:line="240" w:lineRule="auto"/>
        <w:rPr>
          <w:rFonts w:ascii="Times New Roman" w:eastAsia="Times New Roman" w:hAnsi="Times New Roman" w:cs="Times New Roman"/>
          <w:b/>
          <w:sz w:val="24"/>
          <w:szCs w:val="24"/>
        </w:rPr>
      </w:pPr>
    </w:p>
    <w:p w:rsidR="00A654B1" w:rsidRDefault="00556381">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w:t>
      </w:r>
      <w:r>
        <w:rPr>
          <w:rFonts w:ascii="Times New Roman" w:eastAsia="Times New Roman" w:hAnsi="Times New Roman" w:cs="Times New Roman"/>
          <w:sz w:val="24"/>
          <w:szCs w:val="24"/>
        </w:rPr>
        <w:t xml:space="preserve">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 </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Самые головокружительные</w:t>
      </w:r>
      <w:r>
        <w:rPr>
          <w:rFonts w:ascii="Times New Roman" w:eastAsia="Times New Roman" w:hAnsi="Times New Roman" w:cs="Times New Roman"/>
          <w:sz w:val="24"/>
          <w:szCs w:val="24"/>
        </w:rPr>
        <w:t xml:space="preserve">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прогуляться по навесным мостам, сделать красочные фотографии и постараться найти всех геро</w:t>
      </w:r>
      <w:r>
        <w:rPr>
          <w:rFonts w:ascii="Times New Roman" w:eastAsia="Times New Roman" w:hAnsi="Times New Roman" w:cs="Times New Roman"/>
          <w:sz w:val="24"/>
          <w:szCs w:val="24"/>
        </w:rPr>
        <w:t xml:space="preserve">ев сказок и эпосов: в тени леса тут и там прячутся деревянные фигуры мифических существ – это всё обитатели экотропы «Аллея сказок». </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Вход на экотропу оплачивается дополнительно по желанию. </w:t>
      </w:r>
    </w:p>
    <w:p w:rsidR="00A654B1" w:rsidRDefault="00A654B1">
      <w:pPr>
        <w:spacing w:line="240" w:lineRule="auto"/>
        <w:rPr>
          <w:rFonts w:ascii="Times New Roman" w:eastAsia="Times New Roman" w:hAnsi="Times New Roman" w:cs="Times New Roman"/>
          <w:i/>
          <w:sz w:val="24"/>
          <w:szCs w:val="24"/>
          <w:u w:val="single"/>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«Рускеала»</w:t>
      </w:r>
    </w:p>
    <w:p w:rsidR="00A654B1" w:rsidRDefault="00A654B1">
      <w:pPr>
        <w:spacing w:line="240" w:lineRule="auto"/>
        <w:rPr>
          <w:rFonts w:ascii="Times New Roman" w:eastAsia="Times New Roman" w:hAnsi="Times New Roman" w:cs="Times New Roman"/>
          <w:b/>
          <w:sz w:val="24"/>
          <w:szCs w:val="24"/>
        </w:rPr>
      </w:pPr>
    </w:p>
    <w:tbl>
      <w:tblPr>
        <w:tblStyle w:val="StGen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654B1">
        <w:trPr>
          <w:trHeight w:val="930"/>
        </w:trPr>
        <w:tc>
          <w:tcPr>
            <w:tcW w:w="9029" w:type="dxa"/>
            <w:shd w:val="clear" w:color="auto" w:fill="auto"/>
            <w:tcMar>
              <w:top w:w="100" w:type="dxa"/>
              <w:left w:w="100" w:type="dxa"/>
              <w:bottom w:w="100" w:type="dxa"/>
              <w:right w:w="100" w:type="dxa"/>
            </w:tcMar>
          </w:tcPr>
          <w:p w:rsidR="00A654B1" w:rsidRDefault="00556381">
            <w:pPr>
              <w:widowControl w:val="0"/>
              <w:spacing w:line="240" w:lineRule="auto"/>
              <w:rPr>
                <w:rFonts w:ascii="Times New Roman" w:eastAsia="Times New Roman" w:hAnsi="Times New Roman" w:cs="Times New Roman"/>
                <w:b/>
                <w:sz w:val="24"/>
                <w:szCs w:val="24"/>
              </w:rPr>
            </w:pPr>
            <w:r>
              <w:rPr>
                <w:rFonts w:ascii="Roboto" w:eastAsia="Roboto" w:hAnsi="Roboto" w:cs="Roboto"/>
                <w:b/>
                <w:sz w:val="20"/>
                <w:szCs w:val="20"/>
              </w:rPr>
              <w:t>Время прибытия в парк может быть</w:t>
            </w:r>
            <w:r>
              <w:rPr>
                <w:rFonts w:ascii="Roboto" w:eastAsia="Roboto" w:hAnsi="Roboto" w:cs="Roboto"/>
                <w:b/>
                <w:sz w:val="20"/>
                <w:szCs w:val="20"/>
              </w:rPr>
              <w:t xml:space="preserve">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A654B1" w:rsidRDefault="00A654B1">
      <w:pPr>
        <w:shd w:val="clear" w:color="auto" w:fill="FFFFFF"/>
        <w:jc w:val="both"/>
        <w:rPr>
          <w:rFonts w:ascii="Times New Roman" w:eastAsia="Times New Roman" w:hAnsi="Times New Roman" w:cs="Times New Roman"/>
          <w:b/>
          <w:sz w:val="24"/>
          <w:szCs w:val="24"/>
        </w:rPr>
      </w:pPr>
    </w:p>
    <w:p w:rsidR="00A654B1" w:rsidRDefault="00A654B1">
      <w:pPr>
        <w:spacing w:line="240" w:lineRule="auto"/>
        <w:rPr>
          <w:rFonts w:ascii="Times New Roman" w:eastAsia="Times New Roman" w:hAnsi="Times New Roman" w:cs="Times New Roman"/>
          <w:b/>
          <w:sz w:val="24"/>
          <w:szCs w:val="24"/>
        </w:rPr>
      </w:pPr>
    </w:p>
    <w:p w:rsidR="00A654B1" w:rsidRDefault="0055638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Горный парк «Рускеала»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w:t>
      </w:r>
      <w:r>
        <w:rPr>
          <w:rFonts w:ascii="Times New Roman" w:eastAsia="Times New Roman" w:hAnsi="Times New Roman" w:cs="Times New Roman"/>
          <w:sz w:val="24"/>
          <w:szCs w:val="24"/>
        </w:rPr>
        <w:t xml:space="preserve">карточка – Мраморный каньон. Это большое, вытянутое </w:t>
      </w:r>
      <w:r>
        <w:rPr>
          <w:rFonts w:ascii="Times New Roman" w:eastAsia="Times New Roman" w:hAnsi="Times New Roman" w:cs="Times New Roman"/>
          <w:sz w:val="24"/>
          <w:szCs w:val="24"/>
        </w:rPr>
        <w:lastRenderedPageBreak/>
        <w:t>озеро с отвесными берегами из настоящего мрамора, которые отражаются в кристально чистой воде.</w:t>
      </w:r>
    </w:p>
    <w:p w:rsidR="00A654B1" w:rsidRDefault="00A654B1">
      <w:pPr>
        <w:shd w:val="clear" w:color="auto" w:fill="FFFFFF"/>
        <w:jc w:val="both"/>
        <w:rPr>
          <w:rFonts w:ascii="Times New Roman" w:eastAsia="Times New Roman" w:hAnsi="Times New Roman" w:cs="Times New Roman"/>
          <w:sz w:val="24"/>
          <w:szCs w:val="24"/>
        </w:rPr>
      </w:pPr>
    </w:p>
    <w:p w:rsidR="00A654B1" w:rsidRDefault="0055638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добывали этот декоративный камень для отделки архитектурных шедевров Санкт-Петербурга. Облицовк</w:t>
      </w:r>
      <w:r>
        <w:rPr>
          <w:rFonts w:ascii="Times New Roman" w:eastAsia="Times New Roman" w:hAnsi="Times New Roman" w:cs="Times New Roman"/>
          <w:sz w:val="24"/>
          <w:szCs w:val="24"/>
        </w:rPr>
        <w:t>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A654B1" w:rsidRDefault="0055638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горном парке вы сможете посетить:</w:t>
      </w:r>
    </w:p>
    <w:p w:rsidR="00A654B1" w:rsidRDefault="00556381">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Красивые места вокруг Мраморного к</w:t>
      </w:r>
      <w:r>
        <w:rPr>
          <w:rFonts w:ascii="Times New Roman" w:eastAsia="Times New Roman" w:hAnsi="Times New Roman" w:cs="Times New Roman"/>
          <w:sz w:val="24"/>
          <w:szCs w:val="24"/>
          <w:u w:val="single"/>
        </w:rPr>
        <w:t>аньона.</w:t>
      </w:r>
      <w:r>
        <w:rPr>
          <w:rFonts w:ascii="Times New Roman" w:eastAsia="Times New Roman" w:hAnsi="Times New Roman" w:cs="Times New Roman"/>
          <w:sz w:val="24"/>
          <w:szCs w:val="24"/>
        </w:rPr>
        <w:t xml:space="preserve"> Если отклониться от основного экскурсионного маршрута, то перед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r>
        <w:rPr>
          <w:rFonts w:ascii="Times New Roman" w:eastAsia="Times New Roman" w:hAnsi="Times New Roman" w:cs="Times New Roman"/>
          <w:sz w:val="24"/>
          <w:szCs w:val="24"/>
        </w:rPr>
        <w:t>.</w:t>
      </w:r>
    </w:p>
    <w:p w:rsidR="00A654B1" w:rsidRDefault="00556381">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xml:space="preserve">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Хийси с помощью веревки – и все это на фоне </w:t>
      </w:r>
      <w:r>
        <w:rPr>
          <w:rFonts w:ascii="Times New Roman" w:eastAsia="Times New Roman" w:hAnsi="Times New Roman" w:cs="Times New Roman"/>
          <w:sz w:val="24"/>
          <w:szCs w:val="24"/>
        </w:rPr>
        <w:t>карельского пейзажа с обзорной площадкой на озеро Светлое.</w:t>
      </w:r>
    </w:p>
    <w:p w:rsidR="00A654B1" w:rsidRDefault="00556381">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прогулка по Мраморному озеру.</w:t>
      </w:r>
      <w:r>
        <w:rPr>
          <w:rFonts w:ascii="Times New Roman" w:eastAsia="Times New Roman" w:hAnsi="Times New Roman" w:cs="Times New Roman"/>
          <w:sz w:val="24"/>
          <w:szCs w:val="24"/>
        </w:rPr>
        <w:t xml:space="preserve">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w:t>
      </w:r>
      <w:r>
        <w:rPr>
          <w:rFonts w:ascii="Times New Roman" w:eastAsia="Times New Roman" w:hAnsi="Times New Roman" w:cs="Times New Roman"/>
          <w:sz w:val="24"/>
          <w:szCs w:val="24"/>
        </w:rPr>
        <w:t>ь немного видны с верхнего ракурса. Воспользоваться прокатом лодок на Мраморном озере можно с мая по октябрь.</w:t>
      </w:r>
    </w:p>
    <w:p w:rsidR="00A654B1" w:rsidRDefault="00556381">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xml:space="preserve"> Круглый год в парке работает троллейная трасса, которая является самой длинной на Северо-Западе (</w:t>
      </w:r>
      <w:r>
        <w:rPr>
          <w:rFonts w:ascii="Times New Roman" w:eastAsia="Times New Roman" w:hAnsi="Times New Roman" w:cs="Times New Roman"/>
          <w:sz w:val="24"/>
          <w:szCs w:val="24"/>
        </w:rPr>
        <w:t>400 м). Прокатитесь с адреналином на высоте 30 метров от поверхности озера.</w:t>
      </w:r>
    </w:p>
    <w:p w:rsidR="00A654B1" w:rsidRDefault="00556381">
      <w:pPr>
        <w:numPr>
          <w:ilvl w:val="0"/>
          <w:numId w:val="3"/>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относительно недавно, в 2017 году). В течение часа по</w:t>
      </w:r>
      <w:r>
        <w:rPr>
          <w:rFonts w:ascii="Times New Roman" w:eastAsia="Times New Roman" w:hAnsi="Times New Roman" w:cs="Times New Roman"/>
          <w:sz w:val="24"/>
          <w:szCs w:val="24"/>
        </w:rPr>
        <w:t xml:space="preserve">д присмотром гида вас проведут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w:t>
      </w:r>
      <w:r>
        <w:rPr>
          <w:rFonts w:ascii="Times New Roman" w:eastAsia="Times New Roman" w:hAnsi="Times New Roman" w:cs="Times New Roman"/>
          <w:i/>
          <w:sz w:val="24"/>
          <w:szCs w:val="24"/>
        </w:rPr>
        <w:t>купается отдельно у входа в парк. Количество билетов ограниченно, поэтому не всегда есть возможность их купить.</w:t>
      </w:r>
    </w:p>
    <w:p w:rsidR="00A654B1" w:rsidRDefault="00556381">
      <w:pPr>
        <w:numPr>
          <w:ilvl w:val="0"/>
          <w:numId w:val="3"/>
        </w:numPr>
        <w:shd w:val="clear" w:color="auto" w:fill="FFFFFF"/>
        <w:spacing w:after="3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xml:space="preserve"> Можно устроить перекус в одном из трех кафе парка, прогуляться вдоль сувенирных рядов, где продаются раб</w:t>
      </w:r>
      <w:r>
        <w:rPr>
          <w:rFonts w:ascii="Times New Roman" w:eastAsia="Times New Roman" w:hAnsi="Times New Roman" w:cs="Times New Roman"/>
          <w:sz w:val="24"/>
          <w:szCs w:val="24"/>
        </w:rPr>
        <w:t>оты карельских мастеров из дерева, льна и камня.</w:t>
      </w:r>
    </w:p>
    <w:p w:rsidR="00A654B1" w:rsidRDefault="00556381">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Входной билет в парк приобретается на месте дополнительно.</w:t>
      </w:r>
    </w:p>
    <w:p w:rsidR="00A654B1" w:rsidRDefault="00A654B1">
      <w:pPr>
        <w:spacing w:line="240" w:lineRule="auto"/>
        <w:jc w:val="both"/>
        <w:rPr>
          <w:rFonts w:ascii="Times New Roman" w:eastAsia="Times New Roman" w:hAnsi="Times New Roman" w:cs="Times New Roman"/>
          <w:b/>
          <w:i/>
          <w:sz w:val="24"/>
          <w:szCs w:val="24"/>
        </w:rPr>
      </w:pP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rsidR="00A654B1" w:rsidRDefault="00A654B1">
      <w:pPr>
        <w:spacing w:line="240" w:lineRule="auto"/>
        <w:jc w:val="both"/>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Мы понимаем, что качество отдыха так же важно</w:t>
      </w:r>
      <w:r>
        <w:rPr>
          <w:rFonts w:ascii="Times New Roman" w:eastAsia="Times New Roman" w:hAnsi="Times New Roman" w:cs="Times New Roman"/>
          <w:sz w:val="24"/>
          <w:szCs w:val="24"/>
        </w:rPr>
        <w:t>,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оставшееся время вы можете самостоятельно познако</w:t>
      </w:r>
      <w:r>
        <w:rPr>
          <w:rFonts w:ascii="Times New Roman" w:eastAsia="Times New Roman" w:hAnsi="Times New Roman" w:cs="Times New Roman"/>
          <w:sz w:val="24"/>
          <w:szCs w:val="24"/>
        </w:rPr>
        <w:t>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rsidR="00A654B1" w:rsidRDefault="00A654B1">
      <w:pPr>
        <w:pStyle w:val="2"/>
        <w:spacing w:before="0" w:after="0" w:line="240" w:lineRule="auto"/>
        <w:rPr>
          <w:rFonts w:ascii="Times New Roman" w:eastAsia="Times New Roman" w:hAnsi="Times New Roman" w:cs="Times New Roman"/>
          <w:b/>
          <w:sz w:val="24"/>
          <w:szCs w:val="24"/>
        </w:rPr>
      </w:pPr>
      <w:bookmarkStart w:id="10" w:name="_dzo87csl3k4"/>
      <w:bookmarkEnd w:id="10"/>
    </w:p>
    <w:p w:rsidR="00A654B1" w:rsidRDefault="00A654B1">
      <w:pPr>
        <w:widowControl w:val="0"/>
        <w:spacing w:line="240" w:lineRule="auto"/>
        <w:rPr>
          <w:rFonts w:ascii="Times New Roman" w:eastAsia="Times New Roman" w:hAnsi="Times New Roman" w:cs="Times New Roman"/>
          <w:sz w:val="24"/>
          <w:szCs w:val="24"/>
        </w:rPr>
      </w:pPr>
    </w:p>
    <w:p w:rsidR="00A654B1" w:rsidRDefault="00556381">
      <w:pPr>
        <w:pStyle w:val="2"/>
        <w:spacing w:before="0" w:after="0" w:line="240" w:lineRule="auto"/>
        <w:rPr>
          <w:rFonts w:ascii="Times New Roman" w:eastAsia="Times New Roman" w:hAnsi="Times New Roman" w:cs="Times New Roman"/>
          <w:b/>
          <w:sz w:val="24"/>
          <w:szCs w:val="24"/>
        </w:rPr>
      </w:pPr>
      <w:bookmarkStart w:id="11" w:name="_kho28tsmxo4"/>
      <w:bookmarkEnd w:id="11"/>
      <w:r>
        <w:rPr>
          <w:rFonts w:ascii="Times New Roman" w:eastAsia="Times New Roman" w:hAnsi="Times New Roman" w:cs="Times New Roman"/>
          <w:b/>
          <w:sz w:val="24"/>
          <w:szCs w:val="24"/>
        </w:rPr>
        <w:t>2-й ДЕНЬ</w:t>
      </w:r>
    </w:p>
    <w:p w:rsidR="00A654B1" w:rsidRDefault="00A654B1">
      <w:pPr>
        <w:pStyle w:val="2"/>
        <w:spacing w:before="0" w:after="0" w:line="240" w:lineRule="auto"/>
        <w:rPr>
          <w:rFonts w:ascii="Times New Roman" w:eastAsia="Times New Roman" w:hAnsi="Times New Roman" w:cs="Times New Roman"/>
          <w:b/>
          <w:sz w:val="24"/>
          <w:szCs w:val="24"/>
          <w:u w:val="single"/>
        </w:rPr>
      </w:pPr>
      <w:bookmarkStart w:id="12" w:name="_hf2rhnraldf9"/>
      <w:bookmarkEnd w:id="12"/>
    </w:p>
    <w:p w:rsidR="00A654B1" w:rsidRDefault="00556381">
      <w:pPr>
        <w:pStyle w:val="2"/>
        <w:spacing w:before="0" w:after="0" w:line="240" w:lineRule="auto"/>
        <w:rPr>
          <w:rFonts w:ascii="Times New Roman" w:eastAsia="Times New Roman" w:hAnsi="Times New Roman" w:cs="Times New Roman"/>
          <w:sz w:val="24"/>
          <w:szCs w:val="24"/>
        </w:rPr>
      </w:pPr>
      <w:bookmarkStart w:id="13" w:name="_w0t8kivu2ihw"/>
      <w:bookmarkEnd w:id="13"/>
      <w:r>
        <w:rPr>
          <w:rFonts w:ascii="Times New Roman" w:eastAsia="Times New Roman" w:hAnsi="Times New Roman" w:cs="Times New Roman"/>
          <w:b/>
          <w:sz w:val="24"/>
          <w:szCs w:val="24"/>
        </w:rPr>
        <w:t>Внимание!</w:t>
      </w:r>
      <w:r>
        <w:rPr>
          <w:rFonts w:ascii="Times New Roman" w:eastAsia="Times New Roman" w:hAnsi="Times New Roman" w:cs="Times New Roman"/>
          <w:sz w:val="24"/>
          <w:szCs w:val="24"/>
        </w:rPr>
        <w:t xml:space="preserve"> Во второй</w:t>
      </w:r>
      <w:r>
        <w:rPr>
          <w:rFonts w:ascii="Times New Roman" w:eastAsia="Times New Roman" w:hAnsi="Times New Roman" w:cs="Times New Roman"/>
          <w:sz w:val="24"/>
          <w:szCs w:val="24"/>
        </w:rPr>
        <w:t xml:space="preserve"> день вы можете выбрать программу – отдохнуть в отеле и неспешно позавтракать, отправиться в экспедицию к лесным водопадам и к месторождению граната или же посетить одну из главных достопримечательностей Карелии – остров Валаам и Ладожские шхеры на катере!</w:t>
      </w:r>
    </w:p>
    <w:p w:rsidR="00A654B1" w:rsidRDefault="00A654B1"/>
    <w:p w:rsidR="00A654B1" w:rsidRDefault="00556381">
      <w:pPr>
        <w:spacing w:line="240" w:lineRule="auto"/>
        <w:jc w:val="both"/>
      </w:pPr>
      <w:r>
        <w:rPr>
          <w:rFonts w:ascii="Times New Roman" w:eastAsia="Times New Roman" w:hAnsi="Times New Roman" w:cs="Times New Roman"/>
          <w:sz w:val="24"/>
          <w:szCs w:val="24"/>
        </w:rPr>
        <w:t xml:space="preserve">Завтрак предоставляется во всех отелях, кроме отелей категории «бюджет». </w:t>
      </w:r>
    </w:p>
    <w:p w:rsidR="00A654B1" w:rsidRDefault="00A654B1"/>
    <w:p w:rsidR="00A654B1" w:rsidRDefault="00556381">
      <w:pP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Экскурсии приобретаются дополнительно по желанию за доп. плату в момент бронирования тура. Обратите внимание: если вы выбираете свободное время в городе, время освобождения номеро</w:t>
      </w:r>
      <w:r>
        <w:rPr>
          <w:rFonts w:ascii="Times New Roman" w:eastAsia="Times New Roman" w:hAnsi="Times New Roman" w:cs="Times New Roman"/>
          <w:b/>
          <w:i/>
          <w:sz w:val="24"/>
          <w:szCs w:val="24"/>
          <w:u w:val="single"/>
        </w:rPr>
        <w:t>в в гостинице осуществляется по мировым стандартам – в 12:00!</w:t>
      </w:r>
    </w:p>
    <w:p w:rsidR="00A654B1" w:rsidRDefault="00A654B1">
      <w:pPr>
        <w:rPr>
          <w:rFonts w:ascii="Times New Roman" w:eastAsia="Times New Roman" w:hAnsi="Times New Roman" w:cs="Times New Roman"/>
          <w:b/>
          <w:i/>
          <w:sz w:val="24"/>
          <w:szCs w:val="24"/>
          <w:u w:val="single"/>
        </w:rPr>
      </w:pP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Экскурсия на скоростном теплоходе на остров Валаам (оплачивается дополнительно по желанию)</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09:00 – Отправление на остров Валаам на «Метеоре»</w:t>
      </w: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654B1">
        <w:tc>
          <w:tcPr>
            <w:tcW w:w="9029" w:type="dxa"/>
            <w:shd w:val="clear" w:color="auto" w:fill="auto"/>
            <w:tcMar>
              <w:top w:w="100" w:type="dxa"/>
              <w:left w:w="100" w:type="dxa"/>
              <w:bottom w:w="100" w:type="dxa"/>
              <w:right w:w="100" w:type="dxa"/>
            </w:tcMar>
          </w:tcPr>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неблагоприятных погодных усло</w:t>
            </w:r>
            <w:r>
              <w:rPr>
                <w:rFonts w:ascii="Times New Roman" w:eastAsia="Times New Roman" w:hAnsi="Times New Roman" w:cs="Times New Roman"/>
                <w:sz w:val="24"/>
                <w:szCs w:val="24"/>
              </w:rPr>
              <w:t>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rsidR="00A654B1" w:rsidRDefault="00556381">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A654B1" w:rsidRDefault="00A654B1">
      <w:pPr>
        <w:shd w:val="clear" w:color="auto" w:fill="FFFFFF"/>
        <w:spacing w:line="240" w:lineRule="auto"/>
        <w:rPr>
          <w:rFonts w:ascii="Times New Roman" w:eastAsia="Times New Roman" w:hAnsi="Times New Roman" w:cs="Times New Roman"/>
          <w:i/>
          <w:sz w:val="24"/>
          <w:szCs w:val="24"/>
        </w:rPr>
      </w:pPr>
    </w:p>
    <w:p w:rsidR="00A654B1" w:rsidRDefault="00556381">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w:t>
      </w:r>
      <w:r>
        <w:rPr>
          <w:rFonts w:ascii="Times New Roman" w:eastAsia="Times New Roman" w:hAnsi="Times New Roman" w:cs="Times New Roman"/>
          <w:i/>
          <w:sz w:val="24"/>
          <w:szCs w:val="24"/>
        </w:rPr>
        <w:t>чин, платки и юбки у женщин. Не разрешается открытая одежда: шорты, майки и т.п.</w:t>
      </w:r>
    </w:p>
    <w:p w:rsidR="00A654B1" w:rsidRDefault="00A654B1">
      <w:pPr>
        <w:shd w:val="clear" w:color="auto" w:fill="FFFFFF"/>
        <w:spacing w:line="240" w:lineRule="auto"/>
        <w:rPr>
          <w:rFonts w:ascii="Times New Roman" w:eastAsia="Times New Roman" w:hAnsi="Times New Roman" w:cs="Times New Roman"/>
          <w:i/>
          <w:sz w:val="24"/>
          <w:szCs w:val="24"/>
        </w:rPr>
      </w:pPr>
    </w:p>
    <w:p w:rsidR="00A654B1" w:rsidRDefault="00556381">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 протяженностью около 3 километров. Но маршрут проходит по ровным дорожкам и не требует особых усили</w:t>
      </w:r>
      <w:r>
        <w:rPr>
          <w:rFonts w:ascii="Times New Roman" w:eastAsia="Times New Roman" w:hAnsi="Times New Roman" w:cs="Times New Roman"/>
          <w:i/>
          <w:sz w:val="24"/>
          <w:szCs w:val="24"/>
        </w:rPr>
        <w:t>й.</w:t>
      </w:r>
    </w:p>
    <w:p w:rsidR="00A654B1" w:rsidRDefault="00A654B1">
      <w:pPr>
        <w:spacing w:line="240" w:lineRule="auto"/>
        <w:rPr>
          <w:rFonts w:ascii="Times New Roman" w:eastAsia="Times New Roman" w:hAnsi="Times New Roman" w:cs="Times New Roman"/>
          <w:i/>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на Валаам и обзорная экскурсия</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Увлекательную историю монастыря и прилегающих территорий вам расскажет гид. </w:t>
      </w:r>
      <w:r>
        <w:rPr>
          <w:rFonts w:ascii="Times New Roman" w:eastAsia="Times New Roman" w:hAnsi="Times New Roman" w:cs="Times New Roman"/>
          <w:sz w:val="24"/>
          <w:szCs w:val="24"/>
        </w:rPr>
        <w:t xml:space="preserve">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располагается  Петропавловская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отреставрированному Свят</w:t>
      </w:r>
      <w:r>
        <w:rPr>
          <w:rFonts w:ascii="Times New Roman" w:eastAsia="Times New Roman" w:hAnsi="Times New Roman" w:cs="Times New Roman"/>
          <w:sz w:val="24"/>
          <w:szCs w:val="24"/>
        </w:rPr>
        <w:t>о-Преображенскому собору, где вы сможете поклониться мощам валаамских чудотворцев, основателей обители Сергия и Германа.</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одухотворенной красотой древней традиции знаменно</w:t>
      </w:r>
      <w:r>
        <w:rPr>
          <w:rFonts w:ascii="Times New Roman" w:eastAsia="Times New Roman" w:hAnsi="Times New Roman" w:cs="Times New Roman"/>
          <w:sz w:val="24"/>
          <w:szCs w:val="24"/>
        </w:rPr>
        <w:t>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12:30 – Обед </w:t>
      </w:r>
      <w:r>
        <w:rPr>
          <w:rFonts w:ascii="Times New Roman" w:eastAsia="Times New Roman" w:hAnsi="Times New Roman" w:cs="Times New Roman"/>
          <w:b/>
          <w:sz w:val="24"/>
          <w:szCs w:val="24"/>
        </w:rPr>
        <w:t>в трапезной монастыря</w:t>
      </w:r>
      <w:r>
        <w:rPr>
          <w:rFonts w:ascii="Times New Roman" w:eastAsia="Times New Roman" w:hAnsi="Times New Roman" w:cs="Times New Roman"/>
          <w:sz w:val="24"/>
          <w:szCs w:val="24"/>
        </w:rPr>
        <w:br/>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13:30 – Пешеходная экскурсия по острову Валаам. Вторая часть</w:t>
      </w:r>
      <w:r>
        <w:rPr>
          <w:rFonts w:ascii="Times New Roman" w:eastAsia="Times New Roman" w:hAnsi="Times New Roman" w:cs="Times New Roman"/>
          <w:sz w:val="24"/>
          <w:szCs w:val="24"/>
        </w:rPr>
        <w:br/>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второй части эк</w:t>
      </w:r>
      <w:r>
        <w:rPr>
          <w:rFonts w:ascii="Times New Roman" w:eastAsia="Times New Roman" w:hAnsi="Times New Roman" w:cs="Times New Roman"/>
          <w:sz w:val="24"/>
          <w:szCs w:val="24"/>
        </w:rPr>
        <w:t>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своему 100-летнему юб</w:t>
      </w:r>
      <w:r>
        <w:rPr>
          <w:rFonts w:ascii="Times New Roman" w:eastAsia="Times New Roman" w:hAnsi="Times New Roman" w:cs="Times New Roman"/>
          <w:sz w:val="24"/>
          <w:szCs w:val="24"/>
        </w:rPr>
        <w:t xml:space="preserve">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где среди южных </w:t>
      </w:r>
      <w:r>
        <w:rPr>
          <w:rFonts w:ascii="Times New Roman" w:eastAsia="Times New Roman" w:hAnsi="Times New Roman" w:cs="Times New Roman"/>
          <w:sz w:val="24"/>
          <w:szCs w:val="24"/>
        </w:rPr>
        <w:t xml:space="preserve">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открывается один из самых </w:t>
      </w:r>
      <w:r>
        <w:rPr>
          <w:rFonts w:ascii="Times New Roman" w:eastAsia="Times New Roman" w:hAnsi="Times New Roman" w:cs="Times New Roman"/>
          <w:sz w:val="24"/>
          <w:szCs w:val="24"/>
        </w:rPr>
        <w:t>поэтичных видов на Ладогу.</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rsidR="00A654B1" w:rsidRDefault="00556381">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 Возвращение в Сортавала. Свободное время</w:t>
      </w:r>
    </w:p>
    <w:p w:rsidR="00A654B1" w:rsidRDefault="00A654B1">
      <w:pPr>
        <w:spacing w:before="240" w:line="240" w:lineRule="auto"/>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вы можете прогуляться по городу, купить сувенир</w:t>
      </w:r>
      <w:r>
        <w:rPr>
          <w:rFonts w:ascii="Times New Roman" w:eastAsia="Times New Roman" w:hAnsi="Times New Roman" w:cs="Times New Roman"/>
          <w:sz w:val="24"/>
          <w:szCs w:val="24"/>
        </w:rPr>
        <w:t>ы и познакомиться с  достопримечательностями Сортавала, о которых вам рассказал гид во время экскурсии.</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у вас будет достаточно свободного времени в городе Сортавала, чтобы осмотреться, отдохнуть, купить сувениры и попробовать карельскую кухню. </w:t>
      </w: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Нед</w:t>
      </w:r>
      <w:r>
        <w:rPr>
          <w:rFonts w:ascii="Times New Roman" w:eastAsia="Times New Roman" w:hAnsi="Times New Roman" w:cs="Times New Roman"/>
          <w:sz w:val="24"/>
          <w:szCs w:val="24"/>
        </w:rPr>
        <w:t xml:space="preserve">алеко от центра находится </w:t>
      </w:r>
      <w:r>
        <w:rPr>
          <w:rFonts w:ascii="Times New Roman" w:eastAsia="Times New Roman" w:hAnsi="Times New Roman" w:cs="Times New Roman"/>
          <w:i/>
          <w:sz w:val="24"/>
          <w:szCs w:val="24"/>
          <w:u w:val="single"/>
        </w:rPr>
        <w:t>кафе «Релакс»</w:t>
      </w:r>
      <w:r>
        <w:rPr>
          <w:rFonts w:ascii="Times New Roman" w:eastAsia="Times New Roman" w:hAnsi="Times New Roman" w:cs="Times New Roman"/>
          <w:sz w:val="24"/>
          <w:szCs w:val="24"/>
        </w:rPr>
        <w:t>, где можно заказать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рыбны</w:t>
      </w:r>
      <w:r>
        <w:rPr>
          <w:rFonts w:ascii="Times New Roman" w:eastAsia="Times New Roman" w:hAnsi="Times New Roman" w:cs="Times New Roman"/>
          <w:sz w:val="24"/>
          <w:szCs w:val="24"/>
        </w:rPr>
        <w:t>е магазины города и привезти из Карелии вкусные сувениры себе и близким.</w:t>
      </w:r>
    </w:p>
    <w:p w:rsidR="00A654B1" w:rsidRDefault="00556381">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Далее в 17:30 вы снова присоединитесь к основной группе, и программа вашего тура продолжится.</w:t>
      </w:r>
    </w:p>
    <w:p w:rsidR="00A654B1" w:rsidRDefault="00A654B1">
      <w:pPr>
        <w:spacing w:before="240"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Водная прогулка на катере с посещением Валаама и Ладожских шхер</w:t>
      </w:r>
    </w:p>
    <w:p w:rsidR="00A654B1" w:rsidRDefault="00A654B1">
      <w:pPr>
        <w:spacing w:line="240" w:lineRule="auto"/>
        <w:rPr>
          <w:rFonts w:ascii="Times New Roman" w:eastAsia="Times New Roman" w:hAnsi="Times New Roman" w:cs="Times New Roman"/>
          <w:sz w:val="24"/>
          <w:szCs w:val="24"/>
          <w:u w:val="single"/>
        </w:rPr>
      </w:pPr>
    </w:p>
    <w:p w:rsidR="00A654B1" w:rsidRDefault="0055638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08:30 – Сбор группы на причале </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занимает около часа. В это время гид расскажет вам историю древнего Ладожского озера и интересные факты о здешних местах.</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катер причалит в удивительной красоты месте – Монастырской бухте,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rsidR="00A654B1" w:rsidRDefault="00A654B1">
      <w:pPr>
        <w:rPr>
          <w:rFonts w:ascii="Times New Roman" w:eastAsia="Times New Roman" w:hAnsi="Times New Roman" w:cs="Times New Roman"/>
          <w:sz w:val="24"/>
          <w:szCs w:val="24"/>
        </w:rPr>
      </w:pPr>
    </w:p>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изучение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Сначала пройдите к подножию горы Фавор, подняться на которую можно по широкой гранитной лестнице XIX века.  Ваш дальнейший маршрут пройдет мимо Знаменской час</w:t>
      </w:r>
      <w:r>
        <w:rPr>
          <w:rFonts w:ascii="Times New Roman" w:eastAsia="Times New Roman" w:hAnsi="Times New Roman" w:cs="Times New Roman"/>
          <w:sz w:val="24"/>
          <w:szCs w:val="24"/>
        </w:rPr>
        <w:t>овни к Святым вратам обители, уникальность которых заключается в надвратной Петропавловской церкви, к которой некогда примыкали кельи, где останавливались члены царской семьи Романовых.</w:t>
      </w:r>
    </w:p>
    <w:p w:rsidR="00A654B1" w:rsidRDefault="00A654B1">
      <w:pPr>
        <w:rPr>
          <w:rFonts w:ascii="Times New Roman" w:eastAsia="Times New Roman" w:hAnsi="Times New Roman" w:cs="Times New Roman"/>
          <w:sz w:val="24"/>
          <w:szCs w:val="24"/>
        </w:rPr>
      </w:pPr>
    </w:p>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Архитектурным центром острова является монастырское каре, которое нач</w:t>
      </w:r>
      <w:r>
        <w:rPr>
          <w:rFonts w:ascii="Times New Roman" w:eastAsia="Times New Roman" w:hAnsi="Times New Roman" w:cs="Times New Roman"/>
          <w:sz w:val="24"/>
          <w:szCs w:val="24"/>
        </w:rPr>
        <w:t>ало формироваться еще в XVIII веке. Здесь вы также увидите уникальную Успенскую трапезную церковь – старейшую на Валааме.</w:t>
      </w:r>
    </w:p>
    <w:p w:rsidR="00A654B1" w:rsidRDefault="00A654B1">
      <w:pPr>
        <w:rPr>
          <w:rFonts w:ascii="Times New Roman" w:eastAsia="Times New Roman" w:hAnsi="Times New Roman" w:cs="Times New Roman"/>
          <w:sz w:val="24"/>
          <w:szCs w:val="24"/>
        </w:rPr>
      </w:pPr>
    </w:p>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расположены мощи святых основателей обители. </w:t>
      </w:r>
    </w:p>
    <w:p w:rsidR="00A654B1" w:rsidRDefault="00A654B1">
      <w:pPr>
        <w:rPr>
          <w:rFonts w:ascii="Times New Roman" w:eastAsia="Times New Roman" w:hAnsi="Times New Roman" w:cs="Times New Roman"/>
          <w:sz w:val="24"/>
          <w:szCs w:val="24"/>
        </w:rPr>
      </w:pPr>
    </w:p>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конце прогулки вы сможете посетить сувенирные лавочки и магазины и приобрести на память уникальные местные сувениры.</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 – Отправление на водную прогулку по Ладожским шхерам</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rsidR="00A654B1" w:rsidRDefault="00A654B1">
      <w:pPr>
        <w:rPr>
          <w:rFonts w:ascii="Times New Roman" w:eastAsia="Times New Roman" w:hAnsi="Times New Roman" w:cs="Times New Roman"/>
          <w:b/>
          <w:sz w:val="24"/>
          <w:szCs w:val="24"/>
        </w:rPr>
      </w:pP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A654B1" w:rsidRDefault="00A654B1">
      <w:pPr>
        <w:shd w:val="clear" w:color="auto" w:fill="FFFFFF"/>
        <w:spacing w:line="240" w:lineRule="auto"/>
        <w:rPr>
          <w:rFonts w:ascii="Times New Roman" w:eastAsia="Times New Roman" w:hAnsi="Times New Roman" w:cs="Times New Roman"/>
          <w:sz w:val="24"/>
          <w:szCs w:val="24"/>
        </w:rPr>
      </w:pP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шхеры – это скалистый архипелаг в Ладожском озере, который запоминается благодаря впечатляющему виду</w:t>
      </w:r>
      <w:r>
        <w:rPr>
          <w:rFonts w:ascii="Times New Roman" w:eastAsia="Times New Roman" w:hAnsi="Times New Roman" w:cs="Times New Roman"/>
          <w:sz w:val="24"/>
          <w:szCs w:val="24"/>
        </w:rPr>
        <w:t xml:space="preserve"> – десятки небольших островов с изрезанными каменистыми побережьями на глади огромного озера. </w:t>
      </w:r>
    </w:p>
    <w:p w:rsidR="00A654B1" w:rsidRDefault="005563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w:t>
      </w:r>
      <w:r>
        <w:rPr>
          <w:rFonts w:ascii="Times New Roman" w:eastAsia="Times New Roman" w:hAnsi="Times New Roman" w:cs="Times New Roman"/>
          <w:sz w:val="24"/>
          <w:szCs w:val="24"/>
        </w:rPr>
        <w:t>ушных к природе Русского Севера.</w:t>
      </w:r>
    </w:p>
    <w:p w:rsidR="00A654B1" w:rsidRDefault="00A654B1">
      <w:pPr>
        <w:widowControl w:val="0"/>
        <w:spacing w:line="240" w:lineRule="auto"/>
        <w:rPr>
          <w:rFonts w:ascii="Times New Roman" w:eastAsia="Times New Roman" w:hAnsi="Times New Roman" w:cs="Times New Roman"/>
          <w:b/>
          <w:sz w:val="24"/>
          <w:szCs w:val="24"/>
        </w:rPr>
      </w:pPr>
    </w:p>
    <w:p w:rsidR="00A654B1" w:rsidRDefault="00556381">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Прибытие. Свободное время</w:t>
      </w:r>
    </w:p>
    <w:p w:rsidR="00A654B1" w:rsidRDefault="00A654B1">
      <w:pPr>
        <w:rPr>
          <w:rFonts w:ascii="Times New Roman" w:eastAsia="Times New Roman" w:hAnsi="Times New Roman" w:cs="Times New Roman"/>
          <w:b/>
          <w:sz w:val="24"/>
          <w:szCs w:val="24"/>
        </w:rPr>
      </w:pPr>
    </w:p>
    <w:p w:rsidR="00A654B1" w:rsidRDefault="0055638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у вас будет свободное время, когда вы сможете поужинать в кафе города и попробовать местную кухню.</w:t>
      </w:r>
    </w:p>
    <w:p w:rsidR="00A654B1" w:rsidRDefault="00A654B1">
      <w:pPr>
        <w:rPr>
          <w:rFonts w:ascii="Times New Roman" w:eastAsia="Times New Roman" w:hAnsi="Times New Roman" w:cs="Times New Roman"/>
          <w:i/>
          <w:sz w:val="24"/>
          <w:szCs w:val="24"/>
        </w:rPr>
      </w:pPr>
    </w:p>
    <w:p w:rsidR="00A654B1" w:rsidRDefault="00556381">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Экспедиция к лесным водопадам и к месторождению полудрагоценного камн</w:t>
      </w:r>
      <w:r>
        <w:rPr>
          <w:rFonts w:ascii="Times New Roman" w:eastAsia="Times New Roman" w:hAnsi="Times New Roman" w:cs="Times New Roman"/>
          <w:b/>
          <w:sz w:val="24"/>
          <w:szCs w:val="24"/>
        </w:rPr>
        <w:t>я граната</w:t>
      </w:r>
    </w:p>
    <w:p w:rsidR="00A654B1" w:rsidRDefault="00A654B1">
      <w:pPr>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08:45 </w:t>
      </w:r>
      <w:r>
        <w:rPr>
          <w:color w:val="202122"/>
          <w:sz w:val="21"/>
          <w:szCs w:val="21"/>
        </w:rPr>
        <w:t>–</w:t>
      </w:r>
      <w:r>
        <w:rPr>
          <w:rFonts w:ascii="Times New Roman" w:eastAsia="Times New Roman" w:hAnsi="Times New Roman" w:cs="Times New Roman"/>
          <w:b/>
          <w:sz w:val="24"/>
          <w:szCs w:val="24"/>
        </w:rPr>
        <w:t xml:space="preserve"> Сбор на экскурсию от вашего отеля</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color w:val="202122"/>
          <w:sz w:val="21"/>
          <w:szCs w:val="21"/>
        </w:rPr>
        <w:t>–</w:t>
      </w:r>
      <w:r>
        <w:rPr>
          <w:rFonts w:ascii="Times New Roman" w:eastAsia="Times New Roman" w:hAnsi="Times New Roman" w:cs="Times New Roman"/>
          <w:b/>
          <w:sz w:val="24"/>
          <w:szCs w:val="24"/>
        </w:rPr>
        <w:t xml:space="preserve"> Отправление из Сортавала. Трассовая экскурсия</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пути к первому объекту вы узнаете о Сортавала и Карелии в цело</w:t>
      </w:r>
      <w:r>
        <w:rPr>
          <w:rFonts w:ascii="Times New Roman" w:eastAsia="Times New Roman" w:hAnsi="Times New Roman" w:cs="Times New Roman"/>
          <w:sz w:val="24"/>
          <w:szCs w:val="24"/>
        </w:rPr>
        <w:t xml:space="preserve">м. </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 одной из ключевых точек на туристической карте региона?</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w:t>
      </w:r>
      <w:r>
        <w:rPr>
          <w:rFonts w:ascii="Times New Roman" w:eastAsia="Times New Roman" w:hAnsi="Times New Roman" w:cs="Times New Roman"/>
          <w:sz w:val="24"/>
          <w:szCs w:val="24"/>
        </w:rPr>
        <w:t>оворят: «У нас в Карелии воды – хоть упейся, камней – хоть убейся»?</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Карелия – это маленькая страна, которую лучше и сто раз увидеть, и сто раз о ней услышать :)</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Ляскеля  </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одна из старейших ГЭС в России, построенная на реке Янисйоки для обеспечения электричеством когда-то работавшей тут бумажной фабрики. Особенно примечательными считаются две вещи. Первая – то, что ГЭС Ляскеля в данный момент полностью автоматизирована и</w:t>
      </w:r>
      <w:r>
        <w:rPr>
          <w:rFonts w:ascii="Times New Roman" w:eastAsia="Times New Roman" w:hAnsi="Times New Roman" w:cs="Times New Roman"/>
          <w:sz w:val="24"/>
          <w:szCs w:val="24"/>
        </w:rPr>
        <w:t xml:space="preserve"> работает без постоянного персонала. Вторая – гремящий водопад, на котором стоит гидроэлектростанция. Сверху вам откроется потрясающий вид на бурные потоки воды!</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p>
    <w:p w:rsidR="00A654B1" w:rsidRDefault="00556381">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Койриноя-2 (или Верхний Койриноя) расположен на мес</w:t>
      </w:r>
      <w:r>
        <w:rPr>
          <w:rFonts w:ascii="Times New Roman" w:eastAsia="Times New Roman" w:hAnsi="Times New Roman" w:cs="Times New Roman"/>
          <w:sz w:val="24"/>
          <w:szCs w:val="24"/>
        </w:rPr>
        <w:t xml:space="preserve">те разрушенной плотины финской ГЭС. Водопад похож на горку: шумная вода скатывается со скалы быстрым равномерным потоком. </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плотиной – самодельный мост, с которого открывается живописный вид на водопад и реку ниже по течению.</w:t>
      </w:r>
    </w:p>
    <w:p w:rsidR="00A654B1" w:rsidRDefault="00A654B1">
      <w:pPr>
        <w:spacing w:line="240" w:lineRule="auto"/>
        <w:jc w:val="both"/>
        <w:rPr>
          <w:rFonts w:ascii="Times New Roman" w:eastAsia="Times New Roman" w:hAnsi="Times New Roman" w:cs="Times New Roman"/>
          <w:b/>
          <w:sz w:val="24"/>
          <w:szCs w:val="24"/>
        </w:rPr>
      </w:pP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w:t>
      </w:r>
      <w:r>
        <w:rPr>
          <w:rFonts w:ascii="Times New Roman" w:eastAsia="Times New Roman" w:hAnsi="Times New Roman" w:cs="Times New Roman"/>
          <w:b/>
          <w:sz w:val="24"/>
          <w:szCs w:val="24"/>
        </w:rPr>
        <w:t>олудрагоценного камня граната</w:t>
      </w:r>
    </w:p>
    <w:p w:rsidR="00A654B1" w:rsidRDefault="00A654B1">
      <w:pPr>
        <w:shd w:val="clear" w:color="auto" w:fill="FFFFFF"/>
        <w:spacing w:line="240" w:lineRule="auto"/>
        <w:jc w:val="both"/>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w:t>
      </w:r>
      <w:r>
        <w:rPr>
          <w:rFonts w:ascii="Times New Roman" w:eastAsia="Times New Roman" w:hAnsi="Times New Roman" w:cs="Times New Roman"/>
          <w:sz w:val="24"/>
          <w:szCs w:val="24"/>
        </w:rPr>
        <w:t>м гранаты-альмандины. В XVI–XVII веках шведы даже принимали эти камни за рубины!</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w:t>
      </w:r>
      <w:r>
        <w:rPr>
          <w:rFonts w:ascii="Times New Roman" w:eastAsia="Times New Roman" w:hAnsi="Times New Roman" w:cs="Times New Roman"/>
          <w:sz w:val="24"/>
          <w:szCs w:val="24"/>
        </w:rPr>
        <w:t>сте!</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 Мосты (Юканкоски)</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(Jukankontu) и от слова kosk</w:t>
      </w:r>
      <w:r>
        <w:rPr>
          <w:rFonts w:ascii="Times New Roman" w:eastAsia="Times New Roman" w:hAnsi="Times New Roman" w:cs="Times New Roman"/>
          <w:sz w:val="24"/>
          <w:szCs w:val="24"/>
        </w:rPr>
        <w:t>i («речной порог»).</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w:t>
      </w:r>
      <w:r>
        <w:rPr>
          <w:rFonts w:ascii="Times New Roman" w:eastAsia="Times New Roman" w:hAnsi="Times New Roman" w:cs="Times New Roman"/>
          <w:sz w:val="24"/>
          <w:szCs w:val="24"/>
        </w:rPr>
        <w:t xml:space="preserve"> зимой не замерзают полностью, а дышат и сопротивляются морозу под ледяным панцирем, пробиваясь наружу.</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Янисйоки (пороги реки Янисйоки, Хямекоски ГЭС)</w:t>
      </w:r>
    </w:p>
    <w:p w:rsidR="00A654B1" w:rsidRDefault="00A654B1">
      <w:pPr>
        <w:spacing w:line="240" w:lineRule="auto"/>
        <w:jc w:val="both"/>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Долина реки Янисйоки</w:t>
      </w:r>
    </w:p>
    <w:p w:rsidR="00A654B1" w:rsidRDefault="00A654B1">
      <w:pPr>
        <w:spacing w:line="240" w:lineRule="auto"/>
        <w:jc w:val="both"/>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реди всех рек региона Янисйоки - 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w:t>
      </w:r>
      <w:r>
        <w:rPr>
          <w:rFonts w:ascii="Times New Roman" w:eastAsia="Times New Roman" w:hAnsi="Times New Roman" w:cs="Times New Roman"/>
          <w:sz w:val="24"/>
          <w:szCs w:val="24"/>
        </w:rPr>
        <w:t xml:space="preserve">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Янисйоки </w:t>
      </w:r>
      <w:r>
        <w:rPr>
          <w:rFonts w:ascii="Times New Roman" w:eastAsia="Times New Roman" w:hAnsi="Times New Roman" w:cs="Times New Roman"/>
          <w:sz w:val="24"/>
          <w:szCs w:val="24"/>
        </w:rPr>
        <w:lastRenderedPageBreak/>
        <w:t>оживляется, все отчетливее становит</w:t>
      </w:r>
      <w:r>
        <w:rPr>
          <w:rFonts w:ascii="Times New Roman" w:eastAsia="Times New Roman" w:hAnsi="Times New Roman" w:cs="Times New Roman"/>
          <w:sz w:val="24"/>
          <w:szCs w:val="24"/>
        </w:rPr>
        <w:t>ся шум бурных потоков воды, которые с силой ударяются о каменные берега!</w:t>
      </w:r>
    </w:p>
    <w:p w:rsidR="00A654B1" w:rsidRDefault="00A654B1">
      <w:pPr>
        <w:spacing w:line="240" w:lineRule="auto"/>
        <w:jc w:val="both"/>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Пороги реки Янисйоки</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Янисйоки привлекает многих туристов порогами с большим перепадом высот! Целый каскад порогов, плотин, перекатов и островков по ходу течения наполняют лес оглушит</w:t>
      </w:r>
      <w:r>
        <w:rPr>
          <w:rFonts w:ascii="Times New Roman" w:eastAsia="Times New Roman" w:hAnsi="Times New Roman" w:cs="Times New Roman"/>
          <w:sz w:val="24"/>
          <w:szCs w:val="24"/>
        </w:rPr>
        <w:t>ельным шумом несущейся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w:t>
      </w:r>
      <w:r>
        <w:rPr>
          <w:rFonts w:ascii="Times New Roman" w:eastAsia="Times New Roman" w:hAnsi="Times New Roman" w:cs="Times New Roman"/>
          <w:sz w:val="24"/>
          <w:szCs w:val="24"/>
        </w:rPr>
        <w:t>афии!</w:t>
      </w:r>
    </w:p>
    <w:p w:rsidR="00A654B1" w:rsidRDefault="00A654B1">
      <w:pPr>
        <w:spacing w:line="240" w:lineRule="auto"/>
        <w:jc w:val="both"/>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Хямекоски ГЭС</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прогулки мы посетим одну из самых старых ГЭС в России – она вырабатывает электроэнергию с 1903 года! Главная достопримечательность Хямекоски – водоводный канал длиной около полукилометра, который частично вырублен в скалах: с </w:t>
      </w:r>
      <w:r>
        <w:rPr>
          <w:rFonts w:ascii="Times New Roman" w:eastAsia="Times New Roman" w:hAnsi="Times New Roman" w:cs="Times New Roman"/>
          <w:sz w:val="24"/>
          <w:szCs w:val="24"/>
        </w:rPr>
        <w:t>одной стороны реку обнимает скалистый берег, а с другой стороны – мощная бетонная стена. В конце XIX века реку Янисйоки подняли выше ее русла в этот водоводный канал, а в прежнее русло сбрасывается только излишек воды. Река течет по каналу, а потом возвращ</w:t>
      </w:r>
      <w:r>
        <w:rPr>
          <w:rFonts w:ascii="Times New Roman" w:eastAsia="Times New Roman" w:hAnsi="Times New Roman" w:cs="Times New Roman"/>
          <w:sz w:val="24"/>
          <w:szCs w:val="24"/>
        </w:rPr>
        <w:t>ается на прежний путь! На ГЭС установлены 5 гидроагрегатов, 4 из них работают до сих пор.</w:t>
      </w:r>
    </w:p>
    <w:p w:rsidR="00A654B1" w:rsidRDefault="00A654B1">
      <w:pPr>
        <w:spacing w:line="240" w:lineRule="auto"/>
        <w:jc w:val="both"/>
        <w:rPr>
          <w:rFonts w:ascii="Times New Roman" w:eastAsia="Times New Roman" w:hAnsi="Times New Roman" w:cs="Times New Roman"/>
          <w:b/>
          <w:sz w:val="24"/>
          <w:szCs w:val="24"/>
        </w:rPr>
      </w:pP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color w:val="202122"/>
          <w:sz w:val="21"/>
          <w:szCs w:val="21"/>
        </w:rPr>
        <w:t>–</w:t>
      </w:r>
      <w:r>
        <w:rPr>
          <w:rFonts w:ascii="Times New Roman" w:eastAsia="Times New Roman" w:hAnsi="Times New Roman" w:cs="Times New Roman"/>
          <w:b/>
          <w:sz w:val="24"/>
          <w:szCs w:val="24"/>
        </w:rPr>
        <w:t xml:space="preserve"> Возвращение в Сортавала. Обед</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привезет вас в центр города.</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7"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rsidR="00A654B1" w:rsidRDefault="00556381">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г. Сортавала, ул. Суворова, 1 </w:t>
      </w:r>
    </w:p>
    <w:p w:rsidR="00A654B1" w:rsidRDefault="00A654B1">
      <w:pPr>
        <w:spacing w:line="240" w:lineRule="auto"/>
        <w:jc w:val="both"/>
        <w:rPr>
          <w:rFonts w:ascii="Times New Roman" w:eastAsia="Times New Roman" w:hAnsi="Times New Roman" w:cs="Times New Roman"/>
          <w:b/>
          <w:sz w:val="24"/>
          <w:szCs w:val="24"/>
          <w:u w:val="single"/>
        </w:rPr>
      </w:pPr>
    </w:p>
    <w:p w:rsidR="00A654B1" w:rsidRDefault="00556381">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Обед не включен в стоимость, приобретается за дополнительную плату. Диапазон цен – 500–700 рублей.</w:t>
      </w:r>
    </w:p>
    <w:p w:rsidR="00A654B1" w:rsidRDefault="00A654B1">
      <w:pPr>
        <w:spacing w:line="240" w:lineRule="auto"/>
        <w:rPr>
          <w:rFonts w:ascii="Times New Roman" w:eastAsia="Times New Roman" w:hAnsi="Times New Roman" w:cs="Times New Roman"/>
          <w:sz w:val="24"/>
          <w:szCs w:val="24"/>
          <w:u w:val="single"/>
        </w:rPr>
      </w:pPr>
    </w:p>
    <w:p w:rsidR="00A654B1" w:rsidRDefault="00A654B1">
      <w:pPr>
        <w:rPr>
          <w:rFonts w:ascii="Times New Roman" w:eastAsia="Times New Roman" w:hAnsi="Times New Roman" w:cs="Times New Roman"/>
          <w:sz w:val="24"/>
          <w:szCs w:val="24"/>
        </w:rPr>
      </w:pPr>
    </w:p>
    <w:p w:rsidR="00A654B1" w:rsidRDefault="00556381">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Водная прогулка по Ладожским шхерам на катере (дополнительно по желанию)</w:t>
      </w:r>
    </w:p>
    <w:p w:rsidR="00A654B1" w:rsidRDefault="00556381">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rsidR="00A654B1" w:rsidRDefault="00556381">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w:t>
      </w:r>
      <w:r>
        <w:rPr>
          <w:rFonts w:ascii="Times New Roman" w:eastAsia="Times New Roman" w:hAnsi="Times New Roman" w:cs="Times New Roman"/>
          <w:sz w:val="24"/>
          <w:szCs w:val="24"/>
        </w:rPr>
        <w:t xml:space="preserve"> Чтобы вы успели перекусить или взять еду с собой на прогулку, мы заглянем в рыбный магазин около  причала. В наличии имеются калитки, пирожки, горячие блюда и супы. </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комфортабельном катере вы проплывете вдоль гряды «карельских фьордов» и увидите фантастические природные красоты Ладоги: </w:t>
      </w:r>
    </w:p>
    <w:p w:rsidR="00A654B1" w:rsidRDefault="0055638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Хавус и его высокий обрыв, названный Ястребиной скалой, </w:t>
      </w:r>
    </w:p>
    <w:p w:rsidR="00A654B1" w:rsidRDefault="0055638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Каарнетсаари,</w:t>
      </w:r>
    </w:p>
    <w:p w:rsidR="00A654B1" w:rsidRDefault="00556381">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rsidR="00A654B1" w:rsidRDefault="00A654B1">
      <w:pPr>
        <w:spacing w:line="240" w:lineRule="auto"/>
        <w:rPr>
          <w:rFonts w:ascii="Times New Roman" w:eastAsia="Times New Roman" w:hAnsi="Times New Roman" w:cs="Times New Roman"/>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сделаете высадку на </w:t>
      </w:r>
      <w:r>
        <w:rPr>
          <w:rFonts w:ascii="Times New Roman" w:eastAsia="Times New Roman" w:hAnsi="Times New Roman" w:cs="Times New Roman"/>
          <w:sz w:val="24"/>
          <w:szCs w:val="24"/>
        </w:rPr>
        <w:t xml:space="preserve">необитаемом острове Хонкасало. Самую высокую его вершину называли «крышей Ладоги», и с нее вы сможете окинуть взглядом всю невероятную панораму вокруг. </w:t>
      </w:r>
    </w:p>
    <w:p w:rsidR="00A654B1" w:rsidRDefault="00A654B1">
      <w:pPr>
        <w:spacing w:line="240" w:lineRule="auto"/>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654B1">
        <w:tc>
          <w:tcPr>
            <w:tcW w:w="9029" w:type="dxa"/>
            <w:shd w:val="clear" w:color="auto" w:fill="auto"/>
            <w:tcMar>
              <w:top w:w="100" w:type="dxa"/>
              <w:left w:w="100" w:type="dxa"/>
              <w:bottom w:w="100" w:type="dxa"/>
              <w:right w:w="100" w:type="dxa"/>
            </w:tcMar>
          </w:tcPr>
          <w:p w:rsidR="00A654B1" w:rsidRDefault="00556381">
            <w:pPr>
              <w:spacing w:line="342" w:lineRule="auto"/>
              <w:rPr>
                <w:rFonts w:ascii="Times New Roman" w:eastAsia="Times New Roman" w:hAnsi="Times New Roman" w:cs="Times New Roman"/>
                <w:sz w:val="24"/>
                <w:szCs w:val="24"/>
              </w:rPr>
            </w:pPr>
            <w:r>
              <w:rPr>
                <w:b/>
                <w:sz w:val="18"/>
                <w:szCs w:val="18"/>
              </w:rPr>
              <w:t xml:space="preserve">При неблагоприятных погодных условиях прогулка на катере может быть отменена. </w:t>
            </w:r>
          </w:p>
        </w:tc>
      </w:tr>
    </w:tbl>
    <w:p w:rsidR="00A654B1" w:rsidRDefault="00A654B1">
      <w:pPr>
        <w:spacing w:line="240" w:lineRule="auto"/>
        <w:rPr>
          <w:rFonts w:ascii="Times New Roman" w:eastAsia="Times New Roman" w:hAnsi="Times New Roman" w:cs="Times New Roman"/>
          <w:sz w:val="24"/>
          <w:szCs w:val="24"/>
        </w:rPr>
      </w:pPr>
    </w:p>
    <w:p w:rsidR="00A654B1" w:rsidRDefault="00556381">
      <w:pPr>
        <w:spacing w:line="342" w:lineRule="auto"/>
        <w:rPr>
          <w:b/>
          <w:sz w:val="18"/>
          <w:szCs w:val="18"/>
        </w:rPr>
      </w:pPr>
      <w:r>
        <w:rPr>
          <w:b/>
          <w:sz w:val="18"/>
          <w:szCs w:val="18"/>
        </w:rPr>
        <w:t>Не включено в стоимос</w:t>
      </w:r>
      <w:r>
        <w:rPr>
          <w:b/>
          <w:sz w:val="18"/>
          <w:szCs w:val="18"/>
        </w:rPr>
        <w:t>ть тура.</w:t>
      </w:r>
    </w:p>
    <w:p w:rsidR="00A654B1" w:rsidRDefault="00A654B1">
      <w:pPr>
        <w:spacing w:line="342" w:lineRule="auto"/>
        <w:rPr>
          <w:b/>
          <w:sz w:val="18"/>
          <w:szCs w:val="18"/>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Возвращение с прогулки на катере</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в 17:30 вы снова присоединитесь к основной группе, и программа вашего тура продолжится.</w:t>
      </w:r>
    </w:p>
    <w:p w:rsidR="00A654B1" w:rsidRDefault="00A654B1">
      <w:pPr>
        <w:widowControl w:val="0"/>
        <w:spacing w:line="240" w:lineRule="auto"/>
        <w:rPr>
          <w:rFonts w:ascii="Times New Roman" w:eastAsia="Times New Roman" w:hAnsi="Times New Roman" w:cs="Times New Roman"/>
          <w:sz w:val="24"/>
          <w:szCs w:val="24"/>
          <w:u w:val="single"/>
        </w:rPr>
      </w:pPr>
    </w:p>
    <w:p w:rsidR="00A654B1" w:rsidRDefault="00A654B1">
      <w:pPr>
        <w:spacing w:line="240" w:lineRule="auto"/>
        <w:rPr>
          <w:rFonts w:ascii="Times New Roman" w:eastAsia="Times New Roman" w:hAnsi="Times New Roman" w:cs="Times New Roman"/>
          <w:sz w:val="24"/>
          <w:szCs w:val="24"/>
          <w:u w:val="single"/>
        </w:rPr>
      </w:pPr>
    </w:p>
    <w:p w:rsidR="00A654B1" w:rsidRDefault="00A654B1">
      <w:pPr>
        <w:spacing w:line="240" w:lineRule="auto"/>
        <w:rPr>
          <w:rFonts w:ascii="Times New Roman" w:eastAsia="Times New Roman" w:hAnsi="Times New Roman" w:cs="Times New Roman"/>
          <w:sz w:val="24"/>
          <w:szCs w:val="24"/>
          <w:u w:val="single"/>
        </w:rPr>
      </w:pP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Обзорная экскурсия по городу Сортавала. Авторская экскурсия «Загадки парка «Ваккосалми»</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 Сортавала расположен на берегу Ладоги, в самом центре Ладожских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част</w:t>
      </w:r>
      <w:r>
        <w:rPr>
          <w:rFonts w:ascii="Times New Roman" w:eastAsia="Times New Roman" w:hAnsi="Times New Roman" w:cs="Times New Roman"/>
          <w:sz w:val="24"/>
          <w:szCs w:val="24"/>
        </w:rPr>
        <w:t xml:space="preserve">ь Сортавала представляет собой энциклопедию разных стилей и эпох, впечатляет своей эклектичностью и северной красотой. </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Финляндии, до которой отсюда всего час езды, чувствуется прежде всего в архитектуре. Например, к таким постройкам относится здан</w:t>
      </w:r>
      <w:r>
        <w:rPr>
          <w:rFonts w:ascii="Times New Roman" w:eastAsia="Times New Roman" w:hAnsi="Times New Roman" w:cs="Times New Roman"/>
          <w:sz w:val="24"/>
          <w:szCs w:val="24"/>
        </w:rPr>
        <w:t xml:space="preserve">ие Национального акционерного банка – дом Леандера. Он был построен в 1905 году в стиле финского национального романтизма и напоминает небольшой замок. </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одно необычное здание было построено в 1913 году по проекту финского архитектора Уно Вернера Ульбер</w:t>
      </w:r>
      <w:r>
        <w:rPr>
          <w:rFonts w:ascii="Times New Roman" w:eastAsia="Times New Roman" w:hAnsi="Times New Roman" w:cs="Times New Roman"/>
          <w:sz w:val="24"/>
          <w:szCs w:val="24"/>
        </w:rPr>
        <w:t>га для Объединенного банка северных стран. Помимо отделения банка в нем размещались квартиры банковских служащих и книжный магазин. В настоящее время здесь расположен филиал «Почты России».</w:t>
      </w:r>
    </w:p>
    <w:p w:rsidR="00A654B1" w:rsidRDefault="00556381">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Карелии трепетно хранят традиции и историю. Вы обязательно посет</w:t>
      </w:r>
      <w:r>
        <w:rPr>
          <w:rFonts w:ascii="Times New Roman" w:eastAsia="Times New Roman" w:hAnsi="Times New Roman" w:cs="Times New Roman"/>
          <w:sz w:val="24"/>
          <w:szCs w:val="24"/>
        </w:rPr>
        <w:t xml:space="preserve">ите памятник Рунопевцу, который олицетворяет собирательный образ древних карельских сказителей. Он расположен в историческом центре города, в сквере на площади Вяйнямёйнена. </w:t>
      </w:r>
    </w:p>
    <w:p w:rsidR="00A654B1" w:rsidRDefault="00556381">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Историческая часть Сортавала связана и с религиозной жизнью населения. В центре р</w:t>
      </w:r>
      <w:r>
        <w:rPr>
          <w:rFonts w:ascii="Times New Roman" w:eastAsia="Times New Roman" w:hAnsi="Times New Roman" w:cs="Times New Roman"/>
          <w:sz w:val="24"/>
          <w:szCs w:val="24"/>
        </w:rPr>
        <w:t>асполагается один из старейших православных храмов города – храм Николая Чудотворца, построенный во второй половине XIX века.</w:t>
      </w: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А в рамках авторской экскурсии вы посетите городской парк «Ваккосалми», где узнаете историю парка, </w:t>
      </w:r>
      <w:r>
        <w:rPr>
          <w:rFonts w:ascii="Times New Roman" w:eastAsia="Times New Roman" w:hAnsi="Times New Roman" w:cs="Times New Roman"/>
          <w:sz w:val="24"/>
          <w:szCs w:val="24"/>
        </w:rPr>
        <w:t xml:space="preserve">увидите известное </w:t>
      </w:r>
      <w:r>
        <w:rPr>
          <w:rFonts w:ascii="Times New Roman" w:eastAsia="Times New Roman" w:hAnsi="Times New Roman" w:cs="Times New Roman"/>
          <w:sz w:val="24"/>
          <w:szCs w:val="24"/>
          <w:u w:val="single"/>
        </w:rPr>
        <w:t>Певчее поле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площадку для проведения концертов, знаменитую своей великолепной «акустической системой», созданной природой. И это далеко не всё!</w:t>
      </w:r>
      <w:r>
        <w:rPr>
          <w:rFonts w:ascii="Times New Roman" w:eastAsia="Times New Roman" w:hAnsi="Times New Roman" w:cs="Times New Roman"/>
          <w:i/>
          <w:sz w:val="24"/>
          <w:szCs w:val="24"/>
        </w:rPr>
        <w:t xml:space="preserve"> Там, среди пестрых полянок и хвойных деревьев, оборудована </w:t>
      </w:r>
      <w:r>
        <w:rPr>
          <w:rFonts w:ascii="Times New Roman" w:eastAsia="Times New Roman" w:hAnsi="Times New Roman" w:cs="Times New Roman"/>
          <w:i/>
          <w:sz w:val="24"/>
          <w:szCs w:val="24"/>
          <w:u w:val="single"/>
        </w:rPr>
        <w:t>смотровая площадка</w:t>
      </w:r>
      <w:r>
        <w:rPr>
          <w:rFonts w:ascii="Times New Roman" w:eastAsia="Times New Roman" w:hAnsi="Times New Roman" w:cs="Times New Roman"/>
          <w:i/>
          <w:sz w:val="24"/>
          <w:szCs w:val="24"/>
        </w:rPr>
        <w:t xml:space="preserve"> с панорамным видом на окрестности и на акватор</w:t>
      </w:r>
      <w:r>
        <w:rPr>
          <w:rFonts w:ascii="Times New Roman" w:eastAsia="Times New Roman" w:hAnsi="Times New Roman" w:cs="Times New Roman"/>
          <w:i/>
          <w:sz w:val="24"/>
          <w:szCs w:val="24"/>
        </w:rPr>
        <w:t>ию Ладожского озера, которую вы можете посетить по желанию.</w:t>
      </w:r>
      <w:r>
        <w:rPr>
          <w:rFonts w:ascii="Times New Roman" w:eastAsia="Times New Roman" w:hAnsi="Times New Roman" w:cs="Times New Roman"/>
          <w:i/>
          <w:sz w:val="24"/>
          <w:szCs w:val="24"/>
          <w:u w:val="single"/>
        </w:rPr>
        <w:br/>
      </w:r>
      <w:r>
        <w:rPr>
          <w:rFonts w:ascii="Times New Roman" w:eastAsia="Times New Roman" w:hAnsi="Times New Roman" w:cs="Times New Roman"/>
          <w:i/>
          <w:sz w:val="24"/>
          <w:szCs w:val="24"/>
          <w:u w:val="single"/>
        </w:rPr>
        <w:br/>
      </w:r>
      <w:r>
        <w:rPr>
          <w:rFonts w:ascii="Times New Roman" w:eastAsia="Times New Roman" w:hAnsi="Times New Roman" w:cs="Times New Roman"/>
          <w:b/>
          <w:sz w:val="24"/>
          <w:szCs w:val="24"/>
        </w:rPr>
        <w:t>Посещение минерального центра карельского шунгита</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Минеральный центр соединяет в себе геологический музей, где представлены минералы Северного Приладожья в необычной экспозиции, арт-галерею с раб</w:t>
      </w:r>
      <w:r>
        <w:rPr>
          <w:rFonts w:ascii="Times New Roman" w:eastAsia="Times New Roman" w:hAnsi="Times New Roman" w:cs="Times New Roman"/>
          <w:sz w:val="21"/>
          <w:szCs w:val="21"/>
        </w:rPr>
        <w:t xml:space="preserve">отами местных художников и фотографов, а также место для отдыха и оздоровления. </w:t>
      </w:r>
      <w:r>
        <w:rPr>
          <w:rFonts w:ascii="Times New Roman" w:eastAsia="Times New Roman" w:hAnsi="Times New Roman" w:cs="Times New Roman"/>
          <w:sz w:val="24"/>
          <w:szCs w:val="24"/>
        </w:rPr>
        <w:t xml:space="preserve"> В центре вы познакомитесь с загадочным минералом шунгитом и его свойствами, оздоровитесь и зарядитесь энергией </w:t>
      </w:r>
      <w:r>
        <w:rPr>
          <w:rFonts w:ascii="Times New Roman" w:eastAsia="Times New Roman" w:hAnsi="Times New Roman" w:cs="Times New Roman"/>
          <w:sz w:val="24"/>
          <w:szCs w:val="24"/>
          <w:u w:val="single"/>
        </w:rPr>
        <w:t>в шунгитовой комнате</w:t>
      </w:r>
      <w:r>
        <w:rPr>
          <w:rFonts w:ascii="Times New Roman" w:eastAsia="Times New Roman" w:hAnsi="Times New Roman" w:cs="Times New Roman"/>
          <w:sz w:val="24"/>
          <w:szCs w:val="24"/>
        </w:rPr>
        <w:t xml:space="preserve">. </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Кроме того, вы сможете приобрести для себ</w:t>
      </w:r>
      <w:r>
        <w:rPr>
          <w:rFonts w:ascii="Times New Roman" w:eastAsia="Times New Roman" w:hAnsi="Times New Roman" w:cs="Times New Roman"/>
          <w:sz w:val="24"/>
          <w:szCs w:val="24"/>
        </w:rPr>
        <w:t xml:space="preserve">я и близких изделия из этого удивительного камня и поучаствуете в </w:t>
      </w:r>
      <w:r>
        <w:rPr>
          <w:rFonts w:ascii="Times New Roman" w:eastAsia="Times New Roman" w:hAnsi="Times New Roman" w:cs="Times New Roman"/>
          <w:sz w:val="24"/>
          <w:szCs w:val="24"/>
          <w:u w:val="single"/>
        </w:rPr>
        <w:t>дегустации карельского травяного чая</w:t>
      </w:r>
      <w:r>
        <w:rPr>
          <w:rFonts w:ascii="Times New Roman" w:eastAsia="Times New Roman" w:hAnsi="Times New Roman" w:cs="Times New Roman"/>
          <w:sz w:val="24"/>
          <w:szCs w:val="24"/>
        </w:rPr>
        <w:t>.</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Свободное время в городе</w:t>
      </w:r>
    </w:p>
    <w:p w:rsidR="00A654B1" w:rsidRDefault="00A654B1">
      <w:pPr>
        <w:spacing w:line="240" w:lineRule="auto"/>
        <w:rPr>
          <w:rFonts w:ascii="Times New Roman" w:eastAsia="Times New Roman" w:hAnsi="Times New Roman" w:cs="Times New Roman"/>
          <w:b/>
          <w:sz w:val="24"/>
          <w:szCs w:val="24"/>
        </w:rPr>
      </w:pP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вы можете прогуляться по городу, купить сувениры и познакомиться с  достопримечательностями Сортавала, о которы</w:t>
      </w:r>
      <w:r>
        <w:rPr>
          <w:rFonts w:ascii="Times New Roman" w:eastAsia="Times New Roman" w:hAnsi="Times New Roman" w:cs="Times New Roman"/>
          <w:sz w:val="24"/>
          <w:szCs w:val="24"/>
        </w:rPr>
        <w:t>х вам рассказал гид во время экскурсии.</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у вас будет достаточно свободного времени в городе Сортавала, чтобы осмотреться, отдохнуть, купить сувениры и попробовать карельскую кухню. </w:t>
      </w:r>
    </w:p>
    <w:p w:rsidR="00A654B1" w:rsidRDefault="005563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Недалеко от центра находится </w:t>
      </w:r>
      <w:r>
        <w:rPr>
          <w:rFonts w:ascii="Times New Roman" w:eastAsia="Times New Roman" w:hAnsi="Times New Roman" w:cs="Times New Roman"/>
          <w:i/>
          <w:sz w:val="24"/>
          <w:szCs w:val="24"/>
          <w:u w:val="single"/>
        </w:rPr>
        <w:t>кафе «Релакс»</w:t>
      </w:r>
      <w:r>
        <w:rPr>
          <w:rFonts w:ascii="Times New Roman" w:eastAsia="Times New Roman" w:hAnsi="Times New Roman" w:cs="Times New Roman"/>
          <w:sz w:val="24"/>
          <w:szCs w:val="24"/>
        </w:rPr>
        <w:t>, где можно заказать мест</w:t>
      </w:r>
      <w:r>
        <w:rPr>
          <w:rFonts w:ascii="Times New Roman" w:eastAsia="Times New Roman" w:hAnsi="Times New Roman" w:cs="Times New Roman"/>
          <w:sz w:val="24"/>
          <w:szCs w:val="24"/>
        </w:rPr>
        <w:t xml:space="preserve">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w:t>
      </w:r>
      <w:r>
        <w:rPr>
          <w:rFonts w:ascii="Times New Roman" w:eastAsia="Times New Roman" w:hAnsi="Times New Roman" w:cs="Times New Roman"/>
          <w:i/>
          <w:sz w:val="24"/>
          <w:szCs w:val="24"/>
        </w:rPr>
        <w:t>рыбные магазины города</w:t>
      </w:r>
      <w:r>
        <w:rPr>
          <w:rFonts w:ascii="Times New Roman" w:eastAsia="Times New Roman" w:hAnsi="Times New Roman" w:cs="Times New Roman"/>
          <w:sz w:val="24"/>
          <w:szCs w:val="24"/>
        </w:rPr>
        <w:t xml:space="preserve"> и привезти из Карелии вкусные сувениры себе и </w:t>
      </w:r>
      <w:r>
        <w:rPr>
          <w:rFonts w:ascii="Times New Roman" w:eastAsia="Times New Roman" w:hAnsi="Times New Roman" w:cs="Times New Roman"/>
          <w:sz w:val="24"/>
          <w:szCs w:val="24"/>
        </w:rPr>
        <w:t>близким.</w:t>
      </w:r>
    </w:p>
    <w:p w:rsidR="00A654B1" w:rsidRDefault="00A654B1">
      <w:pPr>
        <w:spacing w:line="240" w:lineRule="auto"/>
        <w:jc w:val="both"/>
        <w:rPr>
          <w:rFonts w:ascii="Times New Roman" w:eastAsia="Times New Roman" w:hAnsi="Times New Roman" w:cs="Times New Roman"/>
          <w:sz w:val="24"/>
          <w:szCs w:val="24"/>
        </w:rPr>
      </w:pPr>
    </w:p>
    <w:p w:rsidR="00A654B1" w:rsidRDefault="005563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18:00 – Сбор группы. Отправление автобуса в Санкт-Петербург</w:t>
      </w:r>
    </w:p>
    <w:p w:rsidR="00A654B1" w:rsidRDefault="00A654B1">
      <w:pPr>
        <w:spacing w:line="240" w:lineRule="auto"/>
        <w:jc w:val="both"/>
        <w:rPr>
          <w:rFonts w:ascii="Times New Roman" w:eastAsia="Times New Roman" w:hAnsi="Times New Roman" w:cs="Times New Roman"/>
          <w:b/>
          <w:sz w:val="24"/>
          <w:szCs w:val="24"/>
        </w:rPr>
      </w:pPr>
    </w:p>
    <w:p w:rsidR="00A654B1" w:rsidRDefault="00556381">
      <w:pPr>
        <w:spacing w:line="240" w:lineRule="auto"/>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 xml:space="preserve">Место посадки: </w:t>
      </w:r>
      <w:r>
        <w:rPr>
          <w:rFonts w:ascii="Times New Roman" w:eastAsia="Times New Roman" w:hAnsi="Times New Roman" w:cs="Times New Roman"/>
          <w:sz w:val="24"/>
          <w:szCs w:val="24"/>
          <w:shd w:val="clear" w:color="auto" w:fill="EA9999"/>
        </w:rPr>
        <w:t>ул. Комсомольская, 2</w:t>
      </w:r>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Ориентир: рыбный магазин </w:t>
      </w:r>
      <w:hyperlink r:id="rId8"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rsidR="00A654B1" w:rsidRDefault="005563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20:30 – Техническая остановка</w:t>
      </w:r>
    </w:p>
    <w:p w:rsidR="00A654B1" w:rsidRDefault="005563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Ориентировочное время прибытия в Санкт-Петербург:</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Первая остановка: 22:30 – ст. м. «Озерки»</w:t>
      </w:r>
      <w:r>
        <w:rPr>
          <w:rFonts w:ascii="Times New Roman" w:eastAsia="Times New Roman" w:hAnsi="Times New Roman" w:cs="Times New Roman"/>
          <w:sz w:val="24"/>
          <w:szCs w:val="24"/>
        </w:rPr>
        <w:br/>
        <w:t>Конечная остановка: 23:00 – ст. м. «Площадь Восстания»</w:t>
      </w:r>
    </w:p>
    <w:p w:rsidR="00A654B1" w:rsidRDefault="00A654B1">
      <w:pPr>
        <w:spacing w:line="240" w:lineRule="auto"/>
        <w:jc w:val="center"/>
        <w:rPr>
          <w:rFonts w:ascii="Times New Roman" w:eastAsia="Times New Roman" w:hAnsi="Times New Roman" w:cs="Times New Roman"/>
          <w:sz w:val="24"/>
          <w:szCs w:val="24"/>
        </w:rPr>
      </w:pPr>
    </w:p>
    <w:p w:rsidR="00A654B1" w:rsidRDefault="005563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rsidR="00A654B1" w:rsidRDefault="00556381">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w:t>
      </w:r>
      <w:r>
        <w:rPr>
          <w:rFonts w:ascii="Times New Roman" w:eastAsia="Times New Roman" w:hAnsi="Times New Roman" w:cs="Times New Roman"/>
          <w:b/>
          <w:sz w:val="24"/>
          <w:szCs w:val="24"/>
        </w:rPr>
        <w:t>казано ориентировочное!</w:t>
      </w:r>
    </w:p>
    <w:p w:rsidR="00A654B1" w:rsidRDefault="00A654B1">
      <w:pPr>
        <w:spacing w:line="240" w:lineRule="auto"/>
        <w:jc w:val="center"/>
        <w:rPr>
          <w:rFonts w:ascii="Times New Roman" w:eastAsia="Times New Roman" w:hAnsi="Times New Roman" w:cs="Times New Roman"/>
          <w:b/>
          <w:sz w:val="24"/>
          <w:szCs w:val="24"/>
        </w:rPr>
      </w:pPr>
    </w:p>
    <w:p w:rsidR="00A654B1" w:rsidRDefault="00A654B1">
      <w:pPr>
        <w:spacing w:line="240" w:lineRule="auto"/>
        <w:jc w:val="both"/>
        <w:rPr>
          <w:rFonts w:ascii="Times New Roman" w:eastAsia="Times New Roman" w:hAnsi="Times New Roman" w:cs="Times New Roman"/>
          <w:sz w:val="24"/>
          <w:szCs w:val="24"/>
        </w:rPr>
      </w:pPr>
    </w:p>
    <w:p w:rsidR="00A654B1" w:rsidRDefault="00556381">
      <w:pPr>
        <w:pStyle w:val="1"/>
        <w:spacing w:before="0" w:after="0" w:line="240" w:lineRule="auto"/>
        <w:rPr>
          <w:rFonts w:ascii="Times New Roman" w:eastAsia="Times New Roman" w:hAnsi="Times New Roman" w:cs="Times New Roman"/>
          <w:b/>
          <w:sz w:val="24"/>
          <w:szCs w:val="24"/>
        </w:rPr>
      </w:pPr>
      <w:bookmarkStart w:id="14" w:name="_ujmf9pzgm71h"/>
      <w:bookmarkEnd w:id="14"/>
      <w:r>
        <w:rPr>
          <w:rFonts w:ascii="Times New Roman" w:eastAsia="Times New Roman" w:hAnsi="Times New Roman" w:cs="Times New Roman"/>
          <w:b/>
          <w:sz w:val="24"/>
          <w:szCs w:val="24"/>
        </w:rPr>
        <w:t>Прайс:</w:t>
      </w:r>
    </w:p>
    <w:tbl>
      <w:tblPr>
        <w:tblStyle w:val="StGen3"/>
        <w:tblW w:w="9322" w:type="dxa"/>
        <w:tblInd w:w="-108" w:type="dxa"/>
        <w:tblLayout w:type="fixed"/>
        <w:tblLook w:val="0400" w:firstRow="0" w:lastRow="0" w:firstColumn="0" w:lastColumn="0" w:noHBand="0" w:noVBand="1"/>
      </w:tblPr>
      <w:tblGrid>
        <w:gridCol w:w="1951"/>
        <w:gridCol w:w="2410"/>
        <w:gridCol w:w="2410"/>
        <w:gridCol w:w="2551"/>
      </w:tblGrid>
      <w:tr w:rsidR="00A654B1">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4B1" w:rsidRDefault="00A654B1">
            <w:pPr>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½ DBL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SGL</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4B1" w:rsidRDefault="00556381">
            <w:pPr>
              <w:rPr>
                <w:rFonts w:ascii="Times New Roman" w:eastAsia="Times New Roman" w:hAnsi="Times New Roman" w:cs="Times New Roman"/>
                <w:sz w:val="24"/>
                <w:szCs w:val="24"/>
              </w:rPr>
            </w:pPr>
            <w:r>
              <w:rPr>
                <w:rFonts w:ascii="Times New Roman" w:eastAsia="Times New Roman" w:hAnsi="Times New Roman" w:cs="Times New Roman"/>
                <w:sz w:val="24"/>
                <w:szCs w:val="24"/>
              </w:rPr>
              <w:t>DBL+1</w:t>
            </w:r>
          </w:p>
        </w:tc>
      </w:tr>
      <w:tr w:rsidR="00A654B1">
        <w:tc>
          <w:tcPr>
            <w:tcW w:w="1951"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A654B1" w:rsidRDefault="00556381">
            <w:pPr>
              <w:widowControl w:val="0"/>
              <w:spacing w:line="276" w:lineRule="auto"/>
              <w:rPr>
                <w:rFonts w:ascii="Calibri" w:eastAsia="Calibri" w:hAnsi="Calibri" w:cs="Calibri"/>
              </w:rPr>
            </w:pPr>
            <w:r>
              <w:rPr>
                <w:rFonts w:ascii="Calibri" w:eastAsia="Calibri" w:hAnsi="Calibri" w:cs="Calibri"/>
                <w:b/>
                <w:sz w:val="20"/>
                <w:szCs w:val="20"/>
              </w:rPr>
              <w:t>Бюджет</w:t>
            </w:r>
          </w:p>
        </w:tc>
        <w:tc>
          <w:tcPr>
            <w:tcW w:w="241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9650</w:t>
            </w:r>
          </w:p>
        </w:tc>
        <w:tc>
          <w:tcPr>
            <w:tcW w:w="241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13050</w:t>
            </w:r>
          </w:p>
        </w:tc>
        <w:tc>
          <w:tcPr>
            <w:tcW w:w="2551"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9350</w:t>
            </w:r>
          </w:p>
        </w:tc>
      </w:tr>
      <w:tr w:rsidR="00A654B1">
        <w:trPr>
          <w:trHeight w:val="85"/>
        </w:trPr>
        <w:tc>
          <w:tcPr>
            <w:tcW w:w="1951"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rsidR="00A654B1" w:rsidRDefault="00556381">
            <w:pPr>
              <w:widowControl w:val="0"/>
              <w:spacing w:line="276" w:lineRule="auto"/>
              <w:rPr>
                <w:rFonts w:ascii="Calibri" w:eastAsia="Calibri" w:hAnsi="Calibri" w:cs="Calibri"/>
              </w:rPr>
            </w:pPr>
            <w:r>
              <w:rPr>
                <w:rFonts w:ascii="Calibri" w:eastAsia="Calibri" w:hAnsi="Calibri" w:cs="Calibri"/>
                <w:b/>
                <w:sz w:val="20"/>
                <w:szCs w:val="20"/>
              </w:rPr>
              <w:t>Оптима</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10950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15250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10650</w:t>
            </w:r>
          </w:p>
        </w:tc>
      </w:tr>
      <w:tr w:rsidR="00A654B1">
        <w:trPr>
          <w:trHeight w:val="295"/>
        </w:trPr>
        <w:tc>
          <w:tcPr>
            <w:tcW w:w="1951" w:type="dxa"/>
            <w:tcBorders>
              <w:top w:val="single" w:sz="7" w:space="0" w:color="CCCCCC"/>
              <w:left w:val="single" w:sz="13" w:space="0" w:color="000000"/>
              <w:bottom w:val="single" w:sz="7" w:space="0" w:color="000000"/>
              <w:right w:val="single" w:sz="7" w:space="0" w:color="000000"/>
            </w:tcBorders>
            <w:shd w:val="clear" w:color="auto" w:fill="B6D7A8"/>
            <w:tcMar>
              <w:top w:w="0" w:type="dxa"/>
              <w:left w:w="40" w:type="dxa"/>
              <w:bottom w:w="0" w:type="dxa"/>
              <w:right w:w="40" w:type="dxa"/>
            </w:tcMar>
            <w:vAlign w:val="center"/>
          </w:tcPr>
          <w:p w:rsidR="00A654B1" w:rsidRDefault="00556381">
            <w:pPr>
              <w:widowControl w:val="0"/>
              <w:spacing w:line="276" w:lineRule="auto"/>
              <w:rPr>
                <w:rFonts w:ascii="Calibri" w:eastAsia="Calibri" w:hAnsi="Calibri" w:cs="Calibri"/>
              </w:rPr>
            </w:pPr>
            <w:r>
              <w:rPr>
                <w:rFonts w:ascii="Calibri" w:eastAsia="Calibri" w:hAnsi="Calibri" w:cs="Calibri"/>
                <w:b/>
                <w:sz w:val="20"/>
                <w:szCs w:val="20"/>
              </w:rPr>
              <w:t>Хит</w:t>
            </w:r>
          </w:p>
        </w:tc>
        <w:tc>
          <w:tcPr>
            <w:tcW w:w="241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12100</w:t>
            </w:r>
          </w:p>
        </w:tc>
        <w:tc>
          <w:tcPr>
            <w:tcW w:w="241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17650</w:t>
            </w:r>
          </w:p>
        </w:tc>
        <w:tc>
          <w:tcPr>
            <w:tcW w:w="2551"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11800</w:t>
            </w:r>
          </w:p>
        </w:tc>
      </w:tr>
      <w:tr w:rsidR="00A654B1">
        <w:tc>
          <w:tcPr>
            <w:tcW w:w="1951" w:type="dxa"/>
            <w:tcBorders>
              <w:top w:val="single" w:sz="7" w:space="0" w:color="CCCCCC"/>
              <w:left w:val="single" w:sz="13" w:space="0" w:color="000000"/>
              <w:bottom w:val="single" w:sz="13" w:space="0" w:color="000000"/>
              <w:right w:val="single" w:sz="7" w:space="0" w:color="000000"/>
            </w:tcBorders>
            <w:shd w:val="clear" w:color="auto" w:fill="B6D7A8"/>
            <w:tcMar>
              <w:top w:w="0" w:type="dxa"/>
              <w:left w:w="40" w:type="dxa"/>
              <w:bottom w:w="0" w:type="dxa"/>
              <w:right w:w="40" w:type="dxa"/>
            </w:tcMar>
            <w:vAlign w:val="center"/>
          </w:tcPr>
          <w:p w:rsidR="00A654B1" w:rsidRDefault="00556381">
            <w:pPr>
              <w:widowControl w:val="0"/>
              <w:spacing w:line="276" w:lineRule="auto"/>
              <w:rPr>
                <w:rFonts w:ascii="Calibri" w:eastAsia="Calibri" w:hAnsi="Calibri" w:cs="Calibri"/>
              </w:rPr>
            </w:pPr>
            <w:r>
              <w:rPr>
                <w:rFonts w:ascii="Calibri" w:eastAsia="Calibri" w:hAnsi="Calibri" w:cs="Calibri"/>
                <w:b/>
                <w:sz w:val="20"/>
                <w:szCs w:val="20"/>
              </w:rPr>
              <w:t>Экстра</w:t>
            </w:r>
          </w:p>
        </w:tc>
        <w:tc>
          <w:tcPr>
            <w:tcW w:w="241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16500</w:t>
            </w:r>
          </w:p>
        </w:tc>
        <w:tc>
          <w:tcPr>
            <w:tcW w:w="241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26100</w:t>
            </w:r>
          </w:p>
        </w:tc>
        <w:tc>
          <w:tcPr>
            <w:tcW w:w="2551"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A654B1" w:rsidRDefault="00556381">
            <w:pPr>
              <w:widowControl w:val="0"/>
              <w:spacing w:line="276" w:lineRule="auto"/>
              <w:jc w:val="center"/>
              <w:rPr>
                <w:rFonts w:ascii="Calibri" w:eastAsia="Calibri" w:hAnsi="Calibri" w:cs="Calibri"/>
              </w:rPr>
            </w:pPr>
            <w:r>
              <w:rPr>
                <w:rFonts w:ascii="Calibri" w:eastAsia="Calibri" w:hAnsi="Calibri" w:cs="Calibri"/>
                <w:b/>
                <w:color w:val="FFFFFF"/>
              </w:rPr>
              <w:t>16200</w:t>
            </w:r>
          </w:p>
        </w:tc>
      </w:tr>
    </w:tbl>
    <w:p w:rsidR="00A654B1" w:rsidRDefault="00A654B1">
      <w:pPr>
        <w:pStyle w:val="2"/>
        <w:spacing w:before="0" w:after="0" w:line="240" w:lineRule="auto"/>
        <w:rPr>
          <w:rFonts w:ascii="Times New Roman" w:eastAsia="Times New Roman" w:hAnsi="Times New Roman" w:cs="Times New Roman"/>
          <w:b/>
          <w:sz w:val="24"/>
          <w:szCs w:val="24"/>
        </w:rPr>
      </w:pPr>
      <w:bookmarkStart w:id="15" w:name="_30j0zll"/>
      <w:bookmarkEnd w:id="15"/>
    </w:p>
    <w:p w:rsidR="00A654B1" w:rsidRDefault="00A654B1">
      <w:pPr>
        <w:keepNext/>
        <w:keepLines/>
        <w:spacing w:line="240" w:lineRule="auto"/>
        <w:jc w:val="both"/>
        <w:outlineLvl w:val="0"/>
        <w:rPr>
          <w:rFonts w:ascii="Times New Roman" w:eastAsia="Times New Roman" w:hAnsi="Times New Roman" w:cs="Times New Roman"/>
          <w:b/>
          <w:bCs/>
          <w:color w:val="000000"/>
          <w:sz w:val="24"/>
          <w:szCs w:val="24"/>
          <w:u w:val="single"/>
        </w:rPr>
      </w:pPr>
      <w:bookmarkStart w:id="16" w:name="_GoBack"/>
      <w:bookmarkEnd w:id="16"/>
    </w:p>
    <w:p w:rsidR="00A654B1" w:rsidRDefault="00A654B1"/>
    <w:p w:rsidR="00A654B1" w:rsidRDefault="00556381">
      <w:pPr>
        <w:pStyle w:val="2"/>
        <w:spacing w:before="0" w:after="0" w:line="240" w:lineRule="auto"/>
        <w:rPr>
          <w:rFonts w:ascii="Times New Roman" w:eastAsia="Times New Roman" w:hAnsi="Times New Roman" w:cs="Times New Roman"/>
          <w:b/>
          <w:sz w:val="24"/>
          <w:szCs w:val="24"/>
        </w:rPr>
      </w:pPr>
      <w:bookmarkStart w:id="17" w:name="_i8azyf7m14rg"/>
      <w:bookmarkEnd w:id="17"/>
      <w:r>
        <w:rPr>
          <w:rFonts w:ascii="Times New Roman" w:eastAsia="Times New Roman" w:hAnsi="Times New Roman" w:cs="Times New Roman"/>
          <w:b/>
          <w:sz w:val="24"/>
          <w:szCs w:val="24"/>
        </w:rPr>
        <w:t>Скидки и льготы:</w:t>
      </w:r>
    </w:p>
    <w:tbl>
      <w:tblPr>
        <w:tblStyle w:val="StGen4"/>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A654B1">
        <w:trPr>
          <w:trHeight w:val="330"/>
        </w:trPr>
        <w:tc>
          <w:tcPr>
            <w:tcW w:w="4692"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7</w:t>
            </w:r>
          </w:p>
        </w:tc>
        <w:tc>
          <w:tcPr>
            <w:tcW w:w="4653"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150 руб.</w:t>
            </w:r>
          </w:p>
        </w:tc>
      </w:tr>
      <w:tr w:rsidR="00A654B1">
        <w:tc>
          <w:tcPr>
            <w:tcW w:w="4692"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w:t>
            </w:r>
          </w:p>
        </w:tc>
        <w:tc>
          <w:tcPr>
            <w:tcW w:w="4653"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A654B1">
        <w:trPr>
          <w:trHeight w:val="315"/>
        </w:trPr>
        <w:tc>
          <w:tcPr>
            <w:tcW w:w="4692"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A654B1">
        <w:tc>
          <w:tcPr>
            <w:tcW w:w="4692"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150 руб.</w:t>
            </w:r>
          </w:p>
        </w:tc>
      </w:tr>
      <w:tr w:rsidR="00A654B1">
        <w:tc>
          <w:tcPr>
            <w:tcW w:w="4692"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ВОВ, инвалиды 1 группы  </w:t>
            </w:r>
          </w:p>
        </w:tc>
        <w:tc>
          <w:tcPr>
            <w:tcW w:w="4653" w:type="dxa"/>
          </w:tcPr>
          <w:p w:rsidR="00A654B1" w:rsidRDefault="00556381">
            <w:pPr>
              <w:tabs>
                <w:tab w:val="left" w:pos="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150 руб.</w:t>
            </w:r>
          </w:p>
        </w:tc>
      </w:tr>
    </w:tbl>
    <w:p w:rsidR="00A654B1" w:rsidRDefault="00A654B1">
      <w:pPr>
        <w:spacing w:line="360" w:lineRule="auto"/>
        <w:ind w:firstLine="709"/>
        <w:jc w:val="both"/>
        <w:rPr>
          <w:rFonts w:ascii="Times New Roman" w:eastAsia="Times New Roman" w:hAnsi="Times New Roman" w:cs="Times New Roman"/>
          <w:sz w:val="28"/>
          <w:szCs w:val="28"/>
        </w:rPr>
      </w:pPr>
    </w:p>
    <w:p w:rsidR="00A654B1" w:rsidRDefault="00556381">
      <w:pPr>
        <w:keepNext/>
        <w:keepLines/>
        <w:spacing w:line="240" w:lineRule="auto"/>
        <w:rPr>
          <w:rFonts w:ascii="Times New Roman" w:eastAsia="Times New Roman" w:hAnsi="Times New Roman" w:cs="Times New Roman"/>
          <w:b/>
          <w:sz w:val="24"/>
          <w:szCs w:val="24"/>
          <w:u w:val="single"/>
        </w:rPr>
      </w:pPr>
      <w:bookmarkStart w:id="18" w:name="_wprql091cc2u"/>
      <w:bookmarkEnd w:id="18"/>
      <w:r>
        <w:rPr>
          <w:rFonts w:ascii="Times New Roman" w:eastAsia="Times New Roman" w:hAnsi="Times New Roman" w:cs="Times New Roman"/>
          <w:b/>
          <w:sz w:val="24"/>
          <w:szCs w:val="24"/>
          <w:u w:val="single"/>
        </w:rPr>
        <w:t>Включено в стоимость:</w:t>
      </w:r>
    </w:p>
    <w:p w:rsidR="00A654B1" w:rsidRDefault="00A654B1">
      <w:pPr>
        <w:keepNext/>
        <w:keepLines/>
        <w:spacing w:line="240" w:lineRule="auto"/>
        <w:rPr>
          <w:rFonts w:ascii="Times New Roman" w:eastAsia="Times New Roman" w:hAnsi="Times New Roman" w:cs="Times New Roman"/>
          <w:b/>
          <w:sz w:val="24"/>
          <w:szCs w:val="24"/>
          <w:u w:val="single"/>
        </w:rPr>
      </w:pPr>
      <w:bookmarkStart w:id="19" w:name="_gveqgz37l881"/>
      <w:bookmarkEnd w:id="19"/>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654B1">
        <w:trPr>
          <w:trHeight w:val="525"/>
        </w:trPr>
        <w:tc>
          <w:tcPr>
            <w:tcW w:w="4514" w:type="dxa"/>
            <w:shd w:val="clear" w:color="auto" w:fill="auto"/>
            <w:tcMar>
              <w:top w:w="100" w:type="dxa"/>
              <w:left w:w="100" w:type="dxa"/>
              <w:bottom w:w="100" w:type="dxa"/>
              <w:right w:w="100" w:type="dxa"/>
            </w:tcMar>
          </w:tcPr>
          <w:p w:rsidR="00A654B1" w:rsidRDefault="00556381">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14" w:type="dxa"/>
            <w:shd w:val="clear" w:color="auto" w:fill="auto"/>
            <w:tcMar>
              <w:top w:w="100" w:type="dxa"/>
              <w:left w:w="100" w:type="dxa"/>
              <w:bottom w:w="100" w:type="dxa"/>
              <w:right w:w="100" w:type="dxa"/>
            </w:tcMar>
          </w:tcPr>
          <w:p w:rsidR="00A654B1" w:rsidRDefault="00556381">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A654B1">
        <w:tc>
          <w:tcPr>
            <w:tcW w:w="4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Обзорная экскурсия по Сортавала</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Авторская экскурсия «Загадки парка «Ваккосалми»</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Трассовые экскурсии на протяжении всего тура</w:t>
            </w:r>
          </w:p>
        </w:tc>
        <w:tc>
          <w:tcPr>
            <w:tcW w:w="4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numPr>
                <w:ilvl w:val="0"/>
                <w:numId w:val="2"/>
              </w:numPr>
              <w:rPr>
                <w:sz w:val="20"/>
                <w:szCs w:val="20"/>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Сопровождение профессионального гида на протяжении двух дней тура</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Проживание в отеле выбранной категории в регионе г. Сортавала (1 ночь)</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Завтраки в отеле (кроме отелей категории «бюджет»)</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Остановка у фирменного магазина форелевого хозяйства и магазина карельских бальзамов в Сортавала</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Остановка у рускеальских водопадов Ахвенкоски</w:t>
            </w:r>
          </w:p>
          <w:p w:rsidR="00A654B1" w:rsidRDefault="00556381">
            <w:pPr>
              <w:widowControl w:val="0"/>
              <w:numPr>
                <w:ilvl w:val="0"/>
                <w:numId w:val="2"/>
              </w:numPr>
              <w:rPr>
                <w:sz w:val="20"/>
                <w:szCs w:val="20"/>
              </w:rPr>
            </w:pPr>
            <w:r>
              <w:rPr>
                <w:rFonts w:ascii="Times New Roman" w:eastAsia="Times New Roman" w:hAnsi="Times New Roman" w:cs="Times New Roman"/>
                <w:sz w:val="20"/>
                <w:szCs w:val="20"/>
              </w:rPr>
              <w:t>Посещение минерального центра шунгита с дегустацией карельског</w:t>
            </w:r>
            <w:r>
              <w:rPr>
                <w:rFonts w:ascii="Times New Roman" w:eastAsia="Times New Roman" w:hAnsi="Times New Roman" w:cs="Times New Roman"/>
                <w:sz w:val="20"/>
                <w:szCs w:val="20"/>
              </w:rPr>
              <w:t>о чая</w:t>
            </w:r>
          </w:p>
        </w:tc>
      </w:tr>
    </w:tbl>
    <w:p w:rsidR="00A654B1" w:rsidRDefault="00556381">
      <w:pPr>
        <w:keepNext/>
        <w:keepLines/>
        <w:spacing w:line="240" w:lineRule="auto"/>
        <w:rPr>
          <w:rFonts w:ascii="Times New Roman" w:eastAsia="Times New Roman" w:hAnsi="Times New Roman" w:cs="Times New Roman"/>
          <w:sz w:val="24"/>
          <w:szCs w:val="24"/>
        </w:rPr>
      </w:pPr>
      <w:bookmarkStart w:id="20" w:name="_h675r7kgee3"/>
      <w:bookmarkEnd w:id="20"/>
      <w:r>
        <w:rPr>
          <w:rFonts w:ascii="Times New Roman" w:eastAsia="Times New Roman" w:hAnsi="Times New Roman" w:cs="Times New Roman"/>
          <w:b/>
          <w:sz w:val="24"/>
          <w:szCs w:val="24"/>
          <w:u w:val="single"/>
        </w:rPr>
        <w:t>Дополнительные возможности в туре:</w:t>
      </w:r>
    </w:p>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tbl>
      <w:tblPr>
        <w:tblStyle w:val="StGen6"/>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000"/>
        <w:gridCol w:w="3000"/>
      </w:tblGrid>
      <w:tr w:rsidR="00A654B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Оплачивается самостоятельно до начала тура:</w:t>
            </w: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Оплачивается по желанию при заказе тура:</w:t>
            </w: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Оплачивается по желанию на месте:</w:t>
            </w:r>
          </w:p>
        </w:tc>
      </w:tr>
      <w:tr w:rsidR="00A654B1">
        <w:tc>
          <w:tcPr>
            <w:tcW w:w="297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A654B1" w:rsidRDefault="00556381">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Белые мосты</w:t>
            </w:r>
            <w:r>
              <w:rPr>
                <w:rFonts w:ascii="Times New Roman" w:eastAsia="Times New Roman" w:hAnsi="Times New Roman" w:cs="Times New Roman"/>
                <w:sz w:val="20"/>
                <w:szCs w:val="20"/>
                <w:shd w:val="clear" w:color="auto" w:fill="EA9999"/>
              </w:rPr>
              <w:t xml:space="preserve"> - ссылка на оплату https://vk.cc/cw65qk</w:t>
            </w:r>
          </w:p>
          <w:p w:rsidR="00A654B1" w:rsidRDefault="00556381">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Валаамский архипелаг</w:t>
            </w:r>
            <w:r>
              <w:rPr>
                <w:rFonts w:ascii="Times New Roman" w:eastAsia="Times New Roman" w:hAnsi="Times New Roman" w:cs="Times New Roman"/>
                <w:sz w:val="20"/>
                <w:szCs w:val="20"/>
                <w:shd w:val="clear" w:color="auto" w:fill="EA9999"/>
              </w:rPr>
              <w:t xml:space="preserve"> - ссылка на оплату https://v</w:t>
            </w:r>
            <w:r>
              <w:rPr>
                <w:rFonts w:ascii="Times New Roman" w:eastAsia="Times New Roman" w:hAnsi="Times New Roman" w:cs="Times New Roman"/>
                <w:sz w:val="20"/>
                <w:szCs w:val="20"/>
                <w:shd w:val="clear" w:color="auto" w:fill="EA9999"/>
              </w:rPr>
              <w:t>k.cc/cw64Ja</w:t>
            </w:r>
          </w:p>
          <w:p w:rsidR="00A654B1" w:rsidRDefault="00556381">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b/>
                <w:sz w:val="20"/>
                <w:szCs w:val="20"/>
                <w:shd w:val="clear" w:color="auto" w:fill="EA9999"/>
              </w:rPr>
              <w:t>Парк "Ладожские шхеры"</w:t>
            </w:r>
            <w:r>
              <w:rPr>
                <w:rFonts w:ascii="Times New Roman" w:eastAsia="Times New Roman" w:hAnsi="Times New Roman" w:cs="Times New Roman"/>
                <w:sz w:val="20"/>
                <w:szCs w:val="20"/>
                <w:shd w:val="clear" w:color="auto" w:fill="EA9999"/>
              </w:rPr>
              <w:t xml:space="preserve"> (на основании статьи № 15 ФЗ № 33-ФЗ) - оплата на сайте: https://pay.parkladoga.ru/</w:t>
            </w:r>
          </w:p>
          <w:p w:rsidR="00A654B1" w:rsidRDefault="00556381">
            <w:pPr>
              <w:widowControl w:val="0"/>
              <w:ind w:left="141" w:hanging="15"/>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w:t>
            </w:r>
            <w:r>
              <w:rPr>
                <w:rFonts w:ascii="Times New Roman" w:eastAsia="Times New Roman" w:hAnsi="Times New Roman" w:cs="Times New Roman"/>
                <w:sz w:val="20"/>
                <w:szCs w:val="20"/>
                <w:shd w:val="clear" w:color="auto" w:fill="EA9999"/>
              </w:rPr>
              <w:t>АП РФ).</w:t>
            </w:r>
          </w:p>
          <w:p w:rsidR="00A654B1" w:rsidRDefault="00A654B1">
            <w:pPr>
              <w:widowControl w:val="0"/>
              <w:ind w:left="720" w:hanging="360"/>
              <w:jc w:val="both"/>
              <w:rPr>
                <w:rFonts w:ascii="Times New Roman" w:eastAsia="Times New Roman" w:hAnsi="Times New Roman" w:cs="Times New Roman"/>
                <w:sz w:val="20"/>
                <w:szCs w:val="20"/>
                <w:shd w:val="clear" w:color="auto" w:fill="EA9999"/>
              </w:rPr>
            </w:pPr>
          </w:p>
          <w:p w:rsidR="00A654B1" w:rsidRDefault="00A654B1">
            <w:pPr>
              <w:widowControl w:val="0"/>
              <w:ind w:left="720" w:hanging="360"/>
              <w:jc w:val="both"/>
              <w:rPr>
                <w:rFonts w:ascii="Times New Roman" w:eastAsia="Times New Roman" w:hAnsi="Times New Roman" w:cs="Times New Roman"/>
                <w:sz w:val="20"/>
                <w:szCs w:val="20"/>
                <w:shd w:val="clear" w:color="auto" w:fill="EA9999"/>
              </w:rPr>
            </w:pP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lastRenderedPageBreak/>
              <w:t>Цена действует до 01.03.2025</w:t>
            </w:r>
          </w:p>
          <w:p w:rsidR="00A654B1" w:rsidRDefault="00A654B1">
            <w:pPr>
              <w:widowControl w:val="0"/>
              <w:rPr>
                <w:rFonts w:ascii="Times New Roman" w:eastAsia="Times New Roman" w:hAnsi="Times New Roman" w:cs="Times New Roman"/>
                <w:sz w:val="20"/>
                <w:szCs w:val="20"/>
                <w:shd w:val="clear" w:color="auto" w:fill="EA9999"/>
              </w:rPr>
            </w:pPr>
          </w:p>
          <w:p w:rsidR="00A654B1" w:rsidRDefault="00556381">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на о. Валаам на метеоре с местным гидом из Сортавала (возможна отмена по погодным условиям): 6500 руб./взр., 3250 руб./дети до 12 лет, бесплатно – дети до 6 лет</w:t>
            </w:r>
          </w:p>
          <w:p w:rsidR="00A654B1" w:rsidRDefault="00A654B1">
            <w:pPr>
              <w:widowControl w:val="0"/>
              <w:rPr>
                <w:rFonts w:ascii="Times New Roman" w:eastAsia="Times New Roman" w:hAnsi="Times New Roman" w:cs="Times New Roman"/>
                <w:sz w:val="20"/>
                <w:szCs w:val="20"/>
                <w:shd w:val="clear" w:color="auto" w:fill="EA9999"/>
              </w:rPr>
            </w:pPr>
          </w:p>
          <w:p w:rsidR="00A654B1" w:rsidRDefault="00556381">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для туров с отправлением на Валаам ПО СУББОТАМ в период с 01.06 по 31.08.2024, а также для туров с отправлением на Валаам 12.06.2024: 6900 руб./взр., 3650 руб./дети до 12 лет, дети до 6 лет – бесплатно</w:t>
            </w:r>
          </w:p>
          <w:p w:rsidR="00A654B1" w:rsidRDefault="00A654B1">
            <w:pPr>
              <w:widowControl w:val="0"/>
              <w:rPr>
                <w:rFonts w:ascii="Times New Roman" w:eastAsia="Times New Roman" w:hAnsi="Times New Roman" w:cs="Times New Roman"/>
                <w:sz w:val="20"/>
                <w:szCs w:val="20"/>
                <w:shd w:val="clear" w:color="auto" w:fill="EA9999"/>
              </w:rPr>
            </w:pPr>
          </w:p>
          <w:p w:rsidR="00A654B1" w:rsidRDefault="00556381">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Водная прогулка на катере с посещением Валаама и</w:t>
            </w:r>
            <w:r>
              <w:rPr>
                <w:rFonts w:ascii="Times New Roman" w:eastAsia="Times New Roman" w:hAnsi="Times New Roman" w:cs="Times New Roman"/>
                <w:sz w:val="20"/>
                <w:szCs w:val="20"/>
                <w:shd w:val="clear" w:color="auto" w:fill="EA9999"/>
              </w:rPr>
              <w:t xml:space="preserve"> Ладожских шхер: 6500 руб./взр., 3250 руб./ дети до 9 лет включительно</w:t>
            </w:r>
          </w:p>
          <w:p w:rsidR="00A654B1" w:rsidRDefault="00A654B1">
            <w:pPr>
              <w:widowControl w:val="0"/>
              <w:rPr>
                <w:rFonts w:ascii="Times New Roman" w:eastAsia="Times New Roman" w:hAnsi="Times New Roman" w:cs="Times New Roman"/>
                <w:sz w:val="20"/>
                <w:szCs w:val="20"/>
                <w:shd w:val="clear" w:color="auto" w:fill="EA9999"/>
              </w:rPr>
            </w:pPr>
          </w:p>
          <w:p w:rsidR="00A654B1" w:rsidRDefault="00556381">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к древним водопадам (возможна отмена по погодным условиям): 2900 руб./взр., 2400 руб./ ребенок до 9 лет включительно</w:t>
            </w:r>
          </w:p>
          <w:p w:rsidR="00A654B1" w:rsidRDefault="00A654B1">
            <w:pPr>
              <w:widowControl w:val="0"/>
              <w:rPr>
                <w:rFonts w:ascii="Times New Roman" w:eastAsia="Times New Roman" w:hAnsi="Times New Roman" w:cs="Times New Roman"/>
                <w:sz w:val="20"/>
                <w:szCs w:val="20"/>
                <w:shd w:val="clear" w:color="auto" w:fill="EA9999"/>
              </w:rPr>
            </w:pPr>
          </w:p>
          <w:p w:rsidR="00A654B1" w:rsidRDefault="00556381">
            <w:pPr>
              <w:widowControl w:val="0"/>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Экскурсия по Ладожским шхерам на катере: 2900 руб./чел.</w:t>
            </w:r>
          </w:p>
          <w:p w:rsidR="00A654B1" w:rsidRDefault="00A654B1">
            <w:pPr>
              <w:widowControl w:val="0"/>
              <w:ind w:left="720"/>
              <w:rPr>
                <w:rFonts w:ascii="Times New Roman" w:eastAsia="Times New Roman" w:hAnsi="Times New Roman" w:cs="Times New Roman"/>
                <w:b/>
                <w:sz w:val="18"/>
                <w:szCs w:val="18"/>
                <w:shd w:val="clear" w:color="auto" w:fill="EA9999"/>
              </w:rPr>
            </w:pPr>
          </w:p>
        </w:tc>
        <w:tc>
          <w:tcPr>
            <w:tcW w:w="300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654B1" w:rsidRDefault="00556381">
            <w:pPr>
              <w:widowControl w:val="0"/>
              <w:numPr>
                <w:ilvl w:val="0"/>
                <w:numId w:val="4"/>
              </w:numPr>
              <w:ind w:left="141" w:firstLine="0"/>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Входной билет в экопарк «Долина водопадов»: по ценам в кассе</w:t>
            </w:r>
          </w:p>
          <w:p w:rsidR="00A654B1" w:rsidRDefault="00556381">
            <w:pPr>
              <w:widowControl w:val="0"/>
              <w:numPr>
                <w:ilvl w:val="0"/>
                <w:numId w:val="4"/>
              </w:numPr>
              <w:ind w:left="141" w:firstLine="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Комплексные обеды в туре: </w:t>
            </w:r>
            <w:r>
              <w:rPr>
                <w:rFonts w:ascii="Times New Roman" w:eastAsia="Times New Roman" w:hAnsi="Times New Roman" w:cs="Times New Roman"/>
                <w:sz w:val="20"/>
                <w:szCs w:val="20"/>
                <w:shd w:val="clear" w:color="auto" w:fill="EA9999"/>
              </w:rPr>
              <w:t>750-900</w:t>
            </w:r>
            <w:r>
              <w:rPr>
                <w:rFonts w:ascii="Times New Roman" w:eastAsia="Times New Roman" w:hAnsi="Times New Roman" w:cs="Times New Roman"/>
                <w:sz w:val="20"/>
                <w:szCs w:val="20"/>
              </w:rPr>
              <w:t xml:space="preserve"> руб./взр.</w:t>
            </w:r>
          </w:p>
          <w:p w:rsidR="00A654B1" w:rsidRDefault="00556381">
            <w:pPr>
              <w:widowControl w:val="0"/>
              <w:numPr>
                <w:ilvl w:val="0"/>
                <w:numId w:val="4"/>
              </w:numPr>
              <w:ind w:left="141"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тропа у водопадов Ахвенкоски: полный билет – 400 руб./чел.,</w:t>
            </w:r>
            <w:r>
              <w:rPr>
                <w:rFonts w:ascii="Times New Roman" w:eastAsia="Times New Roman" w:hAnsi="Times New Roman" w:cs="Times New Roman"/>
                <w:sz w:val="20"/>
                <w:szCs w:val="20"/>
              </w:rPr>
              <w:br/>
              <w:t>дети до 7 лет – бесплатно,</w:t>
            </w:r>
            <w:r>
              <w:rPr>
                <w:rFonts w:ascii="Times New Roman" w:eastAsia="Times New Roman" w:hAnsi="Times New Roman" w:cs="Times New Roman"/>
                <w:sz w:val="20"/>
                <w:szCs w:val="20"/>
              </w:rPr>
              <w:br/>
              <w:t>дети от 7 до 14 лет – 300 руб./чел., студенты (оч</w:t>
            </w:r>
            <w:r>
              <w:rPr>
                <w:rFonts w:ascii="Times New Roman" w:eastAsia="Times New Roman" w:hAnsi="Times New Roman" w:cs="Times New Roman"/>
                <w:sz w:val="20"/>
                <w:szCs w:val="20"/>
              </w:rPr>
              <w:t>н.) – 300 руб./чел., пенсионеры – 300 руб./чел.</w:t>
            </w:r>
          </w:p>
          <w:p w:rsidR="00A654B1" w:rsidRDefault="00556381">
            <w:pPr>
              <w:widowControl w:val="0"/>
              <w:numPr>
                <w:ilvl w:val="0"/>
                <w:numId w:val="4"/>
              </w:numPr>
              <w:ind w:left="141"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Входные билеты в горный парк «Рускеала»: по ценам в кассе</w:t>
            </w:r>
          </w:p>
        </w:tc>
      </w:tr>
    </w:tbl>
    <w:p w:rsidR="00A654B1" w:rsidRDefault="00A654B1">
      <w:pPr>
        <w:spacing w:line="240" w:lineRule="auto"/>
        <w:rPr>
          <w:rFonts w:ascii="Times New Roman" w:eastAsia="Times New Roman" w:hAnsi="Times New Roman" w:cs="Times New Roman"/>
          <w:sz w:val="24"/>
          <w:szCs w:val="24"/>
        </w:rPr>
      </w:pPr>
    </w:p>
    <w:p w:rsidR="00A654B1" w:rsidRDefault="00A654B1">
      <w:pPr>
        <w:spacing w:line="240" w:lineRule="auto"/>
        <w:rPr>
          <w:rFonts w:ascii="Times New Roman" w:eastAsia="Times New Roman" w:hAnsi="Times New Roman" w:cs="Times New Roman"/>
          <w:sz w:val="24"/>
          <w:szCs w:val="24"/>
        </w:rPr>
      </w:pPr>
    </w:p>
    <w:p w:rsidR="00A654B1" w:rsidRDefault="00A654B1">
      <w:pPr>
        <w:pStyle w:val="1"/>
        <w:spacing w:before="0" w:after="0" w:line="240" w:lineRule="auto"/>
        <w:rPr>
          <w:rFonts w:ascii="Times New Roman" w:eastAsia="Times New Roman" w:hAnsi="Times New Roman" w:cs="Times New Roman"/>
          <w:b/>
          <w:sz w:val="24"/>
          <w:szCs w:val="24"/>
          <w:u w:val="single"/>
        </w:rPr>
      </w:pPr>
      <w:bookmarkStart w:id="21" w:name="_ge4ezvz0izr9"/>
      <w:bookmarkEnd w:id="21"/>
    </w:p>
    <w:p w:rsidR="00A654B1" w:rsidRDefault="00A654B1">
      <w:pPr>
        <w:spacing w:line="240" w:lineRule="auto"/>
        <w:rPr>
          <w:rFonts w:ascii="Times New Roman" w:eastAsia="Times New Roman" w:hAnsi="Times New Roman" w:cs="Times New Roman"/>
          <w:sz w:val="24"/>
          <w:szCs w:val="24"/>
        </w:rPr>
      </w:pPr>
    </w:p>
    <w:p w:rsidR="00A654B1" w:rsidRDefault="00A654B1"/>
    <w:sectPr w:rsidR="00A654B1">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B1" w:rsidRDefault="00556381">
      <w:pPr>
        <w:spacing w:line="240" w:lineRule="auto"/>
      </w:pPr>
      <w:r>
        <w:separator/>
      </w:r>
    </w:p>
  </w:endnote>
  <w:endnote w:type="continuationSeparator" w:id="0">
    <w:p w:rsidR="00A654B1" w:rsidRDefault="00556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B1" w:rsidRDefault="00556381">
      <w:pPr>
        <w:spacing w:line="240" w:lineRule="auto"/>
      </w:pPr>
      <w:r>
        <w:separator/>
      </w:r>
    </w:p>
  </w:footnote>
  <w:footnote w:type="continuationSeparator" w:id="0">
    <w:p w:rsidR="00A654B1" w:rsidRDefault="005563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F22D2"/>
    <w:multiLevelType w:val="hybridMultilevel"/>
    <w:tmpl w:val="F22400D8"/>
    <w:lvl w:ilvl="0" w:tplc="AAF87500">
      <w:start w:val="1"/>
      <w:numFmt w:val="bullet"/>
      <w:lvlText w:val="●"/>
      <w:lvlJc w:val="left"/>
      <w:pPr>
        <w:ind w:left="720" w:hanging="360"/>
      </w:pPr>
      <w:rPr>
        <w:u w:val="none"/>
      </w:rPr>
    </w:lvl>
    <w:lvl w:ilvl="1" w:tplc="E2F0CB66">
      <w:start w:val="1"/>
      <w:numFmt w:val="bullet"/>
      <w:lvlText w:val="○"/>
      <w:lvlJc w:val="left"/>
      <w:pPr>
        <w:ind w:left="1440" w:hanging="360"/>
      </w:pPr>
      <w:rPr>
        <w:u w:val="none"/>
      </w:rPr>
    </w:lvl>
    <w:lvl w:ilvl="2" w:tplc="8782265E">
      <w:start w:val="1"/>
      <w:numFmt w:val="bullet"/>
      <w:lvlText w:val="■"/>
      <w:lvlJc w:val="left"/>
      <w:pPr>
        <w:ind w:left="2160" w:hanging="360"/>
      </w:pPr>
      <w:rPr>
        <w:u w:val="none"/>
      </w:rPr>
    </w:lvl>
    <w:lvl w:ilvl="3" w:tplc="35AA4BE6">
      <w:start w:val="1"/>
      <w:numFmt w:val="bullet"/>
      <w:lvlText w:val="●"/>
      <w:lvlJc w:val="left"/>
      <w:pPr>
        <w:ind w:left="2880" w:hanging="360"/>
      </w:pPr>
      <w:rPr>
        <w:u w:val="none"/>
      </w:rPr>
    </w:lvl>
    <w:lvl w:ilvl="4" w:tplc="037644F4">
      <w:start w:val="1"/>
      <w:numFmt w:val="bullet"/>
      <w:lvlText w:val="○"/>
      <w:lvlJc w:val="left"/>
      <w:pPr>
        <w:ind w:left="3600" w:hanging="360"/>
      </w:pPr>
      <w:rPr>
        <w:u w:val="none"/>
      </w:rPr>
    </w:lvl>
    <w:lvl w:ilvl="5" w:tplc="B7642A1C">
      <w:start w:val="1"/>
      <w:numFmt w:val="bullet"/>
      <w:lvlText w:val="■"/>
      <w:lvlJc w:val="left"/>
      <w:pPr>
        <w:ind w:left="4320" w:hanging="360"/>
      </w:pPr>
      <w:rPr>
        <w:u w:val="none"/>
      </w:rPr>
    </w:lvl>
    <w:lvl w:ilvl="6" w:tplc="E3861B36">
      <w:start w:val="1"/>
      <w:numFmt w:val="bullet"/>
      <w:lvlText w:val="●"/>
      <w:lvlJc w:val="left"/>
      <w:pPr>
        <w:ind w:left="5040" w:hanging="360"/>
      </w:pPr>
      <w:rPr>
        <w:u w:val="none"/>
      </w:rPr>
    </w:lvl>
    <w:lvl w:ilvl="7" w:tplc="26E0C896">
      <w:start w:val="1"/>
      <w:numFmt w:val="bullet"/>
      <w:lvlText w:val="○"/>
      <w:lvlJc w:val="left"/>
      <w:pPr>
        <w:ind w:left="5760" w:hanging="360"/>
      </w:pPr>
      <w:rPr>
        <w:u w:val="none"/>
      </w:rPr>
    </w:lvl>
    <w:lvl w:ilvl="8" w:tplc="9F1A4D0A">
      <w:start w:val="1"/>
      <w:numFmt w:val="bullet"/>
      <w:lvlText w:val="■"/>
      <w:lvlJc w:val="left"/>
      <w:pPr>
        <w:ind w:left="6480" w:hanging="360"/>
      </w:pPr>
      <w:rPr>
        <w:u w:val="none"/>
      </w:rPr>
    </w:lvl>
  </w:abstractNum>
  <w:abstractNum w:abstractNumId="1" w15:restartNumberingAfterBreak="0">
    <w:nsid w:val="594A289C"/>
    <w:multiLevelType w:val="hybridMultilevel"/>
    <w:tmpl w:val="206AE834"/>
    <w:lvl w:ilvl="0" w:tplc="D018A68E">
      <w:start w:val="1"/>
      <w:numFmt w:val="bullet"/>
      <w:lvlText w:val="●"/>
      <w:lvlJc w:val="left"/>
      <w:pPr>
        <w:ind w:left="720" w:hanging="360"/>
      </w:pPr>
      <w:rPr>
        <w:rFonts w:ascii="Arial" w:eastAsia="Arial" w:hAnsi="Arial" w:cs="Arial"/>
        <w:color w:val="333333"/>
        <w:sz w:val="23"/>
        <w:szCs w:val="23"/>
        <w:u w:val="none"/>
      </w:rPr>
    </w:lvl>
    <w:lvl w:ilvl="1" w:tplc="4762D662">
      <w:start w:val="1"/>
      <w:numFmt w:val="bullet"/>
      <w:lvlText w:val="○"/>
      <w:lvlJc w:val="left"/>
      <w:pPr>
        <w:ind w:left="1440" w:hanging="360"/>
      </w:pPr>
      <w:rPr>
        <w:u w:val="none"/>
      </w:rPr>
    </w:lvl>
    <w:lvl w:ilvl="2" w:tplc="136EA294">
      <w:start w:val="1"/>
      <w:numFmt w:val="bullet"/>
      <w:lvlText w:val="■"/>
      <w:lvlJc w:val="left"/>
      <w:pPr>
        <w:ind w:left="2160" w:hanging="360"/>
      </w:pPr>
      <w:rPr>
        <w:u w:val="none"/>
      </w:rPr>
    </w:lvl>
    <w:lvl w:ilvl="3" w:tplc="8F96179A">
      <w:start w:val="1"/>
      <w:numFmt w:val="bullet"/>
      <w:lvlText w:val="●"/>
      <w:lvlJc w:val="left"/>
      <w:pPr>
        <w:ind w:left="2880" w:hanging="360"/>
      </w:pPr>
      <w:rPr>
        <w:u w:val="none"/>
      </w:rPr>
    </w:lvl>
    <w:lvl w:ilvl="4" w:tplc="DC0EC6E0">
      <w:start w:val="1"/>
      <w:numFmt w:val="bullet"/>
      <w:lvlText w:val="○"/>
      <w:lvlJc w:val="left"/>
      <w:pPr>
        <w:ind w:left="3600" w:hanging="360"/>
      </w:pPr>
      <w:rPr>
        <w:u w:val="none"/>
      </w:rPr>
    </w:lvl>
    <w:lvl w:ilvl="5" w:tplc="0AD26ED8">
      <w:start w:val="1"/>
      <w:numFmt w:val="bullet"/>
      <w:lvlText w:val="■"/>
      <w:lvlJc w:val="left"/>
      <w:pPr>
        <w:ind w:left="4320" w:hanging="360"/>
      </w:pPr>
      <w:rPr>
        <w:u w:val="none"/>
      </w:rPr>
    </w:lvl>
    <w:lvl w:ilvl="6" w:tplc="E32A5D3E">
      <w:start w:val="1"/>
      <w:numFmt w:val="bullet"/>
      <w:lvlText w:val="●"/>
      <w:lvlJc w:val="left"/>
      <w:pPr>
        <w:ind w:left="5040" w:hanging="360"/>
      </w:pPr>
      <w:rPr>
        <w:u w:val="none"/>
      </w:rPr>
    </w:lvl>
    <w:lvl w:ilvl="7" w:tplc="ADDA039C">
      <w:start w:val="1"/>
      <w:numFmt w:val="bullet"/>
      <w:lvlText w:val="○"/>
      <w:lvlJc w:val="left"/>
      <w:pPr>
        <w:ind w:left="5760" w:hanging="360"/>
      </w:pPr>
      <w:rPr>
        <w:u w:val="none"/>
      </w:rPr>
    </w:lvl>
    <w:lvl w:ilvl="8" w:tplc="E124E580">
      <w:start w:val="1"/>
      <w:numFmt w:val="bullet"/>
      <w:lvlText w:val="■"/>
      <w:lvlJc w:val="left"/>
      <w:pPr>
        <w:ind w:left="6480" w:hanging="360"/>
      </w:pPr>
      <w:rPr>
        <w:u w:val="none"/>
      </w:rPr>
    </w:lvl>
  </w:abstractNum>
  <w:abstractNum w:abstractNumId="2" w15:restartNumberingAfterBreak="0">
    <w:nsid w:val="671A28F3"/>
    <w:multiLevelType w:val="hybridMultilevel"/>
    <w:tmpl w:val="42DED2B6"/>
    <w:lvl w:ilvl="0" w:tplc="5066BBEE">
      <w:start w:val="1"/>
      <w:numFmt w:val="bullet"/>
      <w:lvlText w:val="●"/>
      <w:lvlJc w:val="left"/>
      <w:pPr>
        <w:ind w:left="720" w:hanging="360"/>
      </w:pPr>
      <w:rPr>
        <w:rFonts w:ascii="Noto Sans Symbols" w:eastAsia="Noto Sans Symbols" w:hAnsi="Noto Sans Symbols" w:cs="Noto Sans Symbols"/>
      </w:rPr>
    </w:lvl>
    <w:lvl w:ilvl="1" w:tplc="502CFDF6">
      <w:start w:val="1"/>
      <w:numFmt w:val="bullet"/>
      <w:lvlText w:val="o"/>
      <w:lvlJc w:val="left"/>
      <w:pPr>
        <w:ind w:left="1440" w:hanging="360"/>
      </w:pPr>
      <w:rPr>
        <w:rFonts w:ascii="Courier New" w:eastAsia="Courier New" w:hAnsi="Courier New" w:cs="Courier New"/>
      </w:rPr>
    </w:lvl>
    <w:lvl w:ilvl="2" w:tplc="4DDA1B36">
      <w:start w:val="1"/>
      <w:numFmt w:val="bullet"/>
      <w:lvlText w:val="▪"/>
      <w:lvlJc w:val="left"/>
      <w:pPr>
        <w:ind w:left="2160" w:hanging="360"/>
      </w:pPr>
      <w:rPr>
        <w:rFonts w:ascii="Noto Sans Symbols" w:eastAsia="Noto Sans Symbols" w:hAnsi="Noto Sans Symbols" w:cs="Noto Sans Symbols"/>
      </w:rPr>
    </w:lvl>
    <w:lvl w:ilvl="3" w:tplc="53289C50">
      <w:start w:val="1"/>
      <w:numFmt w:val="bullet"/>
      <w:lvlText w:val="●"/>
      <w:lvlJc w:val="left"/>
      <w:pPr>
        <w:ind w:left="2880" w:hanging="360"/>
      </w:pPr>
      <w:rPr>
        <w:rFonts w:ascii="Noto Sans Symbols" w:eastAsia="Noto Sans Symbols" w:hAnsi="Noto Sans Symbols" w:cs="Noto Sans Symbols"/>
      </w:rPr>
    </w:lvl>
    <w:lvl w:ilvl="4" w:tplc="1C58A30C">
      <w:start w:val="1"/>
      <w:numFmt w:val="bullet"/>
      <w:lvlText w:val="o"/>
      <w:lvlJc w:val="left"/>
      <w:pPr>
        <w:ind w:left="3600" w:hanging="360"/>
      </w:pPr>
      <w:rPr>
        <w:rFonts w:ascii="Courier New" w:eastAsia="Courier New" w:hAnsi="Courier New" w:cs="Courier New"/>
      </w:rPr>
    </w:lvl>
    <w:lvl w:ilvl="5" w:tplc="8CD0A90E">
      <w:start w:val="1"/>
      <w:numFmt w:val="bullet"/>
      <w:lvlText w:val="▪"/>
      <w:lvlJc w:val="left"/>
      <w:pPr>
        <w:ind w:left="4320" w:hanging="360"/>
      </w:pPr>
      <w:rPr>
        <w:rFonts w:ascii="Noto Sans Symbols" w:eastAsia="Noto Sans Symbols" w:hAnsi="Noto Sans Symbols" w:cs="Noto Sans Symbols"/>
      </w:rPr>
    </w:lvl>
    <w:lvl w:ilvl="6" w:tplc="21BC8EB8">
      <w:start w:val="1"/>
      <w:numFmt w:val="bullet"/>
      <w:lvlText w:val="●"/>
      <w:lvlJc w:val="left"/>
      <w:pPr>
        <w:ind w:left="5040" w:hanging="360"/>
      </w:pPr>
      <w:rPr>
        <w:rFonts w:ascii="Noto Sans Symbols" w:eastAsia="Noto Sans Symbols" w:hAnsi="Noto Sans Symbols" w:cs="Noto Sans Symbols"/>
      </w:rPr>
    </w:lvl>
    <w:lvl w:ilvl="7" w:tplc="C0249A4A">
      <w:start w:val="1"/>
      <w:numFmt w:val="bullet"/>
      <w:lvlText w:val="o"/>
      <w:lvlJc w:val="left"/>
      <w:pPr>
        <w:ind w:left="5760" w:hanging="360"/>
      </w:pPr>
      <w:rPr>
        <w:rFonts w:ascii="Courier New" w:eastAsia="Courier New" w:hAnsi="Courier New" w:cs="Courier New"/>
      </w:rPr>
    </w:lvl>
    <w:lvl w:ilvl="8" w:tplc="AF04AF74">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4D1B9F"/>
    <w:multiLevelType w:val="hybridMultilevel"/>
    <w:tmpl w:val="C346E920"/>
    <w:lvl w:ilvl="0" w:tplc="3716D47A">
      <w:start w:val="1"/>
      <w:numFmt w:val="bullet"/>
      <w:lvlText w:val="●"/>
      <w:lvlJc w:val="left"/>
      <w:pPr>
        <w:ind w:left="720" w:hanging="360"/>
      </w:pPr>
      <w:rPr>
        <w:rFonts w:ascii="Times New Roman" w:eastAsia="Times New Roman" w:hAnsi="Times New Roman" w:cs="Times New Roman"/>
        <w:b w:val="0"/>
        <w:color w:val="000000"/>
      </w:rPr>
    </w:lvl>
    <w:lvl w:ilvl="1" w:tplc="CBC02A86">
      <w:start w:val="1"/>
      <w:numFmt w:val="bullet"/>
      <w:lvlText w:val="o"/>
      <w:lvlJc w:val="left"/>
      <w:pPr>
        <w:ind w:left="1440" w:hanging="360"/>
      </w:pPr>
      <w:rPr>
        <w:rFonts w:ascii="Courier New" w:eastAsia="Courier New" w:hAnsi="Courier New" w:cs="Courier New"/>
      </w:rPr>
    </w:lvl>
    <w:lvl w:ilvl="2" w:tplc="A28A1DD8">
      <w:start w:val="1"/>
      <w:numFmt w:val="bullet"/>
      <w:lvlText w:val="▪"/>
      <w:lvlJc w:val="left"/>
      <w:pPr>
        <w:ind w:left="2160" w:hanging="360"/>
      </w:pPr>
      <w:rPr>
        <w:rFonts w:ascii="Noto Sans Symbols" w:eastAsia="Noto Sans Symbols" w:hAnsi="Noto Sans Symbols" w:cs="Noto Sans Symbols"/>
      </w:rPr>
    </w:lvl>
    <w:lvl w:ilvl="3" w:tplc="5282C388">
      <w:start w:val="1"/>
      <w:numFmt w:val="bullet"/>
      <w:lvlText w:val="●"/>
      <w:lvlJc w:val="left"/>
      <w:pPr>
        <w:ind w:left="2880" w:hanging="360"/>
      </w:pPr>
      <w:rPr>
        <w:rFonts w:ascii="Noto Sans Symbols" w:eastAsia="Noto Sans Symbols" w:hAnsi="Noto Sans Symbols" w:cs="Noto Sans Symbols"/>
      </w:rPr>
    </w:lvl>
    <w:lvl w:ilvl="4" w:tplc="E30E2D2A">
      <w:start w:val="1"/>
      <w:numFmt w:val="bullet"/>
      <w:lvlText w:val="o"/>
      <w:lvlJc w:val="left"/>
      <w:pPr>
        <w:ind w:left="3600" w:hanging="360"/>
      </w:pPr>
      <w:rPr>
        <w:rFonts w:ascii="Courier New" w:eastAsia="Courier New" w:hAnsi="Courier New" w:cs="Courier New"/>
      </w:rPr>
    </w:lvl>
    <w:lvl w:ilvl="5" w:tplc="0280277E">
      <w:start w:val="1"/>
      <w:numFmt w:val="bullet"/>
      <w:lvlText w:val="▪"/>
      <w:lvlJc w:val="left"/>
      <w:pPr>
        <w:ind w:left="4320" w:hanging="360"/>
      </w:pPr>
      <w:rPr>
        <w:rFonts w:ascii="Noto Sans Symbols" w:eastAsia="Noto Sans Symbols" w:hAnsi="Noto Sans Symbols" w:cs="Noto Sans Symbols"/>
      </w:rPr>
    </w:lvl>
    <w:lvl w:ilvl="6" w:tplc="69262EFC">
      <w:start w:val="1"/>
      <w:numFmt w:val="bullet"/>
      <w:lvlText w:val="●"/>
      <w:lvlJc w:val="left"/>
      <w:pPr>
        <w:ind w:left="5040" w:hanging="360"/>
      </w:pPr>
      <w:rPr>
        <w:rFonts w:ascii="Noto Sans Symbols" w:eastAsia="Noto Sans Symbols" w:hAnsi="Noto Sans Symbols" w:cs="Noto Sans Symbols"/>
      </w:rPr>
    </w:lvl>
    <w:lvl w:ilvl="7" w:tplc="C2107D0E">
      <w:start w:val="1"/>
      <w:numFmt w:val="bullet"/>
      <w:lvlText w:val="o"/>
      <w:lvlJc w:val="left"/>
      <w:pPr>
        <w:ind w:left="5760" w:hanging="360"/>
      </w:pPr>
      <w:rPr>
        <w:rFonts w:ascii="Courier New" w:eastAsia="Courier New" w:hAnsi="Courier New" w:cs="Courier New"/>
      </w:rPr>
    </w:lvl>
    <w:lvl w:ilvl="8" w:tplc="FFD8B22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781EE1"/>
    <w:multiLevelType w:val="hybridMultilevel"/>
    <w:tmpl w:val="CB503E50"/>
    <w:lvl w:ilvl="0" w:tplc="E88A974E">
      <w:start w:val="1"/>
      <w:numFmt w:val="bullet"/>
      <w:lvlText w:val="●"/>
      <w:lvlJc w:val="left"/>
      <w:pPr>
        <w:ind w:left="720" w:hanging="360"/>
      </w:pPr>
      <w:rPr>
        <w:u w:val="none"/>
      </w:rPr>
    </w:lvl>
    <w:lvl w:ilvl="1" w:tplc="0F9420D6">
      <w:start w:val="1"/>
      <w:numFmt w:val="bullet"/>
      <w:lvlText w:val="○"/>
      <w:lvlJc w:val="left"/>
      <w:pPr>
        <w:ind w:left="1440" w:hanging="360"/>
      </w:pPr>
      <w:rPr>
        <w:u w:val="none"/>
      </w:rPr>
    </w:lvl>
    <w:lvl w:ilvl="2" w:tplc="118ED6DC">
      <w:start w:val="1"/>
      <w:numFmt w:val="bullet"/>
      <w:lvlText w:val="■"/>
      <w:lvlJc w:val="left"/>
      <w:pPr>
        <w:ind w:left="2160" w:hanging="360"/>
      </w:pPr>
      <w:rPr>
        <w:u w:val="none"/>
      </w:rPr>
    </w:lvl>
    <w:lvl w:ilvl="3" w:tplc="4E3A89FA">
      <w:start w:val="1"/>
      <w:numFmt w:val="bullet"/>
      <w:lvlText w:val="●"/>
      <w:lvlJc w:val="left"/>
      <w:pPr>
        <w:ind w:left="2880" w:hanging="360"/>
      </w:pPr>
      <w:rPr>
        <w:u w:val="none"/>
      </w:rPr>
    </w:lvl>
    <w:lvl w:ilvl="4" w:tplc="A1CEF3CC">
      <w:start w:val="1"/>
      <w:numFmt w:val="bullet"/>
      <w:lvlText w:val="○"/>
      <w:lvlJc w:val="left"/>
      <w:pPr>
        <w:ind w:left="3600" w:hanging="360"/>
      </w:pPr>
      <w:rPr>
        <w:u w:val="none"/>
      </w:rPr>
    </w:lvl>
    <w:lvl w:ilvl="5" w:tplc="7B76E924">
      <w:start w:val="1"/>
      <w:numFmt w:val="bullet"/>
      <w:lvlText w:val="■"/>
      <w:lvlJc w:val="left"/>
      <w:pPr>
        <w:ind w:left="4320" w:hanging="360"/>
      </w:pPr>
      <w:rPr>
        <w:u w:val="none"/>
      </w:rPr>
    </w:lvl>
    <w:lvl w:ilvl="6" w:tplc="C11CF18E">
      <w:start w:val="1"/>
      <w:numFmt w:val="bullet"/>
      <w:lvlText w:val="●"/>
      <w:lvlJc w:val="left"/>
      <w:pPr>
        <w:ind w:left="5040" w:hanging="360"/>
      </w:pPr>
      <w:rPr>
        <w:u w:val="none"/>
      </w:rPr>
    </w:lvl>
    <w:lvl w:ilvl="7" w:tplc="66E2819E">
      <w:start w:val="1"/>
      <w:numFmt w:val="bullet"/>
      <w:lvlText w:val="○"/>
      <w:lvlJc w:val="left"/>
      <w:pPr>
        <w:ind w:left="5760" w:hanging="360"/>
      </w:pPr>
      <w:rPr>
        <w:u w:val="none"/>
      </w:rPr>
    </w:lvl>
    <w:lvl w:ilvl="8" w:tplc="F028D4A0">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1"/>
    <w:rsid w:val="00556381"/>
    <w:rsid w:val="00A6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847D8-863D-4ED4-B4BC-02773D22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4">
    <w:name w:val="StGen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paragraph" w:styleId="afd">
    <w:name w:val="Balloon Text"/>
    <w:basedOn w:val="a"/>
    <w:link w:val="afe"/>
    <w:uiPriority w:val="99"/>
    <w:semiHidden/>
    <w:unhideWhenUsed/>
    <w:pPr>
      <w:spacing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ru/Restaurant_Review-g1066170-d13848731-Reviews-Jarvikala-Sortavala_Republic_of_Karelia_Northwestern_District.html" TargetMode="Externa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4363</Words>
  <Characters>24871</Characters>
  <Application>Microsoft Office Word</Application>
  <DocSecurity>0</DocSecurity>
  <Lines>207</Lines>
  <Paragraphs>58</Paragraphs>
  <ScaleCrop>false</ScaleCrop>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2024-11-06T13:28:00Z</dcterms:created>
  <dcterms:modified xsi:type="dcterms:W3CDTF">2025-01-28T14:08:00Z</dcterms:modified>
</cp:coreProperties>
</file>