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3F2B" w14:textId="77777777" w:rsidR="004C0419" w:rsidRPr="00152159" w:rsidRDefault="004C0419" w:rsidP="004C041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4"/>
        </w:rPr>
      </w:pPr>
      <w:r w:rsidRPr="00152159">
        <w:rPr>
          <w:rFonts w:ascii="Times New Roman" w:hAnsi="Times New Roman"/>
          <w:b/>
          <w:bCs/>
          <w:sz w:val="32"/>
          <w:szCs w:val="24"/>
        </w:rPr>
        <w:t>Культурно-познавательный маршрут</w:t>
      </w:r>
    </w:p>
    <w:p w14:paraId="1F3E0793" w14:textId="77777777" w:rsidR="004C0419" w:rsidRPr="00152159" w:rsidRDefault="004C0419" w:rsidP="004C0419">
      <w:pPr>
        <w:spacing w:after="0" w:line="240" w:lineRule="auto"/>
        <w:contextualSpacing/>
        <w:jc w:val="center"/>
        <w:rPr>
          <w:rFonts w:ascii="Algerian" w:hAnsi="Algerian"/>
          <w:b/>
          <w:bCs/>
          <w:sz w:val="52"/>
          <w:szCs w:val="24"/>
          <w:lang w:val="en-US"/>
        </w:rPr>
      </w:pPr>
      <w:r w:rsidRPr="00152159">
        <w:rPr>
          <w:rFonts w:ascii="Algerian" w:hAnsi="Algerian"/>
          <w:b/>
          <w:bCs/>
          <w:sz w:val="52"/>
          <w:szCs w:val="24"/>
          <w:lang w:val="en-US"/>
        </w:rPr>
        <w:t>WOLGA-HEIMAT</w:t>
      </w:r>
    </w:p>
    <w:p w14:paraId="29B559A9" w14:textId="77777777" w:rsidR="004C0419" w:rsidRPr="00152159" w:rsidRDefault="004C0419" w:rsidP="004C041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52159">
        <w:rPr>
          <w:noProof/>
          <w:lang w:eastAsia="ru-RU"/>
        </w:rPr>
        <w:drawing>
          <wp:inline distT="0" distB="0" distL="0" distR="0" wp14:anchorId="7D7A57B1" wp14:editId="598328EB">
            <wp:extent cx="2228850" cy="3324225"/>
            <wp:effectExtent l="0" t="0" r="0" b="9525"/>
            <wp:docPr id="3" name="Рисунок 3" descr="Немцы-Поволжья---логотип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цы-Поволжья---логотип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7845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52159">
        <w:rPr>
          <w:rFonts w:ascii="Times New Roman" w:hAnsi="Times New Roman"/>
          <w:sz w:val="24"/>
        </w:rPr>
        <w:t xml:space="preserve">     «Немцы Поволжья» - это переселенцы и их </w:t>
      </w:r>
      <w:proofErr w:type="gramStart"/>
      <w:r w:rsidRPr="00152159">
        <w:rPr>
          <w:rFonts w:ascii="Times New Roman" w:hAnsi="Times New Roman"/>
          <w:sz w:val="24"/>
        </w:rPr>
        <w:t>потомки  из</w:t>
      </w:r>
      <w:proofErr w:type="gramEnd"/>
      <w:r w:rsidRPr="00152159">
        <w:rPr>
          <w:rFonts w:ascii="Times New Roman" w:hAnsi="Times New Roman"/>
          <w:sz w:val="24"/>
        </w:rPr>
        <w:t xml:space="preserve"> Европы </w:t>
      </w:r>
      <w:r w:rsidRPr="00152159">
        <w:rPr>
          <w:rFonts w:ascii="Times New Roman" w:hAnsi="Times New Roman"/>
          <w:sz w:val="24"/>
          <w:lang w:val="en-US"/>
        </w:rPr>
        <w:t>XVIII</w:t>
      </w:r>
      <w:r w:rsidRPr="00152159">
        <w:rPr>
          <w:rFonts w:ascii="Times New Roman" w:hAnsi="Times New Roman"/>
          <w:sz w:val="24"/>
        </w:rPr>
        <w:t xml:space="preserve"> века, которые начали свою историю на берегах Волги после подписания манифестов 1761-1763 гг. Екатериной </w:t>
      </w:r>
      <w:r w:rsidRPr="00152159">
        <w:rPr>
          <w:rFonts w:ascii="Times New Roman" w:hAnsi="Times New Roman"/>
          <w:sz w:val="24"/>
          <w:lang w:val="en-US"/>
        </w:rPr>
        <w:t>II</w:t>
      </w:r>
      <w:r w:rsidRPr="00152159">
        <w:rPr>
          <w:rFonts w:ascii="Times New Roman" w:hAnsi="Times New Roman"/>
          <w:sz w:val="24"/>
        </w:rPr>
        <w:t xml:space="preserve">. </w:t>
      </w:r>
    </w:p>
    <w:p w14:paraId="2A3BBAAC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50751686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52159">
        <w:rPr>
          <w:rFonts w:ascii="Times New Roman" w:hAnsi="Times New Roman"/>
          <w:sz w:val="24"/>
        </w:rPr>
        <w:t xml:space="preserve">«Немцы Поволжья» - это новый уникальный этнос, подаривший миру таких великих людей, как композитора Альфреда </w:t>
      </w:r>
      <w:proofErr w:type="spellStart"/>
      <w:proofErr w:type="gramStart"/>
      <w:r w:rsidRPr="00152159">
        <w:rPr>
          <w:rFonts w:ascii="Times New Roman" w:hAnsi="Times New Roman"/>
          <w:sz w:val="24"/>
        </w:rPr>
        <w:t>Шнитке</w:t>
      </w:r>
      <w:proofErr w:type="spellEnd"/>
      <w:r w:rsidRPr="00152159">
        <w:rPr>
          <w:rFonts w:ascii="Times New Roman" w:hAnsi="Times New Roman"/>
          <w:sz w:val="24"/>
        </w:rPr>
        <w:t>,  писателя</w:t>
      </w:r>
      <w:proofErr w:type="gramEnd"/>
      <w:r w:rsidRPr="00152159">
        <w:rPr>
          <w:rFonts w:ascii="Times New Roman" w:hAnsi="Times New Roman"/>
          <w:sz w:val="24"/>
        </w:rPr>
        <w:t xml:space="preserve"> Льва  Кассиля, единственного заслуженного художника АРНП Якова Вебера, воспевшего родную для него Волгу. В ходе посещения Саратова, бывшей столицы немецкой республики – Покровская (ныне Энгельс) и </w:t>
      </w:r>
      <w:proofErr w:type="spellStart"/>
      <w:r w:rsidRPr="00152159">
        <w:rPr>
          <w:rFonts w:ascii="Times New Roman" w:hAnsi="Times New Roman"/>
          <w:sz w:val="24"/>
        </w:rPr>
        <w:t>Екатериненштадта</w:t>
      </w:r>
      <w:proofErr w:type="spellEnd"/>
      <w:r w:rsidRPr="00152159">
        <w:rPr>
          <w:rFonts w:ascii="Times New Roman" w:hAnsi="Times New Roman"/>
          <w:sz w:val="24"/>
        </w:rPr>
        <w:t xml:space="preserve"> (ныне Маркс) увидим сохранившиеся памятники истории и культуры поволжских немцев: малая мельница братьев Шмидт, особняки, похожие на замки, «мучных королей» </w:t>
      </w:r>
      <w:r w:rsidRPr="00152159">
        <w:rPr>
          <w:rFonts w:ascii="Times New Roman" w:hAnsi="Times New Roman"/>
          <w:sz w:val="24"/>
          <w:lang w:val="en-US"/>
        </w:rPr>
        <w:t>XIX</w:t>
      </w:r>
      <w:r w:rsidRPr="00152159">
        <w:rPr>
          <w:rFonts w:ascii="Times New Roman" w:hAnsi="Times New Roman"/>
          <w:sz w:val="24"/>
        </w:rPr>
        <w:t xml:space="preserve"> века, а также Лютеранские и Католические соборы, узнаем трагические страницы истории, оживающие в исторических интерьерах музеев. Вы получите настоящее удовольствие от звучания органа в Католическом соборе Христа Царя, </w:t>
      </w:r>
      <w:proofErr w:type="gramStart"/>
      <w:r w:rsidRPr="00152159">
        <w:rPr>
          <w:rFonts w:ascii="Times New Roman" w:hAnsi="Times New Roman"/>
          <w:sz w:val="24"/>
        </w:rPr>
        <w:t>привезенного  в</w:t>
      </w:r>
      <w:proofErr w:type="gramEnd"/>
      <w:r w:rsidRPr="00152159">
        <w:rPr>
          <w:rFonts w:ascii="Times New Roman" w:hAnsi="Times New Roman"/>
          <w:sz w:val="24"/>
        </w:rPr>
        <w:t xml:space="preserve"> 2018 г. из немецкого города Нассау.</w:t>
      </w:r>
    </w:p>
    <w:p w14:paraId="36EDFBCE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62E1E19B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52159">
        <w:rPr>
          <w:rFonts w:ascii="Times New Roman" w:hAnsi="Times New Roman"/>
          <w:sz w:val="24"/>
        </w:rPr>
        <w:t xml:space="preserve">Тур наполнен гастрономией поволжских немцев, которую стоит попробовать… </w:t>
      </w:r>
    </w:p>
    <w:p w14:paraId="0E98D400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809AB91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159">
        <w:rPr>
          <w:rFonts w:ascii="Times New Roman" w:hAnsi="Times New Roman"/>
          <w:b/>
          <w:bCs/>
          <w:sz w:val="24"/>
          <w:szCs w:val="24"/>
        </w:rPr>
        <w:t xml:space="preserve">Предполагаемая целевая аудитория: </w:t>
      </w:r>
      <w:r w:rsidRPr="00152159">
        <w:rPr>
          <w:rFonts w:ascii="Times New Roman" w:hAnsi="Times New Roman"/>
          <w:sz w:val="24"/>
          <w:szCs w:val="24"/>
        </w:rPr>
        <w:t xml:space="preserve">широкий круг - семьи с детьми, дети, молодежь, люди среднего и старшего возраста. </w:t>
      </w:r>
    </w:p>
    <w:p w14:paraId="4607898E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159">
        <w:rPr>
          <w:rFonts w:ascii="Times New Roman" w:hAnsi="Times New Roman"/>
          <w:b/>
          <w:bCs/>
          <w:sz w:val="24"/>
          <w:szCs w:val="24"/>
        </w:rPr>
        <w:t xml:space="preserve">Сезон: </w:t>
      </w:r>
      <w:r w:rsidRPr="00152159">
        <w:rPr>
          <w:rFonts w:ascii="Times New Roman" w:hAnsi="Times New Roman"/>
          <w:sz w:val="24"/>
          <w:szCs w:val="24"/>
        </w:rPr>
        <w:t xml:space="preserve">круглогодичный </w:t>
      </w:r>
    </w:p>
    <w:p w14:paraId="2A34E90D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52159">
        <w:rPr>
          <w:rFonts w:ascii="Times New Roman" w:hAnsi="Times New Roman"/>
          <w:b/>
          <w:bCs/>
          <w:sz w:val="24"/>
          <w:szCs w:val="24"/>
        </w:rPr>
        <w:t xml:space="preserve">Продолжительность тура: </w:t>
      </w:r>
      <w:r w:rsidRPr="00152159">
        <w:rPr>
          <w:rFonts w:ascii="Times New Roman" w:hAnsi="Times New Roman"/>
          <w:bCs/>
          <w:sz w:val="24"/>
          <w:szCs w:val="24"/>
        </w:rPr>
        <w:t>3 дня/2 ночи</w:t>
      </w:r>
    </w:p>
    <w:p w14:paraId="43F60392" w14:textId="77777777" w:rsidR="004C041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52159">
        <w:rPr>
          <w:rFonts w:ascii="Times New Roman" w:hAnsi="Times New Roman"/>
          <w:b/>
          <w:bCs/>
          <w:sz w:val="24"/>
          <w:szCs w:val="24"/>
        </w:rPr>
        <w:t xml:space="preserve">Населенные пункты, через которые проходит маршрут: </w:t>
      </w:r>
      <w:r w:rsidRPr="00152159">
        <w:rPr>
          <w:rFonts w:ascii="Times New Roman" w:hAnsi="Times New Roman"/>
          <w:bCs/>
          <w:sz w:val="24"/>
          <w:szCs w:val="24"/>
        </w:rPr>
        <w:t xml:space="preserve">г. Саратов – г. </w:t>
      </w:r>
      <w:proofErr w:type="gramStart"/>
      <w:r w:rsidRPr="00152159">
        <w:rPr>
          <w:rFonts w:ascii="Times New Roman" w:hAnsi="Times New Roman"/>
          <w:bCs/>
          <w:sz w:val="24"/>
          <w:szCs w:val="24"/>
        </w:rPr>
        <w:t>Энгельс  –</w:t>
      </w:r>
      <w:proofErr w:type="gramEnd"/>
      <w:r w:rsidRPr="00152159">
        <w:rPr>
          <w:rFonts w:ascii="Times New Roman" w:hAnsi="Times New Roman"/>
          <w:bCs/>
          <w:sz w:val="24"/>
          <w:szCs w:val="24"/>
        </w:rPr>
        <w:t xml:space="preserve"> г. Маркс – </w:t>
      </w:r>
    </w:p>
    <w:p w14:paraId="4ADD50BE" w14:textId="15C1B97F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52159">
        <w:rPr>
          <w:rFonts w:ascii="Times New Roman" w:hAnsi="Times New Roman"/>
          <w:bCs/>
          <w:sz w:val="24"/>
          <w:szCs w:val="24"/>
        </w:rPr>
        <w:t>г. Энгельс – г. Саратов</w:t>
      </w:r>
    </w:p>
    <w:p w14:paraId="276F6BA2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80DAD3" w14:textId="77777777" w:rsidR="004C0419" w:rsidRDefault="004C0419" w:rsidP="004C04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57BA9B" w14:textId="77777777" w:rsidR="004C0419" w:rsidRDefault="004C0419" w:rsidP="004C04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9E79C9" w14:textId="77777777" w:rsidR="004C0419" w:rsidRDefault="004C0419" w:rsidP="004C04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CB31E0B" w14:textId="77777777" w:rsidR="004C0419" w:rsidRDefault="004C0419" w:rsidP="004C04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944683" w14:textId="77777777" w:rsidR="004C0419" w:rsidRPr="00152159" w:rsidRDefault="004C0419" w:rsidP="004C04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21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тура</w:t>
      </w:r>
    </w:p>
    <w:p w14:paraId="49620A79" w14:textId="77777777" w:rsidR="004C0419" w:rsidRPr="00152159" w:rsidRDefault="004C0419" w:rsidP="004C0419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24"/>
        <w:gridCol w:w="10601"/>
      </w:tblGrid>
      <w:tr w:rsidR="004C0419" w:rsidRPr="00152159" w14:paraId="03697407" w14:textId="77777777" w:rsidTr="004C0419">
        <w:tc>
          <w:tcPr>
            <w:tcW w:w="10925" w:type="dxa"/>
            <w:gridSpan w:val="2"/>
            <w:shd w:val="clear" w:color="auto" w:fill="auto"/>
            <w:vAlign w:val="center"/>
          </w:tcPr>
          <w:p w14:paraId="51389999" w14:textId="77777777" w:rsidR="004C0419" w:rsidRPr="00152159" w:rsidRDefault="004C0419" w:rsidP="00C64D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9">
              <w:rPr>
                <w:rFonts w:ascii="Times New Roman" w:eastAsia="Times New Roman" w:hAnsi="Times New Roman"/>
                <w:b/>
                <w:sz w:val="24"/>
                <w:szCs w:val="24"/>
              </w:rPr>
              <w:t>1 день</w:t>
            </w:r>
          </w:p>
        </w:tc>
      </w:tr>
      <w:tr w:rsidR="004C0419" w:rsidRPr="00AA0F71" w14:paraId="39022885" w14:textId="77777777" w:rsidTr="004C0419">
        <w:tc>
          <w:tcPr>
            <w:tcW w:w="324" w:type="dxa"/>
            <w:shd w:val="clear" w:color="auto" w:fill="auto"/>
          </w:tcPr>
          <w:p w14:paraId="7F94E42A" w14:textId="77777777" w:rsidR="004C0419" w:rsidRPr="00152159" w:rsidRDefault="004C0419" w:rsidP="00C64D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01" w:type="dxa"/>
            <w:shd w:val="clear" w:color="auto" w:fill="auto"/>
          </w:tcPr>
          <w:p w14:paraId="0E02253C" w14:textId="2B4B3EBF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09:55 </w:t>
            </w:r>
            <w:r w:rsidRPr="00152159">
              <w:rPr>
                <w:rFonts w:ascii="Times New Roman" w:hAnsi="Times New Roman"/>
                <w:b/>
                <w:sz w:val="24"/>
                <w:szCs w:val="24"/>
              </w:rPr>
              <w:t>Встреча с гидом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на площади железнодорожного вокзала у центрального входа. Посадка в автобус с табличкой «Немцы Поволжья»</w:t>
            </w:r>
            <w:r w:rsidR="00EA64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5B1996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Liebe</w:t>
            </w:r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Pr="00127C5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proofErr w:type="spell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ste</w:t>
            </w:r>
            <w:proofErr w:type="spellEnd"/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begr</w:t>
            </w:r>
            <w:r w:rsidRPr="00127C50">
              <w:rPr>
                <w:rFonts w:ascii="Times New Roman" w:hAnsi="Times New Roman"/>
                <w:i/>
                <w:sz w:val="24"/>
                <w:szCs w:val="24"/>
              </w:rPr>
              <w:t>üß</w:t>
            </w:r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</w:t>
            </w:r>
            <w:proofErr w:type="spellEnd"/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Sie</w:t>
            </w:r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ganz</w:t>
            </w:r>
            <w:proofErr w:type="spellEnd"/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herzlich</w:t>
            </w:r>
            <w:proofErr w:type="spellEnd"/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Saratov</w:t>
            </w:r>
            <w:r w:rsidRPr="00127C50">
              <w:rPr>
                <w:rFonts w:ascii="Times New Roman" w:hAnsi="Times New Roman"/>
                <w:i/>
                <w:sz w:val="24"/>
                <w:szCs w:val="24"/>
              </w:rPr>
              <w:t xml:space="preserve">! </w:t>
            </w:r>
            <w:proofErr w:type="spell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Unsere</w:t>
            </w:r>
            <w:proofErr w:type="spellEnd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Tour „</w:t>
            </w:r>
            <w:proofErr w:type="spell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Wolga</w:t>
            </w:r>
            <w:proofErr w:type="spellEnd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Heimat“ </w:t>
            </w:r>
            <w:proofErr w:type="spellStart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fängt</w:t>
            </w:r>
            <w:proofErr w:type="spellEnd"/>
            <w:proofErr w:type="gramEnd"/>
            <w:r w:rsidRPr="001521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an!</w:t>
            </w:r>
          </w:p>
          <w:p w14:paraId="58F1381A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0419" w:rsidRPr="00152159" w14:paraId="15E33C12" w14:textId="77777777" w:rsidTr="004C0419">
        <w:tc>
          <w:tcPr>
            <w:tcW w:w="324" w:type="dxa"/>
            <w:shd w:val="clear" w:color="auto" w:fill="auto"/>
          </w:tcPr>
          <w:p w14:paraId="22D93F73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0601" w:type="dxa"/>
            <w:shd w:val="clear" w:color="auto" w:fill="auto"/>
          </w:tcPr>
          <w:p w14:paraId="0363DD0C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b/>
                <w:sz w:val="24"/>
                <w:szCs w:val="24"/>
              </w:rPr>
              <w:t>Обзорная экскурсия по Саратову.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В ходе данной экскурсии вы окунетесь в прошлое и будущее российской глубинки, ее богатейшую историю, познакомитесь с обычаями и традициями области, красивейшей архитектурой 19 века. Также в Саратовской области распахнул двери для широкой публики первый общедоступный художественный музей в российской провинции – музей им. А.Н. Радищева. Была открыта первая в провинциальной глубинке консерватория (3-я после Санкт-Петербурга и Москвы). В 1873 г. день рождения национального </w:t>
            </w:r>
            <w:proofErr w:type="gramStart"/>
            <w:r w:rsidRPr="00152159">
              <w:rPr>
                <w:rFonts w:ascii="Times New Roman" w:hAnsi="Times New Roman"/>
                <w:sz w:val="24"/>
                <w:szCs w:val="24"/>
              </w:rPr>
              <w:t>цирка  в</w:t>
            </w:r>
            <w:proofErr w:type="gramEnd"/>
            <w:r w:rsidRPr="00152159">
              <w:rPr>
                <w:rFonts w:ascii="Times New Roman" w:hAnsi="Times New Roman"/>
                <w:sz w:val="24"/>
                <w:szCs w:val="24"/>
              </w:rPr>
              <w:t xml:space="preserve"> России, первый Русский цирк Братьев Никитиных. Именно Саратов считается его Родиной. В начале 19 века возник Саратовский академический театр оперы и балета.</w:t>
            </w:r>
          </w:p>
          <w:p w14:paraId="2923C6AA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А также экскурсовод расскажет о немцах Поволжья, народе, сформировавшемся в России из потомков переселенцев из германских государств, расселенных в </w:t>
            </w:r>
            <w:r w:rsidRPr="0015215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веке в Поволжье по манифесту императрицы Екатерины II и проживавших там до 1941 года. После 1917 года образовалась Автономная Республика Поволжских Немцев. В Саратовской области сохранилось значительное количество памятников истории и культуры, которые познакомят туристов с историей, культурой и традициями поволжских немцев.</w:t>
            </w:r>
          </w:p>
          <w:p w14:paraId="5C892F2A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419" w:rsidRPr="00152159" w14:paraId="3CE75944" w14:textId="77777777" w:rsidTr="004C0419">
        <w:tc>
          <w:tcPr>
            <w:tcW w:w="324" w:type="dxa"/>
            <w:shd w:val="clear" w:color="auto" w:fill="auto"/>
          </w:tcPr>
          <w:p w14:paraId="498441E6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1" w:type="dxa"/>
            <w:shd w:val="clear" w:color="auto" w:fill="auto"/>
          </w:tcPr>
          <w:p w14:paraId="71E0F9B5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в кафе города.</w:t>
            </w:r>
          </w:p>
          <w:p w14:paraId="5ED876D5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78A2D6" w14:textId="7B0004B4" w:rsidR="004C041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Переезд на </w:t>
            </w:r>
            <w:proofErr w:type="spellStart"/>
            <w:r w:rsidRPr="00152159">
              <w:rPr>
                <w:rFonts w:ascii="Times New Roman" w:hAnsi="Times New Roman"/>
                <w:sz w:val="24"/>
                <w:szCs w:val="24"/>
              </w:rPr>
              <w:t>Соколовую</w:t>
            </w:r>
            <w:proofErr w:type="spellEnd"/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гору. Экскурсия в Парк Победы.  </w:t>
            </w:r>
          </w:p>
          <w:p w14:paraId="778E0060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15FA0F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15F11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по Парку Победы, на легендарной Соколовой горе, памятник «Журавли». 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Это живописный уголок природы, который украшают голубые ели, развесистые каштаны, белоствольные березы, пирамидальные серебристые тополя. Со смотровых площадок открываются бескрайние волжские просторы, автодорожные и железнодорожный мосты через красавицу Волгу, виды г. Саратова и Энгельса – города, расположенного по другую сторону реки. </w:t>
            </w:r>
          </w:p>
          <w:p w14:paraId="672704C3" w14:textId="77777777" w:rsidR="004C0419" w:rsidRPr="00152159" w:rsidRDefault="004C0419" w:rsidP="00C64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5EEE9BA8" w14:textId="77777777" w:rsidR="004C0419" w:rsidRPr="00152159" w:rsidRDefault="004C0419" w:rsidP="00C64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5215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 посещение Музея боевой и трудовой славы</w:t>
            </w:r>
            <w:r w:rsidRPr="001521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В зале музея – единственный сохранившийся в мире самолет Як-1, легенда военного времени, символ воинского и трудового подвига периода Великой Отечественной войны. Удивительная история, связанная с самолетом, вдохновила всю страну на патриотические почины. В экспозиции бесценные экспонаты: документы, фотографии, награды, знамена воинских соединений. </w:t>
            </w:r>
          </w:p>
          <w:p w14:paraId="02D66EAD" w14:textId="77777777" w:rsidR="004C0419" w:rsidRPr="00152159" w:rsidRDefault="004C0419" w:rsidP="00C64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776092E0" w14:textId="77777777" w:rsidR="004C0419" w:rsidRPr="00152159" w:rsidRDefault="004C0419" w:rsidP="00C64D62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521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Среди представленных экспонатов материалы, связанные с историей Автономной Республики Немцев Поволжья – первый выпускавшийся серийно в </w:t>
            </w:r>
            <w:proofErr w:type="spellStart"/>
            <w:r w:rsidRPr="001521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г.Марксштадт</w:t>
            </w:r>
            <w:proofErr w:type="spellEnd"/>
            <w:r w:rsidRPr="001521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трактор «Карлик», карта АССР НП, документы и личные вещи, рассказывающие о Саратовских госпиталях. В годы Великой Отечественной войны в эвакогоспиталях проходили лечение наряду с советскими и немецкие солдаты.  </w:t>
            </w:r>
          </w:p>
          <w:p w14:paraId="4EEF85C6" w14:textId="77777777" w:rsidR="004C0419" w:rsidRPr="00152159" w:rsidRDefault="004C0419" w:rsidP="00C64D62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55EBEB26" w14:textId="77777777" w:rsidR="004C041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52159">
              <w:rPr>
                <w:rFonts w:ascii="Times New Roman" w:hAnsi="Times New Roman"/>
                <w:b/>
                <w:sz w:val="24"/>
                <w:szCs w:val="24"/>
              </w:rPr>
              <w:t>Продолжение обзорной экскурсии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159">
              <w:rPr>
                <w:rFonts w:ascii="Times New Roman" w:hAnsi="Times New Roman"/>
                <w:b/>
                <w:sz w:val="24"/>
                <w:szCs w:val="24"/>
              </w:rPr>
              <w:t xml:space="preserve">Перемещаемся к цирку братьев Никитиных. </w:t>
            </w:r>
          </w:p>
          <w:p w14:paraId="239B8D68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A8F210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Прогуляемся по самой длинной пешеходной улице в Европе, проспекту </w:t>
            </w:r>
            <w:r>
              <w:rPr>
                <w:rFonts w:ascii="Times New Roman" w:hAnsi="Times New Roman"/>
                <w:sz w:val="24"/>
                <w:szCs w:val="24"/>
              </w:rPr>
              <w:t>Столыпина</w:t>
            </w:r>
          </w:p>
          <w:p w14:paraId="2A5B20D0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бывшей 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Немецкой улице), так называемый Саратовский Арбат. Полюбуемся на гостиницу «Астория», </w:t>
            </w:r>
            <w:r>
              <w:rPr>
                <w:rFonts w:ascii="Times New Roman" w:hAnsi="Times New Roman"/>
                <w:sz w:val="24"/>
                <w:szCs w:val="24"/>
              </w:rPr>
              <w:t>цирк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братьев Никитиных с </w:t>
            </w:r>
            <w:proofErr w:type="spellStart"/>
            <w:r w:rsidRPr="00152159">
              <w:rPr>
                <w:rFonts w:ascii="Times New Roman" w:hAnsi="Times New Roman"/>
                <w:sz w:val="24"/>
                <w:szCs w:val="24"/>
              </w:rPr>
              <w:t>кариапидами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(Первый Стационарный цирк в России)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и Саратовский Крытый рынок, здание которого занимает целый квартал. Осмотрим многочисленные немецкие дома, узнаем о роли немцев в развитии Саратова.</w:t>
            </w:r>
          </w:p>
          <w:p w14:paraId="05068C9B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CBCE5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52159">
              <w:rPr>
                <w:rFonts w:ascii="Times New Roman" w:hAnsi="Times New Roman"/>
                <w:b/>
                <w:sz w:val="24"/>
                <w:szCs w:val="24"/>
              </w:rPr>
              <w:t>Обед в ресторане «Пивной бульвар» «Обед по-саратовски»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 (в меню входит борщ, «Саратовский калач», истинно саратовское лакомство - пирожное</w:t>
            </w:r>
          </w:p>
          <w:p w14:paraId="05F78BF0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«Волга»).  </w:t>
            </w:r>
          </w:p>
          <w:p w14:paraId="04C03B80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B751A6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52159">
              <w:rPr>
                <w:rFonts w:ascii="Times New Roman" w:hAnsi="Times New Roman"/>
                <w:b/>
                <w:sz w:val="24"/>
                <w:szCs w:val="24"/>
              </w:rPr>
              <w:t>Продолжение пешеходной экскурсии.</w:t>
            </w:r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Каменные строения на крыше одной из старейших гостиниц Саратова – гостиницы Волга. Здесь есть возможность посетить сувенирные магазины, сфотографироваться со скульптурами, украшающих проспект. </w:t>
            </w:r>
          </w:p>
          <w:p w14:paraId="5CC43754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8B6C2D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159">
              <w:rPr>
                <w:rFonts w:ascii="Times New Roman" w:hAnsi="Times New Roman"/>
                <w:sz w:val="24"/>
                <w:szCs w:val="24"/>
              </w:rPr>
              <w:lastRenderedPageBreak/>
              <w:t>Вот к примеру</w:t>
            </w:r>
            <w:proofErr w:type="gramEnd"/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памятник по мотивам песни из к/ф «Дело было в </w:t>
            </w:r>
            <w:proofErr w:type="spellStart"/>
            <w:r w:rsidRPr="00152159">
              <w:rPr>
                <w:rFonts w:ascii="Times New Roman" w:hAnsi="Times New Roman"/>
                <w:sz w:val="24"/>
                <w:szCs w:val="24"/>
              </w:rPr>
              <w:t>Пенькове</w:t>
            </w:r>
            <w:proofErr w:type="spellEnd"/>
            <w:r w:rsidRPr="00152159">
              <w:rPr>
                <w:rFonts w:ascii="Times New Roman" w:hAnsi="Times New Roman"/>
                <w:sz w:val="24"/>
                <w:szCs w:val="24"/>
              </w:rPr>
              <w:t xml:space="preserve">», чей мотив и текст можно по праву считать неофициальном гимном. Г. Саратова. </w:t>
            </w:r>
          </w:p>
          <w:p w14:paraId="084EDEC6" w14:textId="77777777" w:rsidR="004C041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>«Огней так много золотых на улицах Саратова»</w:t>
            </w:r>
          </w:p>
          <w:p w14:paraId="4F10BE8E" w14:textId="4C5263CD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06B1BCF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Пройдя проспект, мы оказываемся у площади Чернышевского, где установлен памятник Н.Г. Чернышевскому. Именно в Саратове родился, учился и работал писатель, философ, литературный критик, публицист и революционер Николай Гаврилович Чернышевский. </w:t>
            </w:r>
          </w:p>
          <w:p w14:paraId="3816C651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C2DD67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Затем пройдем по улице Радищева в сторону Театральной площади, где находится памятник самому известному Саратовскому губернатору – Столыпину и музей им. Радищева. За музеем расположен мемориал борцам революции 1917 года </w:t>
            </w:r>
            <w:proofErr w:type="gramStart"/>
            <w:r w:rsidRPr="00152159">
              <w:rPr>
                <w:rFonts w:ascii="Times New Roman" w:hAnsi="Times New Roman"/>
                <w:sz w:val="24"/>
                <w:szCs w:val="24"/>
              </w:rPr>
              <w:t>и  Саратовский</w:t>
            </w:r>
            <w:proofErr w:type="gramEnd"/>
            <w:r w:rsidRPr="00152159">
              <w:rPr>
                <w:rFonts w:ascii="Times New Roman" w:hAnsi="Times New Roman"/>
                <w:sz w:val="24"/>
                <w:szCs w:val="24"/>
              </w:rPr>
              <w:t xml:space="preserve"> академический театр оперы и балета. Фотосессия. </w:t>
            </w:r>
          </w:p>
          <w:p w14:paraId="3AB4994D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69F37E" w14:textId="77777777" w:rsidR="004C0419" w:rsidRPr="00152159" w:rsidRDefault="004C0419" w:rsidP="00C64D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2159">
              <w:rPr>
                <w:rFonts w:ascii="Times New Roman" w:hAnsi="Times New Roman"/>
                <w:b/>
                <w:sz w:val="24"/>
                <w:szCs w:val="24"/>
              </w:rPr>
              <w:t xml:space="preserve">Пешеходная экскурсия по Набережной к памятнику Гагарина. </w:t>
            </w:r>
          </w:p>
          <w:p w14:paraId="24AEFE6B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59">
              <w:rPr>
                <w:rFonts w:ascii="Times New Roman" w:hAnsi="Times New Roman"/>
                <w:sz w:val="24"/>
                <w:szCs w:val="24"/>
              </w:rPr>
              <w:t xml:space="preserve">Набережная Волги в Саратове получила свое название в честь первого космонавта. Гагарин после знаменитого полета приземлился в районе Саратова. В память об этом событии на Набережной установлен памятник Гагарину, стоящий в центре одноименной площади. Отсюда расходятся несколько дорожек, где между аккуратно подстриженных кустов и деревьев установлены памятные таблички. Они посвящены людям и событиям, связанным с историей покорения космоса. </w:t>
            </w:r>
          </w:p>
          <w:p w14:paraId="686319F2" w14:textId="77777777" w:rsidR="004C0419" w:rsidRPr="00152159" w:rsidRDefault="004C0419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264607" w14:textId="4CBB60FD" w:rsidR="004C0419" w:rsidRP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lastRenderedPageBreak/>
        <w:t>Заселение в гостиницу «Словакия» 3*</w:t>
      </w:r>
    </w:p>
    <w:p w14:paraId="02592F99" w14:textId="77777777" w:rsidR="004C0419" w:rsidRDefault="004C0419" w:rsidP="004C0419">
      <w:pPr>
        <w:spacing w:before="100" w:beforeAutospacing="1" w:after="0" w:line="240" w:lineRule="auto"/>
        <w:contextualSpacing/>
        <w:jc w:val="center"/>
        <w:outlineLvl w:val="1"/>
      </w:pPr>
    </w:p>
    <w:p w14:paraId="3283A4C6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b/>
          <w:bCs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 xml:space="preserve">За доп. плату туристы могут посетить 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</w:rPr>
        <w:t>Энгельсскую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</w:rPr>
        <w:t xml:space="preserve"> картинную галерею Мыльникова или совершить прогулку на теплоходе по Волге (в сезон навигации)</w:t>
      </w:r>
      <w:r w:rsidRPr="004C0419">
        <w:rPr>
          <w:rFonts w:ascii="Times New Roman" w:hAnsi="Times New Roman"/>
          <w:b/>
          <w:bCs/>
        </w:rPr>
        <w:t xml:space="preserve"> </w:t>
      </w:r>
    </w:p>
    <w:p w14:paraId="7F550F81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</w:rPr>
      </w:pPr>
      <w:r w:rsidRPr="004C0419">
        <w:rPr>
          <w:rFonts w:ascii="Times New Roman" w:hAnsi="Times New Roman"/>
        </w:rPr>
        <w:t xml:space="preserve">Во время путешествия мы будем смотреть на прекрасные пейзажи, вдоль прекрасной реки Волга. Воспетая в песнях и былинах, она была и остается одним из символов нашей страны.  Волга - одна из крупнейших рек на Земле, важнейшая водная артерия России и самая большая по водности река в Европе.  </w:t>
      </w:r>
    </w:p>
    <w:p w14:paraId="7D40B4F5" w14:textId="77777777" w:rsidR="004C0419" w:rsidRDefault="004C0419" w:rsidP="004C0419">
      <w:pPr>
        <w:spacing w:before="100" w:beforeAutospacing="1" w:after="0" w:line="240" w:lineRule="auto"/>
        <w:contextualSpacing/>
        <w:jc w:val="center"/>
        <w:outlineLvl w:val="1"/>
      </w:pPr>
    </w:p>
    <w:p w14:paraId="4DC06819" w14:textId="77777777" w:rsidR="004C0419" w:rsidRDefault="004C0419" w:rsidP="004C0419">
      <w:pPr>
        <w:spacing w:before="100" w:beforeAutospacing="1" w:after="0" w:line="240" w:lineRule="auto"/>
        <w:contextualSpacing/>
        <w:jc w:val="center"/>
        <w:outlineLvl w:val="1"/>
      </w:pPr>
    </w:p>
    <w:p w14:paraId="69665E5F" w14:textId="77777777" w:rsidR="004C0419" w:rsidRP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</w:rPr>
      </w:pPr>
      <w:r>
        <w:tab/>
      </w:r>
      <w:r w:rsidRPr="004C0419">
        <w:rPr>
          <w:rFonts w:ascii="Times New Roman" w:hAnsi="Times New Roman"/>
          <w:b/>
          <w:bCs/>
          <w:sz w:val="24"/>
          <w:szCs w:val="24"/>
        </w:rPr>
        <w:t>Ужин (доп. плата)</w:t>
      </w:r>
    </w:p>
    <w:p w14:paraId="173F53CE" w14:textId="77777777" w:rsidR="004C0419" w:rsidRDefault="004C0419" w:rsidP="004C0419">
      <w:pPr>
        <w:spacing w:before="100" w:beforeAutospacing="1" w:after="0" w:line="240" w:lineRule="auto"/>
        <w:contextualSpacing/>
        <w:jc w:val="center"/>
        <w:outlineLvl w:val="1"/>
      </w:pPr>
    </w:p>
    <w:p w14:paraId="4F29DC69" w14:textId="77777777" w:rsidR="004C0419" w:rsidRPr="004C0419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>2 день</w:t>
      </w:r>
    </w:p>
    <w:p w14:paraId="13F98DD3" w14:textId="77777777" w:rsidR="004C0419" w:rsidRDefault="004C0419" w:rsidP="004C0419">
      <w:pPr>
        <w:spacing w:before="100" w:beforeAutospacing="1" w:after="0" w:line="240" w:lineRule="auto"/>
        <w:contextualSpacing/>
        <w:jc w:val="center"/>
        <w:outlineLvl w:val="1"/>
      </w:pPr>
    </w:p>
    <w:p w14:paraId="67C29DC8" w14:textId="77777777" w:rsidR="004C0419" w:rsidRP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>Завтрак в гостинице «Словакия» 3*</w:t>
      </w:r>
    </w:p>
    <w:p w14:paraId="302C0276" w14:textId="77777777" w:rsidR="004C0419" w:rsidRPr="004C0419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sz w:val="24"/>
          <w:szCs w:val="24"/>
        </w:rPr>
      </w:pPr>
    </w:p>
    <w:p w14:paraId="23672590" w14:textId="77777777" w:rsidR="004C0419" w:rsidRP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>Переезд в город Энгельс. (Расстояние 7 км) Обзорная экскурсия по Энгельсу.</w:t>
      </w:r>
    </w:p>
    <w:p w14:paraId="4718BDBC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t>Энгельс расположен на правом берегу Волги, напротив Саратова, это второй по числу жителей город Саратовской области. С 1922 по 1941 годы – столица Автономной Республики Немцев Поволжья.</w:t>
      </w:r>
    </w:p>
    <w:p w14:paraId="1B33A686" w14:textId="77777777" w:rsidR="004C0419" w:rsidRPr="004C0419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7881243" w14:textId="77777777" w:rsidR="004C0419" w:rsidRP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 xml:space="preserve">Экскурсия в Бывший Центральный музей Немцев Поволжья (ныне 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</w:rPr>
        <w:t>Энгельсский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</w:rPr>
        <w:t xml:space="preserve"> Краеведческий музей.</w:t>
      </w:r>
    </w:p>
    <w:p w14:paraId="2A3154EE" w14:textId="77777777" w:rsidR="004C0419" w:rsidRP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C0419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  <w:lang w:val="en-US"/>
        </w:rPr>
        <w:t>Heimatkundemuseum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  <w:lang w:val="en-US"/>
        </w:rPr>
        <w:t xml:space="preserve"> und das 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  <w:lang w:val="en-US"/>
        </w:rPr>
        <w:t>Zentrum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  <w:lang w:val="en-US"/>
        </w:rPr>
        <w:t xml:space="preserve"> der 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  <w:lang w:val="en-US"/>
        </w:rPr>
        <w:t>deutschen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  <w:lang w:val="en-US"/>
        </w:rPr>
        <w:t xml:space="preserve"> Kultur Engels)</w:t>
      </w:r>
    </w:p>
    <w:p w14:paraId="4193F7F7" w14:textId="77777777" w:rsid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t>Группа посетит экспозицию «Немецкая история на Волге конец XVIII – середина XIX вв.», а также выставку «Я Вебер – певец Волги». Музей обладает ценнейшим и самым крупным в стране собранием работ единственного Заслуженного художника АССР немцев Поволжья Якова Вебера. (</w:t>
      </w:r>
      <w:proofErr w:type="spellStart"/>
      <w:r w:rsidRPr="004C0419">
        <w:rPr>
          <w:rFonts w:ascii="Times New Roman" w:hAnsi="Times New Roman"/>
          <w:sz w:val="24"/>
          <w:szCs w:val="24"/>
        </w:rPr>
        <w:t>Jakob</w:t>
      </w:r>
      <w:proofErr w:type="spellEnd"/>
      <w:r w:rsidRPr="004C04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0419">
        <w:rPr>
          <w:rFonts w:ascii="Times New Roman" w:hAnsi="Times New Roman"/>
          <w:sz w:val="24"/>
          <w:szCs w:val="24"/>
        </w:rPr>
        <w:t>Weber</w:t>
      </w:r>
      <w:proofErr w:type="spellEnd"/>
      <w:r w:rsidRPr="004C041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0419">
        <w:rPr>
          <w:rFonts w:ascii="Times New Roman" w:hAnsi="Times New Roman"/>
          <w:sz w:val="24"/>
          <w:szCs w:val="24"/>
        </w:rPr>
        <w:t>der</w:t>
      </w:r>
      <w:proofErr w:type="spellEnd"/>
      <w:r w:rsidRPr="004C04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0419">
        <w:rPr>
          <w:rFonts w:ascii="Times New Roman" w:hAnsi="Times New Roman"/>
          <w:sz w:val="24"/>
          <w:szCs w:val="24"/>
        </w:rPr>
        <w:t>Wolgasänger</w:t>
      </w:r>
      <w:proofErr w:type="spellEnd"/>
      <w:r w:rsidRPr="004C0419">
        <w:rPr>
          <w:rFonts w:ascii="Times New Roman" w:hAnsi="Times New Roman"/>
          <w:sz w:val="24"/>
          <w:szCs w:val="24"/>
        </w:rPr>
        <w:t>).</w:t>
      </w:r>
    </w:p>
    <w:p w14:paraId="51966C61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49C9FD6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 xml:space="preserve">Экскурсия будет проходить совместно с Центром немецкой </w:t>
      </w:r>
      <w:proofErr w:type="gramStart"/>
      <w:r w:rsidRPr="004C0419">
        <w:rPr>
          <w:rFonts w:ascii="Times New Roman" w:hAnsi="Times New Roman"/>
          <w:b/>
          <w:bCs/>
          <w:sz w:val="24"/>
          <w:szCs w:val="24"/>
        </w:rPr>
        <w:t>культуры  г.</w:t>
      </w:r>
      <w:proofErr w:type="gramEnd"/>
      <w:r w:rsidRPr="004C0419">
        <w:rPr>
          <w:rFonts w:ascii="Times New Roman" w:hAnsi="Times New Roman"/>
          <w:b/>
          <w:bCs/>
          <w:sz w:val="24"/>
          <w:szCs w:val="24"/>
        </w:rPr>
        <w:t xml:space="preserve"> Энгельса.</w:t>
      </w:r>
    </w:p>
    <w:p w14:paraId="67ACBE2A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4C0419">
        <w:rPr>
          <w:rFonts w:ascii="Times New Roman" w:hAnsi="Times New Roman"/>
          <w:sz w:val="24"/>
          <w:szCs w:val="24"/>
        </w:rPr>
        <w:t xml:space="preserve">Центр занимается возрождением, сохранением и развитием культуры российских немцев. Туристов ждет развлекательная программа и общение с потомками российских немцев, проживающими в России. </w:t>
      </w:r>
      <w:r w:rsidRPr="004C0419">
        <w:rPr>
          <w:rFonts w:ascii="Times New Roman" w:hAnsi="Times New Roman"/>
          <w:sz w:val="24"/>
          <w:szCs w:val="24"/>
          <w:lang w:val="en-US"/>
        </w:rPr>
        <w:t xml:space="preserve">(Liebe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Gäste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freuen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uns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, Sie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Zentrum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deutschen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 Kultur in Engels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begrüßen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0419">
        <w:rPr>
          <w:rFonts w:ascii="Times New Roman" w:hAnsi="Times New Roman"/>
          <w:sz w:val="24"/>
          <w:szCs w:val="24"/>
          <w:lang w:val="en-US"/>
        </w:rPr>
        <w:t>dürfen</w:t>
      </w:r>
      <w:proofErr w:type="spellEnd"/>
      <w:r w:rsidRPr="004C0419">
        <w:rPr>
          <w:rFonts w:ascii="Times New Roman" w:hAnsi="Times New Roman"/>
          <w:sz w:val="24"/>
          <w:szCs w:val="24"/>
          <w:lang w:val="en-US"/>
        </w:rPr>
        <w:t>!)</w:t>
      </w:r>
    </w:p>
    <w:p w14:paraId="690840E6" w14:textId="77777777" w:rsidR="004C0419" w:rsidRPr="004C0419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14:paraId="7562AEDC" w14:textId="77777777" w:rsid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>Пешеходная экскурсия по историческому центру Энгельса.</w:t>
      </w:r>
      <w:r w:rsidRPr="004C0419">
        <w:rPr>
          <w:rFonts w:ascii="Times New Roman" w:hAnsi="Times New Roman"/>
          <w:sz w:val="24"/>
          <w:szCs w:val="24"/>
        </w:rPr>
        <w:t xml:space="preserve"> </w:t>
      </w:r>
    </w:p>
    <w:p w14:paraId="7CAEAA1E" w14:textId="03FBFE98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lastRenderedPageBreak/>
        <w:t xml:space="preserve">Экскурсия пройдет в исторической части города. Экскурсовод проведет группу по скверам выдающихся личностей, родившихся в Энгельсе: музыкального деятеля XX века, автора знаменитой оперы «История доктора </w:t>
      </w:r>
      <w:proofErr w:type="spellStart"/>
      <w:r w:rsidRPr="004C0419">
        <w:rPr>
          <w:rFonts w:ascii="Times New Roman" w:hAnsi="Times New Roman"/>
          <w:sz w:val="24"/>
          <w:szCs w:val="24"/>
        </w:rPr>
        <w:t>Иогана</w:t>
      </w:r>
      <w:proofErr w:type="spellEnd"/>
      <w:r w:rsidRPr="004C0419">
        <w:rPr>
          <w:rFonts w:ascii="Times New Roman" w:hAnsi="Times New Roman"/>
          <w:sz w:val="24"/>
          <w:szCs w:val="24"/>
        </w:rPr>
        <w:t xml:space="preserve"> Фауста», балета «Лабиринты», хоровых произведение «Реквием», музыки к более чем 60 фильмов, в том числе «Вызываем огонь на себя», «Белорусский вокзал» и др., Альфреда </w:t>
      </w:r>
      <w:proofErr w:type="spellStart"/>
      <w:r w:rsidRPr="004C0419">
        <w:rPr>
          <w:rFonts w:ascii="Times New Roman" w:hAnsi="Times New Roman"/>
          <w:sz w:val="24"/>
          <w:szCs w:val="24"/>
        </w:rPr>
        <w:t>Шнитке</w:t>
      </w:r>
      <w:proofErr w:type="spellEnd"/>
      <w:r w:rsidRPr="004C0419">
        <w:rPr>
          <w:rFonts w:ascii="Times New Roman" w:hAnsi="Times New Roman"/>
          <w:sz w:val="24"/>
          <w:szCs w:val="24"/>
        </w:rPr>
        <w:t xml:space="preserve">, и знаменитого детского писателя, автора повести «Кондуит и </w:t>
      </w:r>
      <w:proofErr w:type="spellStart"/>
      <w:r w:rsidRPr="004C0419">
        <w:rPr>
          <w:rFonts w:ascii="Times New Roman" w:hAnsi="Times New Roman"/>
          <w:sz w:val="24"/>
          <w:szCs w:val="24"/>
        </w:rPr>
        <w:t>Швамбрания</w:t>
      </w:r>
      <w:proofErr w:type="spellEnd"/>
      <w:r w:rsidRPr="004C0419">
        <w:rPr>
          <w:rFonts w:ascii="Times New Roman" w:hAnsi="Times New Roman"/>
          <w:sz w:val="24"/>
          <w:szCs w:val="24"/>
        </w:rPr>
        <w:t>», Льва Кассиля.</w:t>
      </w:r>
    </w:p>
    <w:p w14:paraId="365BC618" w14:textId="77777777" w:rsidR="004C0419" w:rsidRPr="004C0419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943605B" w14:textId="77777777" w:rsid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>Экскурсия в Государственный исторический архив немцев Поволжья.</w:t>
      </w:r>
    </w:p>
    <w:p w14:paraId="27330433" w14:textId="06EE2663" w:rsid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</w:rPr>
        <w:t>Historisches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</w:rPr>
        <w:t>Staatsarchiv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</w:rPr>
        <w:t>der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0419">
        <w:rPr>
          <w:rFonts w:ascii="Times New Roman" w:hAnsi="Times New Roman"/>
          <w:b/>
          <w:bCs/>
          <w:sz w:val="24"/>
          <w:szCs w:val="24"/>
        </w:rPr>
        <w:t>Wolgadeutschen</w:t>
      </w:r>
      <w:proofErr w:type="spellEnd"/>
      <w:r w:rsidRPr="004C0419">
        <w:rPr>
          <w:rFonts w:ascii="Times New Roman" w:hAnsi="Times New Roman"/>
          <w:b/>
          <w:bCs/>
          <w:sz w:val="24"/>
          <w:szCs w:val="24"/>
        </w:rPr>
        <w:t>).</w:t>
      </w:r>
    </w:p>
    <w:p w14:paraId="79CB5D7C" w14:textId="61697ED1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t>В архиве хранится более 200 тысяч уникальных документов по истории немцев Поволжья, начиная с истории заселения Поволжских земель до периода ликвидации Немецкой Республики. Здание, в котором располагается архив - бывшее здание хлебного амбара, построенного в начале XX столетия в Покровской слободе, сегодня оно является памятником градостроительства и архитектуры регионального значения.</w:t>
      </w:r>
    </w:p>
    <w:p w14:paraId="09CE44ED" w14:textId="77777777" w:rsidR="004C0419" w:rsidRPr="004C0419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936FAB5" w14:textId="77777777" w:rsidR="004C0419" w:rsidRP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>Обед в ресторане «Брудершафт» из немецких блюд со стопочкой немецкого шнапса</w:t>
      </w:r>
    </w:p>
    <w:p w14:paraId="5D3CDDF3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t>Салат немецкий (овощной салат со свининой и горчичной заправкой)</w:t>
      </w:r>
    </w:p>
    <w:p w14:paraId="031B9836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t xml:space="preserve">Суп-гуляш куриный (насыщенный куриный суп с </w:t>
      </w:r>
      <w:proofErr w:type="gramStart"/>
      <w:r w:rsidRPr="004C0419">
        <w:rPr>
          <w:rFonts w:ascii="Times New Roman" w:hAnsi="Times New Roman"/>
          <w:sz w:val="24"/>
          <w:szCs w:val="24"/>
        </w:rPr>
        <w:t>овощами )</w:t>
      </w:r>
      <w:proofErr w:type="gramEnd"/>
    </w:p>
    <w:p w14:paraId="54AAF66E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t xml:space="preserve">Шницель из свинины с цветной капустой (запанированная свиная вырезка с гарниром из запеченной цветной </w:t>
      </w:r>
      <w:proofErr w:type="gramStart"/>
      <w:r w:rsidRPr="004C0419">
        <w:rPr>
          <w:rFonts w:ascii="Times New Roman" w:hAnsi="Times New Roman"/>
          <w:sz w:val="24"/>
          <w:szCs w:val="24"/>
        </w:rPr>
        <w:t>капусты )</w:t>
      </w:r>
      <w:proofErr w:type="gramEnd"/>
    </w:p>
    <w:p w14:paraId="3DBCB740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t>Морс клюквенный</w:t>
      </w:r>
    </w:p>
    <w:p w14:paraId="1B734C5E" w14:textId="77777777" w:rsidR="004C0419" w:rsidRPr="004C0419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1457549" w14:textId="77777777" w:rsidR="004C0419" w:rsidRPr="004C0419" w:rsidRDefault="004C0419" w:rsidP="004C0419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C0419">
        <w:rPr>
          <w:rFonts w:ascii="Times New Roman" w:hAnsi="Times New Roman"/>
          <w:b/>
          <w:bCs/>
          <w:sz w:val="24"/>
          <w:szCs w:val="24"/>
        </w:rPr>
        <w:t>Переезд в Маркс (расстояние 60 км.)</w:t>
      </w:r>
    </w:p>
    <w:p w14:paraId="50B141C4" w14:textId="77777777" w:rsidR="004C0419" w:rsidRPr="004C0419" w:rsidRDefault="004C0419" w:rsidP="004C0419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4C0419">
        <w:rPr>
          <w:rFonts w:ascii="Times New Roman" w:hAnsi="Times New Roman"/>
          <w:sz w:val="24"/>
          <w:szCs w:val="24"/>
        </w:rPr>
        <w:t>Своеобразие архитектуры города заключается, в основном, в небольших кирпичных строениях, улицах, расположенных по-немецки аккуратно. Вдоль каждой из них идут ровные ряды берез, каштанов, фруктовых деревьев. В палисадниках и рядом с домами - небольшие клумбы. Все это делает город по-домашнему уютным и красивым. Старинные улочки Маркса - излюбленная тема местных художников. Их картины нередко выставляются в краеведческом музее.</w:t>
      </w:r>
    </w:p>
    <w:p w14:paraId="3B34EAA6" w14:textId="77777777" w:rsidR="004C0419" w:rsidRPr="004C0419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6334F9C" w14:textId="77777777" w:rsidR="00B73291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 xml:space="preserve">Экскурсия в католическую церковь Христа Царя с концертом органной музыки. </w:t>
      </w:r>
    </w:p>
    <w:p w14:paraId="781AB21A" w14:textId="32E1A994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Orgelkonzert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 in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katholischer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Kirche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 Christi)</w:t>
      </w:r>
    </w:p>
    <w:p w14:paraId="332F7A72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>Церковь Христа Царя освящена в 1993 году и является первым католическим храмом, возведённым в России после 1917 года. В 2018 году в церкви состоялось открытие и освящение духового органа, приуроченное к 25-летнему юбилею церкви. Инструмент был построен фирмой «</w:t>
      </w:r>
      <w:proofErr w:type="spellStart"/>
      <w:r w:rsidRPr="00B73291">
        <w:rPr>
          <w:rFonts w:ascii="Times New Roman" w:hAnsi="Times New Roman"/>
          <w:sz w:val="24"/>
          <w:szCs w:val="24"/>
        </w:rPr>
        <w:t>Kemper</w:t>
      </w:r>
      <w:proofErr w:type="spellEnd"/>
      <w:r w:rsidRPr="00B73291">
        <w:rPr>
          <w:rFonts w:ascii="Times New Roman" w:hAnsi="Times New Roman"/>
          <w:sz w:val="24"/>
          <w:szCs w:val="24"/>
        </w:rPr>
        <w:t>» (Любек, Германия) в 1960 году, затем перестроен фирмой «</w:t>
      </w:r>
      <w:proofErr w:type="spellStart"/>
      <w:r w:rsidRPr="00B73291">
        <w:rPr>
          <w:rFonts w:ascii="Times New Roman" w:hAnsi="Times New Roman"/>
          <w:sz w:val="24"/>
          <w:szCs w:val="24"/>
        </w:rPr>
        <w:t>Mayer</w:t>
      </w:r>
      <w:proofErr w:type="spellEnd"/>
      <w:r w:rsidRPr="00B73291">
        <w:rPr>
          <w:rFonts w:ascii="Times New Roman" w:hAnsi="Times New Roman"/>
          <w:sz w:val="24"/>
          <w:szCs w:val="24"/>
        </w:rPr>
        <w:t>» (</w:t>
      </w:r>
      <w:proofErr w:type="spellStart"/>
      <w:r w:rsidRPr="00B73291">
        <w:rPr>
          <w:rFonts w:ascii="Times New Roman" w:hAnsi="Times New Roman"/>
          <w:sz w:val="24"/>
          <w:szCs w:val="24"/>
        </w:rPr>
        <w:t>Хойсвайлер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) с сохранением диспозиции в 1980 году, и ранее находился в евангелическо-лютеранской церкви святого Иоанна в немецком городе Нассау. </w:t>
      </w:r>
    </w:p>
    <w:p w14:paraId="3F792993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6CA1077" w14:textId="15962DE4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 xml:space="preserve">Посещение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Марксовского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Краеведческого музея.</w:t>
      </w:r>
      <w:r w:rsidR="00B73291"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29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Heimatkundemuseum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in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Marx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>)</w:t>
      </w:r>
    </w:p>
    <w:p w14:paraId="10E649CC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>Музей обладает обширной коллекцией, посвященной периоду немецкой колонии. Театрализованное представление прямо в исторических инсталляциях быта немецких колонистов погрузит туристов в атмосферу прошлого.</w:t>
      </w:r>
    </w:p>
    <w:p w14:paraId="6DA9E329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Guten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Morgen!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Herzlich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willkommen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in Marx – der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ehemaligen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größten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Kolonie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an der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Wolga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Katharinenstadt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>.</w:t>
      </w:r>
    </w:p>
    <w:p w14:paraId="297C83BF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p w14:paraId="28D706F0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Автобусно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-пешеходная экскурсия по Марксу, с посещением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Марксовского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Лютеранского Собора с выступлением вокальной </w:t>
      </w:r>
      <w:proofErr w:type="gramStart"/>
      <w:r w:rsidRPr="00B73291">
        <w:rPr>
          <w:rFonts w:ascii="Times New Roman" w:hAnsi="Times New Roman"/>
          <w:b/>
          <w:bCs/>
          <w:sz w:val="24"/>
          <w:szCs w:val="24"/>
        </w:rPr>
        <w:t>группы  (</w:t>
      </w:r>
      <w:proofErr w:type="spellStart"/>
      <w:proofErr w:type="gramEnd"/>
      <w:r w:rsidRPr="00B73291">
        <w:rPr>
          <w:rFonts w:ascii="Times New Roman" w:hAnsi="Times New Roman"/>
          <w:b/>
          <w:bCs/>
          <w:sz w:val="24"/>
          <w:szCs w:val="24"/>
        </w:rPr>
        <w:t>Lutherische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Kathedrale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in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Marx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>).</w:t>
      </w:r>
    </w:p>
    <w:p w14:paraId="5C31E2C7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 xml:space="preserve">История Маркса тесно связана с историей иностранной колонизации Саратовского Заволжья, когда согласно Указу Екатерины II </w:t>
      </w:r>
      <w:proofErr w:type="gramStart"/>
      <w:r w:rsidRPr="00B73291">
        <w:rPr>
          <w:rFonts w:ascii="Times New Roman" w:hAnsi="Times New Roman"/>
          <w:sz w:val="24"/>
          <w:szCs w:val="24"/>
        </w:rPr>
        <w:t>иностранные  колонисты</w:t>
      </w:r>
      <w:proofErr w:type="gramEnd"/>
      <w:r w:rsidRPr="00B73291">
        <w:rPr>
          <w:rFonts w:ascii="Times New Roman" w:hAnsi="Times New Roman"/>
          <w:sz w:val="24"/>
          <w:szCs w:val="24"/>
        </w:rPr>
        <w:t xml:space="preserve"> стали селиться на берегах Волги. В 1763 году по </w:t>
      </w:r>
      <w:proofErr w:type="gramStart"/>
      <w:r w:rsidRPr="00B73291">
        <w:rPr>
          <w:rFonts w:ascii="Times New Roman" w:hAnsi="Times New Roman"/>
          <w:sz w:val="24"/>
          <w:szCs w:val="24"/>
        </w:rPr>
        <w:t>велению  императрицы</w:t>
      </w:r>
      <w:proofErr w:type="gramEnd"/>
      <w:r w:rsidRPr="00B73291">
        <w:rPr>
          <w:rFonts w:ascii="Times New Roman" w:hAnsi="Times New Roman"/>
          <w:sz w:val="24"/>
          <w:szCs w:val="24"/>
        </w:rPr>
        <w:t xml:space="preserve"> светлейший князь Григорий Орлов провел объезд волжских земель, чтобы выбрать лучшие для поселений. Переселенцы во главе с бароном </w:t>
      </w:r>
      <w:proofErr w:type="spellStart"/>
      <w:r w:rsidRPr="00B73291">
        <w:rPr>
          <w:rFonts w:ascii="Times New Roman" w:hAnsi="Times New Roman"/>
          <w:sz w:val="24"/>
          <w:szCs w:val="24"/>
        </w:rPr>
        <w:t>Борегардом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B73291">
        <w:rPr>
          <w:rFonts w:ascii="Times New Roman" w:hAnsi="Times New Roman"/>
          <w:sz w:val="24"/>
          <w:szCs w:val="24"/>
        </w:rPr>
        <w:t>Кано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 в 1765 году основали город </w:t>
      </w:r>
      <w:proofErr w:type="spellStart"/>
      <w:r w:rsidRPr="00B73291">
        <w:rPr>
          <w:rFonts w:ascii="Times New Roman" w:hAnsi="Times New Roman"/>
          <w:sz w:val="24"/>
          <w:szCs w:val="24"/>
        </w:rPr>
        <w:t>Екатериненштадт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, который и стал </w:t>
      </w:r>
      <w:proofErr w:type="gramStart"/>
      <w:r w:rsidRPr="00B73291">
        <w:rPr>
          <w:rFonts w:ascii="Times New Roman" w:hAnsi="Times New Roman"/>
          <w:sz w:val="24"/>
          <w:szCs w:val="24"/>
        </w:rPr>
        <w:t>центром  всех</w:t>
      </w:r>
      <w:proofErr w:type="gramEnd"/>
      <w:r w:rsidRPr="00B73291">
        <w:rPr>
          <w:rFonts w:ascii="Times New Roman" w:hAnsi="Times New Roman"/>
          <w:sz w:val="24"/>
          <w:szCs w:val="24"/>
        </w:rPr>
        <w:t xml:space="preserve"> немецких колоний, сегодня – город Маркс.</w:t>
      </w:r>
    </w:p>
    <w:p w14:paraId="00D5D1FA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5E50398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lastRenderedPageBreak/>
        <w:t xml:space="preserve">Обзорная экскурсия </w:t>
      </w:r>
      <w:proofErr w:type="gramStart"/>
      <w:r w:rsidRPr="00B73291">
        <w:rPr>
          <w:rFonts w:ascii="Times New Roman" w:hAnsi="Times New Roman"/>
          <w:b/>
          <w:bCs/>
          <w:sz w:val="24"/>
          <w:szCs w:val="24"/>
        </w:rPr>
        <w:t>продолжается</w:t>
      </w:r>
      <w:proofErr w:type="gramEnd"/>
      <w:r w:rsidRPr="00B73291">
        <w:rPr>
          <w:rFonts w:ascii="Times New Roman" w:hAnsi="Times New Roman"/>
          <w:b/>
          <w:bCs/>
          <w:sz w:val="24"/>
          <w:szCs w:val="24"/>
        </w:rPr>
        <w:t xml:space="preserve"> и группа останавливается у памятника Фритьофу Нансену</w:t>
      </w:r>
      <w:r w:rsidRPr="00B73291">
        <w:rPr>
          <w:rFonts w:ascii="Times New Roman" w:hAnsi="Times New Roman"/>
          <w:sz w:val="24"/>
          <w:szCs w:val="24"/>
        </w:rPr>
        <w:t xml:space="preserve">, норвежскому полярному исследователю, ученому, который внес большой вклад в оказание помощи голодающим Поволжья в 20-е годы XX века. Памятник установлен на том же самом месте, на котором Нансен бывал и разгружал продовольственную помощь. </w:t>
      </w:r>
      <w:r w:rsidRPr="00B73291">
        <w:rPr>
          <w:rFonts w:ascii="Times New Roman" w:hAnsi="Times New Roman"/>
          <w:sz w:val="24"/>
          <w:szCs w:val="24"/>
          <w:lang w:val="en-US"/>
        </w:rPr>
        <w:t>Nansen-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Denkmal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, der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norwegischer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Polarforscher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Mäzen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war.</w:t>
      </w:r>
    </w:p>
    <w:p w14:paraId="5DC7924B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14:paraId="4C4435CD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14:paraId="6FD0E6DE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Переезд</w:t>
      </w:r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73291">
        <w:rPr>
          <w:rFonts w:ascii="Times New Roman" w:hAnsi="Times New Roman"/>
          <w:b/>
          <w:bCs/>
          <w:sz w:val="24"/>
          <w:szCs w:val="24"/>
        </w:rPr>
        <w:t>в</w:t>
      </w:r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73291">
        <w:rPr>
          <w:rFonts w:ascii="Times New Roman" w:hAnsi="Times New Roman"/>
          <w:b/>
          <w:bCs/>
          <w:sz w:val="24"/>
          <w:szCs w:val="24"/>
        </w:rPr>
        <w:t>г</w:t>
      </w:r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B73291">
        <w:rPr>
          <w:rFonts w:ascii="Times New Roman" w:hAnsi="Times New Roman"/>
          <w:b/>
          <w:bCs/>
          <w:sz w:val="24"/>
          <w:szCs w:val="24"/>
        </w:rPr>
        <w:t>Саратов</w:t>
      </w:r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r w:rsidRPr="00B73291">
        <w:rPr>
          <w:rFonts w:ascii="Times New Roman" w:hAnsi="Times New Roman"/>
          <w:b/>
          <w:bCs/>
          <w:sz w:val="24"/>
          <w:szCs w:val="24"/>
        </w:rPr>
        <w:t>расстояние</w:t>
      </w:r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 60 </w:t>
      </w:r>
      <w:r w:rsidRPr="00B73291">
        <w:rPr>
          <w:rFonts w:ascii="Times New Roman" w:hAnsi="Times New Roman"/>
          <w:b/>
          <w:bCs/>
          <w:sz w:val="24"/>
          <w:szCs w:val="24"/>
        </w:rPr>
        <w:t>км</w:t>
      </w:r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.)</w:t>
      </w:r>
    </w:p>
    <w:p w14:paraId="3C35B3FB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3467C39" w14:textId="19CF4F6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Ужин в гостинице «Словакия» с интерактивной программой от студии исторического танца «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Lete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>» с исполнением народных и бальных немецких танцев (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Rheinländer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Dreisteirer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Landländler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>).</w:t>
      </w:r>
      <w:r w:rsid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291">
        <w:rPr>
          <w:rFonts w:ascii="Times New Roman" w:hAnsi="Times New Roman"/>
          <w:sz w:val="24"/>
          <w:szCs w:val="24"/>
        </w:rPr>
        <w:t>Ужин - «шведский стол».</w:t>
      </w:r>
    </w:p>
    <w:p w14:paraId="721880F4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118005C" w14:textId="77777777" w:rsidR="004C0419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Свободное время.</w:t>
      </w:r>
      <w:r w:rsidRPr="00B73291">
        <w:rPr>
          <w:rFonts w:ascii="Times New Roman" w:hAnsi="Times New Roman"/>
          <w:sz w:val="24"/>
          <w:szCs w:val="24"/>
        </w:rPr>
        <w:t xml:space="preserve"> Предлагается прогуляться </w:t>
      </w:r>
      <w:proofErr w:type="gramStart"/>
      <w:r w:rsidRPr="00B73291">
        <w:rPr>
          <w:rFonts w:ascii="Times New Roman" w:hAnsi="Times New Roman"/>
          <w:sz w:val="24"/>
          <w:szCs w:val="24"/>
        </w:rPr>
        <w:t>по  Набережной</w:t>
      </w:r>
      <w:proofErr w:type="gramEnd"/>
      <w:r w:rsidRPr="00B73291">
        <w:rPr>
          <w:rFonts w:ascii="Times New Roman" w:hAnsi="Times New Roman"/>
          <w:sz w:val="24"/>
          <w:szCs w:val="24"/>
        </w:rPr>
        <w:t xml:space="preserve"> космонавтов  в Саратове. Она получила свое название в честь первого космонавта.  Гагарин после знаменитого полета приземлился в районе Саратова. В память об этом событии на Набережной установлен памятник Гагарину, стоящий в центре одноименной площади. Отсюда расходятся несколько дорожек, где между аккуратно подстриженных кустов и деревьев установлены памятные таблички. Они посвящены людям и событиям, связанным с историей покорения космоса. </w:t>
      </w:r>
    </w:p>
    <w:p w14:paraId="5988E9EA" w14:textId="77777777" w:rsidR="0039666A" w:rsidRPr="00B73291" w:rsidRDefault="0039666A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0D29CAC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>Юрий Алексеевич говорил о Саратовской земле: «Я по праву могу считать своей второй родиной, место моей юности, здесь я учился в индустриальном техникуме, здесь же я учился в Аэроклубе ДОСААФ, здесь началась моя крылатая юность. Наконец, на Саратовскую землю я возвратился из космоса».</w:t>
      </w:r>
    </w:p>
    <w:p w14:paraId="64157DA7" w14:textId="77777777" w:rsidR="00B73291" w:rsidRDefault="00B73291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A7A6554" w14:textId="77777777" w:rsidR="0039666A" w:rsidRDefault="0039666A" w:rsidP="0039666A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D6E1E9A" w14:textId="77777777" w:rsidR="00A64949" w:rsidRDefault="00A64949" w:rsidP="0039666A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0531922" w14:textId="77777777" w:rsidR="00A64949" w:rsidRDefault="00A64949" w:rsidP="0039666A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2AD11E65" w14:textId="0E56FED2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3 день.</w:t>
      </w:r>
    </w:p>
    <w:p w14:paraId="3387CD1A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BD43D90" w14:textId="51135ACE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Завтрак в гостинице «Словакия». Выселение из гостиницы.</w:t>
      </w:r>
    </w:p>
    <w:p w14:paraId="184AC114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6DDCC99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 xml:space="preserve">Обзорная экскурсия в г. Саратов. </w:t>
      </w:r>
    </w:p>
    <w:p w14:paraId="05FEC321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049B185" w14:textId="77777777" w:rsidR="00B73291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Экскурсия в Саратовский государственный художественный музей им. А.Н. Радищева.</w:t>
      </w:r>
      <w:r w:rsidRPr="00B73291">
        <w:rPr>
          <w:rFonts w:ascii="Times New Roman" w:hAnsi="Times New Roman"/>
          <w:sz w:val="24"/>
          <w:szCs w:val="24"/>
        </w:rPr>
        <w:t xml:space="preserve"> </w:t>
      </w:r>
    </w:p>
    <w:p w14:paraId="19908FA6" w14:textId="6E8F735D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 xml:space="preserve">Музей – настоящая художественная жемчужина Поволжья, он принадлежит к числу старейших музеев России и является первым общедоступным музеем в провинции. Музей был открыт в 1885 году стараниями внука Алексея Радищева, художника-мариниста Алексея Боголюбова. Подлинным богатством музея является собрание отечественного искусства: иконы XV–XX веков, работы кисти мастеров, составивших славу русской живописи, Дмитрия Левицкого, Владимира </w:t>
      </w:r>
      <w:proofErr w:type="spellStart"/>
      <w:r w:rsidRPr="00B73291">
        <w:rPr>
          <w:rFonts w:ascii="Times New Roman" w:hAnsi="Times New Roman"/>
          <w:sz w:val="24"/>
          <w:szCs w:val="24"/>
        </w:rPr>
        <w:t>Боровиковского</w:t>
      </w:r>
      <w:proofErr w:type="spellEnd"/>
      <w:r w:rsidRPr="00B73291">
        <w:rPr>
          <w:rFonts w:ascii="Times New Roman" w:hAnsi="Times New Roman"/>
          <w:sz w:val="24"/>
          <w:szCs w:val="24"/>
        </w:rPr>
        <w:t>, Ореста Кипренского, Карла Брюллова, пейзажи Александра Иванова, полотна Ивана Репина, Ивана Шишкина, Архипа Куинджи, Василия Сурикова, Исаака Левитана. В коллекции музея есть работы Валентина Серова, Константина Коровина, Михаила Врубеля, знаменитых уроженцев Саратова и Саратовской губернии – Виктора Борисова-</w:t>
      </w:r>
      <w:proofErr w:type="spellStart"/>
      <w:r w:rsidRPr="00B73291">
        <w:rPr>
          <w:rFonts w:ascii="Times New Roman" w:hAnsi="Times New Roman"/>
          <w:sz w:val="24"/>
          <w:szCs w:val="24"/>
        </w:rPr>
        <w:t>Мусатова</w:t>
      </w:r>
      <w:proofErr w:type="spellEnd"/>
      <w:r w:rsidRPr="00B73291">
        <w:rPr>
          <w:rFonts w:ascii="Times New Roman" w:hAnsi="Times New Roman"/>
          <w:sz w:val="24"/>
          <w:szCs w:val="24"/>
        </w:rPr>
        <w:t>, Павла Кузнецова, Кузьмы Петрова-Водкина.</w:t>
      </w:r>
    </w:p>
    <w:p w14:paraId="59E391CB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A5D0552" w14:textId="762C032B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Пешеходная экскурсия по историческому центру Саратова</w:t>
      </w:r>
      <w:r w:rsidRPr="00B73291">
        <w:rPr>
          <w:rFonts w:ascii="Times New Roman" w:hAnsi="Times New Roman"/>
          <w:sz w:val="24"/>
          <w:szCs w:val="24"/>
        </w:rPr>
        <w:t xml:space="preserve">. Экскурсовод проведет группу по новой пешеходной зоне – улице Волжской, что позволит рассмотреть во всех деталях красивые купеческие дома Саратова. Прогуливаясь по пешеходной зоне, связавшей в 2016 году саратовский Арбат, проспект Столыпина, с Набережной Космонавтов, туристы смогут увидеть три красивейших особняка, связанные с семьями поволжских немцев-мукомолов: Шмидта, Бореля, </w:t>
      </w:r>
      <w:proofErr w:type="spellStart"/>
      <w:r w:rsidRPr="00B73291">
        <w:rPr>
          <w:rFonts w:ascii="Times New Roman" w:hAnsi="Times New Roman"/>
          <w:sz w:val="24"/>
          <w:szCs w:val="24"/>
        </w:rPr>
        <w:t>Рейнике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 и дом </w:t>
      </w:r>
      <w:proofErr w:type="spellStart"/>
      <w:r w:rsidRPr="00B73291">
        <w:rPr>
          <w:rFonts w:ascii="Times New Roman" w:hAnsi="Times New Roman"/>
          <w:sz w:val="24"/>
          <w:szCs w:val="24"/>
        </w:rPr>
        <w:t>Бэндера</w:t>
      </w:r>
      <w:proofErr w:type="spellEnd"/>
      <w:r w:rsidRPr="00B73291">
        <w:rPr>
          <w:rFonts w:ascii="Times New Roman" w:hAnsi="Times New Roman"/>
          <w:sz w:val="24"/>
          <w:szCs w:val="24"/>
        </w:rPr>
        <w:t>.</w:t>
      </w:r>
    </w:p>
    <w:p w14:paraId="2DA1D5D6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E037475" w14:textId="77777777" w:rsidR="00B73291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 xml:space="preserve">Экскурсия в Католический Собор Святых Апостолов Петра и Павла. </w:t>
      </w:r>
    </w:p>
    <w:p w14:paraId="59AB7B38" w14:textId="58E46BAB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Katholische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 xml:space="preserve"> Peter-und-Paul-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Kathedrale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  <w:lang w:val="en-US"/>
        </w:rPr>
        <w:t>).</w:t>
      </w:r>
    </w:p>
    <w:p w14:paraId="22A30769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lastRenderedPageBreak/>
        <w:t xml:space="preserve">Собор имеет статус кафедрального в Епархии Святого Климента (с центром в Саратове). Саратов, как центр немцев Поволжья, был в то же время и одним из самых больших центров католичества с Российской империи. Здание собора было освящено после строительства в 2000 году. Собор построен в стиле модерн: фасад имеет полукруглую форму с шестью треугольными окнами, над ним – большой крест. </w:t>
      </w:r>
    </w:p>
    <w:p w14:paraId="6360087B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6323F81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Посещение Сувенирного магазина.</w:t>
      </w:r>
    </w:p>
    <w:p w14:paraId="00BB3C7E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A0C4E5E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Обед в ресторане «Одесса» из немецких блюд:</w:t>
      </w:r>
    </w:p>
    <w:p w14:paraId="35274684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val="en-US"/>
        </w:rPr>
      </w:pPr>
      <w:r w:rsidRPr="00B73291">
        <w:rPr>
          <w:rFonts w:ascii="Times New Roman" w:hAnsi="Times New Roman"/>
          <w:sz w:val="24"/>
          <w:szCs w:val="24"/>
          <w:lang w:val="en-US"/>
        </w:rPr>
        <w:t xml:space="preserve">Deutsche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Gerichte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>:</w:t>
      </w:r>
    </w:p>
    <w:p w14:paraId="3EC8F72E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val="en-US"/>
        </w:rPr>
      </w:pPr>
      <w:r w:rsidRPr="00B73291">
        <w:rPr>
          <w:rFonts w:ascii="Times New Roman" w:hAnsi="Times New Roman"/>
          <w:sz w:val="24"/>
          <w:szCs w:val="24"/>
          <w:lang w:val="en-US"/>
        </w:rPr>
        <w:t>-</w:t>
      </w:r>
      <w:r w:rsidRPr="00B7329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Kartoffelsalat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>,</w:t>
      </w:r>
    </w:p>
    <w:p w14:paraId="3EBF6AE7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val="en-US"/>
        </w:rPr>
      </w:pPr>
      <w:r w:rsidRPr="00B73291">
        <w:rPr>
          <w:rFonts w:ascii="Times New Roman" w:hAnsi="Times New Roman"/>
          <w:sz w:val="24"/>
          <w:szCs w:val="24"/>
          <w:lang w:val="en-US"/>
        </w:rPr>
        <w:t>-</w:t>
      </w:r>
      <w:r w:rsidRPr="00B7329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rahmige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Cremesuppe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>,</w:t>
      </w:r>
    </w:p>
    <w:p w14:paraId="5074F124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val="en-US"/>
        </w:rPr>
      </w:pPr>
      <w:r w:rsidRPr="00B73291">
        <w:rPr>
          <w:rFonts w:ascii="Times New Roman" w:hAnsi="Times New Roman"/>
          <w:sz w:val="24"/>
          <w:szCs w:val="24"/>
          <w:lang w:val="en-US"/>
        </w:rPr>
        <w:t>-</w:t>
      </w:r>
      <w:r w:rsidRPr="00B73291">
        <w:rPr>
          <w:rFonts w:ascii="Times New Roman" w:hAnsi="Times New Roman"/>
          <w:sz w:val="24"/>
          <w:szCs w:val="24"/>
          <w:lang w:val="en-US"/>
        </w:rPr>
        <w:tab/>
        <w:t xml:space="preserve">Kohl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Würstchen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>,</w:t>
      </w:r>
    </w:p>
    <w:p w14:paraId="3153C806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val="en-US"/>
        </w:rPr>
      </w:pPr>
      <w:r w:rsidRPr="00B73291">
        <w:rPr>
          <w:rFonts w:ascii="Times New Roman" w:hAnsi="Times New Roman"/>
          <w:sz w:val="24"/>
          <w:szCs w:val="24"/>
          <w:lang w:val="en-US"/>
        </w:rPr>
        <w:t>-</w:t>
      </w:r>
      <w:r w:rsidRPr="00B7329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73291">
        <w:rPr>
          <w:rFonts w:ascii="Times New Roman" w:hAnsi="Times New Roman"/>
          <w:sz w:val="24"/>
          <w:szCs w:val="24"/>
          <w:lang w:val="en-US"/>
        </w:rPr>
        <w:t>Ingwergetränk</w:t>
      </w:r>
      <w:proofErr w:type="spellEnd"/>
      <w:r w:rsidRPr="00B73291">
        <w:rPr>
          <w:rFonts w:ascii="Times New Roman" w:hAnsi="Times New Roman"/>
          <w:sz w:val="24"/>
          <w:szCs w:val="24"/>
          <w:lang w:val="en-US"/>
        </w:rPr>
        <w:t>.</w:t>
      </w:r>
    </w:p>
    <w:p w14:paraId="762D4EC4" w14:textId="77777777" w:rsidR="004C0419" w:rsidRPr="00B73291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val="en-US"/>
        </w:rPr>
      </w:pPr>
      <w:r w:rsidRPr="00B732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3291">
        <w:rPr>
          <w:rFonts w:ascii="Times New Roman" w:hAnsi="Times New Roman"/>
          <w:sz w:val="24"/>
          <w:szCs w:val="24"/>
        </w:rPr>
        <w:t>Меню</w:t>
      </w:r>
      <w:r w:rsidRPr="00B73291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4333A512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>Салат картофельный – сочетание свежих сочных овощей: огурец, помидор, редис, сладкий лук с жаренными картофельными дольками под домашней сметаной с приятным послевкусием свежей мяты,</w:t>
      </w:r>
    </w:p>
    <w:p w14:paraId="2F5084B9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>Крем-суп сливочный с беконом – настоящее произведение искусства, где все ингредиенты в чутких руках повара воплощаются в нежную, мягкую текстуру превращая обед в настоящий праздник,</w:t>
      </w:r>
    </w:p>
    <w:p w14:paraId="3F00773D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B73291">
        <w:rPr>
          <w:rFonts w:ascii="Times New Roman" w:hAnsi="Times New Roman"/>
          <w:sz w:val="24"/>
          <w:szCs w:val="24"/>
        </w:rPr>
        <w:t>Капуста</w:t>
      </w:r>
      <w:proofErr w:type="gramEnd"/>
      <w:r w:rsidRPr="00B73291">
        <w:rPr>
          <w:rFonts w:ascii="Times New Roman" w:hAnsi="Times New Roman"/>
          <w:sz w:val="24"/>
          <w:szCs w:val="24"/>
        </w:rPr>
        <w:t xml:space="preserve"> тушенная с домашней колбасой – по настоящему введет вас в мир уюта и любви, ведь колбасу мы делаем сами из отборного мяса в натуральной оболочке по рецепту наших предков. Капуста нарезанная вручную и предварительно соленая в бочках с тмином, а затем тушенная на домашнем сливочном масле,</w:t>
      </w:r>
    </w:p>
    <w:p w14:paraId="0FEB2452" w14:textId="77777777" w:rsidR="004C0419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>Сбитень на натуральном меде из Хвалынска с имбирем и пряностями. Он нежно пробирается к Вашему сердцу даря тепло и заботу о Вашем здоровье.</w:t>
      </w:r>
    </w:p>
    <w:p w14:paraId="44D8303F" w14:textId="77777777" w:rsidR="005F5FEB" w:rsidRPr="00B73291" w:rsidRDefault="005F5FEB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2B5670C" w14:textId="77777777" w:rsidR="00B73291" w:rsidRPr="005F5FEB" w:rsidRDefault="004C0419" w:rsidP="005F5FEB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i/>
          <w:iCs/>
          <w:sz w:val="24"/>
          <w:szCs w:val="24"/>
        </w:rPr>
      </w:pPr>
      <w:r w:rsidRPr="005F5FEB">
        <w:rPr>
          <w:rFonts w:ascii="Times New Roman" w:hAnsi="Times New Roman"/>
          <w:i/>
          <w:iCs/>
          <w:sz w:val="24"/>
          <w:szCs w:val="24"/>
        </w:rPr>
        <w:t xml:space="preserve">Предоставляется замечательная возможность попробовать настоящего немецкого пива. </w:t>
      </w:r>
    </w:p>
    <w:p w14:paraId="21AF240E" w14:textId="3C18B00E" w:rsidR="004C0419" w:rsidRPr="005F5FEB" w:rsidRDefault="004C0419" w:rsidP="005F5FEB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i/>
          <w:iCs/>
          <w:sz w:val="24"/>
          <w:szCs w:val="24"/>
        </w:rPr>
      </w:pPr>
      <w:r w:rsidRPr="005F5FEB">
        <w:rPr>
          <w:rFonts w:ascii="Times New Roman" w:hAnsi="Times New Roman"/>
          <w:i/>
          <w:iCs/>
          <w:sz w:val="24"/>
          <w:szCs w:val="24"/>
        </w:rPr>
        <w:t>(доп. плата)</w:t>
      </w:r>
    </w:p>
    <w:p w14:paraId="44F96C19" w14:textId="77777777" w:rsidR="005F5FEB" w:rsidRPr="00B73291" w:rsidRDefault="005F5FEB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i/>
          <w:iCs/>
          <w:sz w:val="24"/>
          <w:szCs w:val="24"/>
        </w:rPr>
      </w:pPr>
    </w:p>
    <w:p w14:paraId="3DE4A5DB" w14:textId="077C06AC" w:rsidR="004C0419" w:rsidRPr="00B73291" w:rsidRDefault="004C0419" w:rsidP="00B73291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  <w:sz w:val="24"/>
          <w:szCs w:val="24"/>
        </w:rPr>
      </w:pPr>
      <w:r w:rsidRPr="00B73291">
        <w:rPr>
          <w:rFonts w:ascii="Arial Black" w:hAnsi="Arial Black"/>
          <w:sz w:val="24"/>
          <w:szCs w:val="24"/>
        </w:rPr>
        <w:t>Туристы получают в подарок сувенир «Саратовский калач» - гастрономический бренд региона.</w:t>
      </w:r>
    </w:p>
    <w:p w14:paraId="782829F2" w14:textId="77777777" w:rsidR="00A64949" w:rsidRDefault="00A6494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5FCB21DB" w14:textId="77777777" w:rsidR="00A64949" w:rsidRDefault="00A6494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008A353" w14:textId="2FBD5954" w:rsidR="00A64949" w:rsidRPr="00E92E54" w:rsidRDefault="00A64949" w:rsidP="00A64949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A64949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Брэнды и символы Саратовской области</w:t>
      </w:r>
      <w:r w:rsidRPr="00A64949">
        <w:rPr>
          <w:rFonts w:ascii="Times New Roman" w:eastAsia="SimSun" w:hAnsi="Times New Roman"/>
          <w:b/>
          <w:bCs/>
          <w:kern w:val="1"/>
          <w:sz w:val="20"/>
          <w:szCs w:val="20"/>
          <w:lang w:eastAsia="hi-IN" w:bidi="hi-IN"/>
        </w:rPr>
        <w:br/>
      </w:r>
      <w:r w:rsidRPr="00E92E5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  <w:t>Саратовский областной музей краеведения, основанный в 1886 году, — крупнейшее музейное объединение области. В настоящее время в него входят десять филиалов. С 1930 года музей располагается в одном из лучших городских памятников русского классицизма XIX века.</w:t>
      </w:r>
    </w:p>
    <w:p w14:paraId="666E693D" w14:textId="77777777" w:rsidR="00A64949" w:rsidRDefault="00A64949" w:rsidP="00A6494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92E5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Хотя бы раз в жизни каждый из нас мечтал совершить путешествие</w:t>
      </w:r>
      <w:r w:rsidRPr="00E92E5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на машине времени. И мы готовы воплотить ваши мечты в жизнь! Саратовский областной музей краеведения приглашает совершить путешествие в прошлое Саратовского края: кто, когда и с какой целью воздвиг на берегах великой реки город, который получил имя Саратов, как он менялся с течением времени, кто населял его и чем жили саратовцы? В залах музея оживет история.</w:t>
      </w:r>
    </w:p>
    <w:p w14:paraId="34C82AF2" w14:textId="77777777" w:rsidR="00A64949" w:rsidRPr="00E92E54" w:rsidRDefault="00A64949" w:rsidP="00A6494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92E5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</w:p>
    <w:p w14:paraId="7E244899" w14:textId="77777777" w:rsidR="00A64949" w:rsidRPr="00E92E54" w:rsidRDefault="00A64949" w:rsidP="00A6494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92E5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Вы встретитесь с русской крестьянкой, спешащей домой </w:t>
      </w:r>
      <w:proofErr w:type="gramStart"/>
      <w:r w:rsidRPr="00E92E5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 базара</w:t>
      </w:r>
      <w:proofErr w:type="gramEnd"/>
      <w:r w:rsidRPr="00E92E5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и сможете побывать в гостях в русской избе XVIII века. Побываете в дворянской усадьбе, хозяйка которой познакомит вас с одним из главных брендов города, услышите переливы Саратовской гармоники и узнаете в чем ее отличие от остальных гармоней. Так, минуя времена и события, вы окажетесь в Саратове середины ХХ века как раз в то время, когда на самолете Як-18 в небо впервые поднялся курсант Саратовского аэроклуба юный Юра Гагарин. Чем не путешествие во времени? И совершить его не просто, а очень просто! Достаточно посетить интерактивную театрализованную экскурсию «Бренды и символы Саратова» в Саратовском музее краеведения.</w:t>
      </w:r>
    </w:p>
    <w:p w14:paraId="100BB5ED" w14:textId="77777777" w:rsidR="00A64949" w:rsidRDefault="00A6494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EAB39AA" w14:textId="77777777" w:rsidR="00A64949" w:rsidRPr="00A64949" w:rsidRDefault="00A6494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7BB97D5" w14:textId="2C4F0623" w:rsidR="004C0419" w:rsidRPr="00A64949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64949">
        <w:rPr>
          <w:rFonts w:ascii="Times New Roman" w:hAnsi="Times New Roman"/>
          <w:b/>
          <w:bCs/>
          <w:sz w:val="28"/>
          <w:szCs w:val="28"/>
        </w:rPr>
        <w:lastRenderedPageBreak/>
        <w:t>Обзорная экскурсия продолжается к мельнице купцов братьев Шмидт.</w:t>
      </w:r>
    </w:p>
    <w:p w14:paraId="42BC6E9E" w14:textId="77777777" w:rsidR="004C0419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 xml:space="preserve">В середине XIX века братьев Шмидт называли «мучными королями», они занимали первое место в России по производству муки. Величественное здание мельницы возвышается в центре Саратова на берегу Волги. По ходу экскурсии есть возможность познакомиться с родовыми особняками </w:t>
      </w:r>
      <w:proofErr w:type="spellStart"/>
      <w:r w:rsidRPr="00B73291">
        <w:rPr>
          <w:rFonts w:ascii="Times New Roman" w:hAnsi="Times New Roman"/>
          <w:sz w:val="24"/>
          <w:szCs w:val="24"/>
        </w:rPr>
        <w:t>Рейнике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, Шмидта, мельнице </w:t>
      </w:r>
      <w:proofErr w:type="spellStart"/>
      <w:r w:rsidRPr="00B73291">
        <w:rPr>
          <w:rFonts w:ascii="Times New Roman" w:hAnsi="Times New Roman"/>
          <w:sz w:val="24"/>
          <w:szCs w:val="24"/>
        </w:rPr>
        <w:t>Рейнике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. </w:t>
      </w:r>
    </w:p>
    <w:p w14:paraId="516FD86E" w14:textId="77777777" w:rsidR="00B73291" w:rsidRPr="00B73291" w:rsidRDefault="00B73291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7D8B677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3FDCB64B" w14:textId="77777777" w:rsidR="004C0419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17:00 (Местное время) Время окончания программы</w:t>
      </w:r>
    </w:p>
    <w:p w14:paraId="46975C4E" w14:textId="77777777" w:rsidR="005F5FEB" w:rsidRPr="00B73291" w:rsidRDefault="005F5FEB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114A2487" w14:textId="77777777" w:rsidR="004C0419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>Переезд на ж/д вокзал.</w:t>
      </w:r>
    </w:p>
    <w:p w14:paraId="6506A77F" w14:textId="77777777" w:rsidR="005F5FEB" w:rsidRPr="00B73291" w:rsidRDefault="005F5FEB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8EA0F50" w14:textId="1A26CC13" w:rsidR="004C0419" w:rsidRDefault="004C0419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73291">
        <w:rPr>
          <w:rFonts w:ascii="Times New Roman" w:hAnsi="Times New Roman"/>
          <w:b/>
          <w:bCs/>
          <w:sz w:val="24"/>
          <w:szCs w:val="24"/>
        </w:rPr>
        <w:t xml:space="preserve">– Отправление домой. </w:t>
      </w:r>
    </w:p>
    <w:p w14:paraId="068E7A8A" w14:textId="77777777" w:rsidR="005F5FEB" w:rsidRPr="00B73291" w:rsidRDefault="005F5FEB" w:rsidP="00B73291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1E2B931D" w14:textId="5D6FB736" w:rsidR="004C0419" w:rsidRDefault="004C0419" w:rsidP="00B73291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Auf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Wiedersehen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!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Wir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freuen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uns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auf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das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nächste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73291">
        <w:rPr>
          <w:rFonts w:ascii="Times New Roman" w:hAnsi="Times New Roman"/>
          <w:b/>
          <w:bCs/>
          <w:sz w:val="24"/>
          <w:szCs w:val="24"/>
        </w:rPr>
        <w:t>Treffen</w:t>
      </w:r>
      <w:proofErr w:type="spellEnd"/>
      <w:r w:rsidRPr="00B73291">
        <w:rPr>
          <w:rFonts w:ascii="Times New Roman" w:hAnsi="Times New Roman"/>
          <w:b/>
          <w:bCs/>
          <w:sz w:val="24"/>
          <w:szCs w:val="24"/>
        </w:rPr>
        <w:t>!</w:t>
      </w:r>
    </w:p>
    <w:p w14:paraId="76243D97" w14:textId="77777777" w:rsidR="005F5FEB" w:rsidRDefault="005F5FEB" w:rsidP="00B73291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4301A33A" w14:textId="245713BF" w:rsidR="005F5FEB" w:rsidRDefault="005F5FEB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  <w:b/>
          <w:bCs/>
          <w:sz w:val="36"/>
          <w:szCs w:val="36"/>
        </w:rPr>
      </w:pPr>
      <w:r w:rsidRPr="00D23A3E">
        <w:rPr>
          <w:rFonts w:ascii="Arial Black" w:hAnsi="Arial Black"/>
          <w:b/>
          <w:bCs/>
          <w:sz w:val="36"/>
          <w:szCs w:val="36"/>
        </w:rPr>
        <w:t>СТОИМОСТЬ ТУРА:</w:t>
      </w:r>
    </w:p>
    <w:p w14:paraId="12B47E1B" w14:textId="07F905D4" w:rsidR="005F5FEB" w:rsidRPr="005F5FEB" w:rsidRDefault="005F5FEB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44"/>
          <w:szCs w:val="44"/>
        </w:rPr>
      </w:pPr>
      <w:r w:rsidRPr="005F5FEB">
        <w:rPr>
          <w:rFonts w:ascii="Times New Roman" w:hAnsi="Times New Roman"/>
          <w:b/>
          <w:bCs/>
          <w:sz w:val="44"/>
          <w:szCs w:val="44"/>
        </w:rPr>
        <w:t>2х местный «стандарт» -</w:t>
      </w:r>
      <w:r w:rsidR="00EC3016">
        <w:rPr>
          <w:rFonts w:ascii="Times New Roman" w:hAnsi="Times New Roman"/>
          <w:b/>
          <w:bCs/>
          <w:sz w:val="44"/>
          <w:szCs w:val="44"/>
        </w:rPr>
        <w:t>25</w:t>
      </w:r>
      <w:r w:rsidRPr="005F5FEB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EC3016">
        <w:rPr>
          <w:rFonts w:ascii="Times New Roman" w:hAnsi="Times New Roman"/>
          <w:b/>
          <w:bCs/>
          <w:sz w:val="44"/>
          <w:szCs w:val="44"/>
        </w:rPr>
        <w:t>5</w:t>
      </w:r>
      <w:r w:rsidRPr="005F5FEB">
        <w:rPr>
          <w:rFonts w:ascii="Times New Roman" w:hAnsi="Times New Roman"/>
          <w:b/>
          <w:bCs/>
          <w:sz w:val="44"/>
          <w:szCs w:val="44"/>
        </w:rPr>
        <w:t>00 руб./чел</w:t>
      </w:r>
    </w:p>
    <w:p w14:paraId="315683DD" w14:textId="6CA36890" w:rsidR="005F5FEB" w:rsidRPr="005F5FEB" w:rsidRDefault="005F5FEB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44"/>
          <w:szCs w:val="44"/>
        </w:rPr>
      </w:pPr>
      <w:r w:rsidRPr="005F5FEB">
        <w:rPr>
          <w:rFonts w:ascii="Times New Roman" w:hAnsi="Times New Roman"/>
          <w:b/>
          <w:bCs/>
          <w:sz w:val="44"/>
          <w:szCs w:val="44"/>
        </w:rPr>
        <w:t>2х местный «комфорт» - 2</w:t>
      </w:r>
      <w:r w:rsidR="00EC3016">
        <w:rPr>
          <w:rFonts w:ascii="Times New Roman" w:hAnsi="Times New Roman"/>
          <w:b/>
          <w:bCs/>
          <w:sz w:val="44"/>
          <w:szCs w:val="44"/>
        </w:rPr>
        <w:t>6</w:t>
      </w:r>
      <w:r w:rsidRPr="005F5FEB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EC3016">
        <w:rPr>
          <w:rFonts w:ascii="Times New Roman" w:hAnsi="Times New Roman"/>
          <w:b/>
          <w:bCs/>
          <w:sz w:val="44"/>
          <w:szCs w:val="44"/>
        </w:rPr>
        <w:t>5</w:t>
      </w:r>
      <w:r w:rsidRPr="005F5FEB">
        <w:rPr>
          <w:rFonts w:ascii="Times New Roman" w:hAnsi="Times New Roman"/>
          <w:b/>
          <w:bCs/>
          <w:sz w:val="44"/>
          <w:szCs w:val="44"/>
        </w:rPr>
        <w:t>00 руб./чел</w:t>
      </w:r>
    </w:p>
    <w:p w14:paraId="5F0D75A6" w14:textId="2B5DA28F" w:rsidR="005F5FEB" w:rsidRPr="005F5FEB" w:rsidRDefault="005F5FEB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44"/>
          <w:szCs w:val="44"/>
        </w:rPr>
      </w:pPr>
      <w:r w:rsidRPr="005F5FEB">
        <w:rPr>
          <w:rFonts w:ascii="Times New Roman" w:hAnsi="Times New Roman"/>
          <w:b/>
          <w:bCs/>
          <w:sz w:val="44"/>
          <w:szCs w:val="44"/>
        </w:rPr>
        <w:t>Одноместный «стандарт» - 2</w:t>
      </w:r>
      <w:r w:rsidR="00EC3016">
        <w:rPr>
          <w:rFonts w:ascii="Times New Roman" w:hAnsi="Times New Roman"/>
          <w:b/>
          <w:bCs/>
          <w:sz w:val="44"/>
          <w:szCs w:val="44"/>
        </w:rPr>
        <w:t>8</w:t>
      </w:r>
      <w:r w:rsidRPr="005F5FEB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EC3016">
        <w:rPr>
          <w:rFonts w:ascii="Times New Roman" w:hAnsi="Times New Roman"/>
          <w:b/>
          <w:bCs/>
          <w:sz w:val="44"/>
          <w:szCs w:val="44"/>
        </w:rPr>
        <w:t>3</w:t>
      </w:r>
      <w:r w:rsidRPr="005F5FEB">
        <w:rPr>
          <w:rFonts w:ascii="Times New Roman" w:hAnsi="Times New Roman"/>
          <w:b/>
          <w:bCs/>
          <w:sz w:val="44"/>
          <w:szCs w:val="44"/>
        </w:rPr>
        <w:t>00 руб./чел</w:t>
      </w:r>
    </w:p>
    <w:p w14:paraId="22673C45" w14:textId="5CB625A2" w:rsidR="005F5FEB" w:rsidRPr="005F5FEB" w:rsidRDefault="005F5FEB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44"/>
          <w:szCs w:val="44"/>
        </w:rPr>
      </w:pPr>
      <w:r w:rsidRPr="005F5FEB">
        <w:rPr>
          <w:rFonts w:ascii="Times New Roman" w:hAnsi="Times New Roman"/>
          <w:b/>
          <w:bCs/>
          <w:sz w:val="44"/>
          <w:szCs w:val="44"/>
        </w:rPr>
        <w:t xml:space="preserve">Одноместный «комфорт» - </w:t>
      </w:r>
      <w:r w:rsidR="00EC3016">
        <w:rPr>
          <w:rFonts w:ascii="Times New Roman" w:hAnsi="Times New Roman"/>
          <w:b/>
          <w:bCs/>
          <w:sz w:val="44"/>
          <w:szCs w:val="44"/>
        </w:rPr>
        <w:t>29</w:t>
      </w:r>
      <w:r w:rsidRPr="005F5FEB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EC3016">
        <w:rPr>
          <w:rFonts w:ascii="Times New Roman" w:hAnsi="Times New Roman"/>
          <w:b/>
          <w:bCs/>
          <w:sz w:val="44"/>
          <w:szCs w:val="44"/>
        </w:rPr>
        <w:t>8</w:t>
      </w:r>
      <w:r w:rsidRPr="005F5FEB">
        <w:rPr>
          <w:rFonts w:ascii="Times New Roman" w:hAnsi="Times New Roman"/>
          <w:b/>
          <w:bCs/>
          <w:sz w:val="44"/>
          <w:szCs w:val="44"/>
        </w:rPr>
        <w:t>00 руб./чел</w:t>
      </w:r>
    </w:p>
    <w:p w14:paraId="37EE91C4" w14:textId="77777777" w:rsidR="005F5FEB" w:rsidRDefault="005F5FEB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</w:p>
    <w:p w14:paraId="3A4BEBE9" w14:textId="7A80B5AE" w:rsidR="005F5FEB" w:rsidRDefault="005F5FEB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5F5FEB">
        <w:rPr>
          <w:rFonts w:ascii="Times New Roman" w:hAnsi="Times New Roman"/>
          <w:b/>
          <w:bCs/>
          <w:i/>
          <w:iCs/>
          <w:sz w:val="36"/>
          <w:szCs w:val="36"/>
        </w:rPr>
        <w:t xml:space="preserve">Скидки пенсионерам – 5% </w:t>
      </w:r>
      <w:proofErr w:type="gramStart"/>
      <w:r w:rsidRPr="005F5FEB">
        <w:rPr>
          <w:rFonts w:ascii="Times New Roman" w:hAnsi="Times New Roman"/>
          <w:b/>
          <w:bCs/>
          <w:i/>
          <w:iCs/>
          <w:sz w:val="36"/>
          <w:szCs w:val="36"/>
        </w:rPr>
        <w:t>от  стоимости</w:t>
      </w:r>
      <w:proofErr w:type="gramEnd"/>
      <w:r w:rsidRPr="005F5FEB">
        <w:rPr>
          <w:rFonts w:ascii="Times New Roman" w:hAnsi="Times New Roman"/>
          <w:b/>
          <w:bCs/>
          <w:i/>
          <w:iCs/>
          <w:sz w:val="36"/>
          <w:szCs w:val="36"/>
        </w:rPr>
        <w:t xml:space="preserve"> тура</w:t>
      </w:r>
      <w:r w:rsidRPr="005F5FEB">
        <w:rPr>
          <w:rFonts w:ascii="Times New Roman" w:hAnsi="Times New Roman"/>
          <w:b/>
          <w:bCs/>
          <w:i/>
          <w:iCs/>
          <w:sz w:val="36"/>
          <w:szCs w:val="36"/>
        </w:rPr>
        <w:br/>
        <w:t>Скидки детям до 12 лет – 5% от стоимости тура</w:t>
      </w:r>
    </w:p>
    <w:p w14:paraId="419A5CE4" w14:textId="77777777" w:rsidR="00EA6430" w:rsidRDefault="00EA6430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100877C8" w14:textId="639FB7EF" w:rsidR="00EA6430" w:rsidRDefault="00EA6430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! МЕСТА В АВТОБУСЕ БУДУТ УКАЗЫВАТЬСЯ ПРИ БРОНИРОВАНИИ ТУРА!</w:t>
      </w:r>
    </w:p>
    <w:p w14:paraId="65D5DFC6" w14:textId="77777777" w:rsidR="00EA6430" w:rsidRPr="005F5FEB" w:rsidRDefault="00EA6430" w:rsidP="005F5FEB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08B7800D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  <w:sz w:val="24"/>
          <w:szCs w:val="24"/>
        </w:rPr>
      </w:pPr>
      <w:r w:rsidRPr="00B73291">
        <w:rPr>
          <w:rFonts w:ascii="Arial Black" w:hAnsi="Arial Black"/>
          <w:sz w:val="24"/>
          <w:szCs w:val="24"/>
        </w:rPr>
        <w:t>ПЕРЕЧЕНЬ УСЛУГ, ВХОДЯЩИХ В СТОИМОСТЬ ТУРА:</w:t>
      </w:r>
    </w:p>
    <w:p w14:paraId="02B83543" w14:textId="0DF4E7AE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sz w:val="24"/>
          <w:szCs w:val="24"/>
        </w:rPr>
        <w:t>•</w:t>
      </w:r>
      <w:r w:rsidRPr="00B73291">
        <w:rPr>
          <w:rFonts w:ascii="Times New Roman" w:hAnsi="Times New Roman"/>
          <w:sz w:val="24"/>
          <w:szCs w:val="24"/>
        </w:rPr>
        <w:t>Транспортное обслуживание по программе: автобус туристического класса (при группе менее 18 человек предоставляется микроавтобус туристического класса);</w:t>
      </w:r>
    </w:p>
    <w:p w14:paraId="6FE00A34" w14:textId="3FFD0034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 xml:space="preserve">•Проживание: 2 ночи в гост.  «Словакия» 3* (г. Саратов) </w:t>
      </w:r>
    </w:p>
    <w:p w14:paraId="00F455F2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 xml:space="preserve">(ужин с развлекательной программой) </w:t>
      </w:r>
    </w:p>
    <w:p w14:paraId="3891E26E" w14:textId="5721F6D9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>•Питание: 3 завтрака, 3 обеда, 1 ужин.</w:t>
      </w:r>
    </w:p>
    <w:p w14:paraId="4FA874AC" w14:textId="4D07D180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>•Экскурсионное обслуживание, интерактивные программы, входные билеты.</w:t>
      </w:r>
    </w:p>
    <w:p w14:paraId="0C90C035" w14:textId="53F0F9C5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 xml:space="preserve">Саратов: обзорная автобусная экскурсия по городу, пешеходная экскурсия по городу, экскурсия в Саратовский государственный художественный музей им. А.Н. Радищева, посещение Католического собора Святых Апостолов Петра и Павла, </w:t>
      </w:r>
      <w:r w:rsidR="00A64949">
        <w:rPr>
          <w:rFonts w:ascii="Times New Roman" w:hAnsi="Times New Roman"/>
          <w:sz w:val="24"/>
          <w:szCs w:val="24"/>
        </w:rPr>
        <w:t>Бренды и символы Саратова</w:t>
      </w:r>
      <w:r w:rsidRPr="00B73291">
        <w:rPr>
          <w:rFonts w:ascii="Times New Roman" w:hAnsi="Times New Roman"/>
          <w:sz w:val="24"/>
          <w:szCs w:val="24"/>
        </w:rPr>
        <w:t>, посещение Парка Победы.</w:t>
      </w:r>
    </w:p>
    <w:p w14:paraId="282A5CF0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 xml:space="preserve">Энгельс: обзорная автобусная экскурсия по городу, пешеходная экскурсия по городу, экскурсия в </w:t>
      </w:r>
      <w:proofErr w:type="spellStart"/>
      <w:r w:rsidRPr="00B73291">
        <w:rPr>
          <w:rFonts w:ascii="Times New Roman" w:hAnsi="Times New Roman"/>
          <w:sz w:val="24"/>
          <w:szCs w:val="24"/>
        </w:rPr>
        <w:t>Энгельсский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 краеведческий музей, экскурсия в Государственный исторический архив немцев Поволжья.</w:t>
      </w:r>
    </w:p>
    <w:p w14:paraId="7C3C390D" w14:textId="77777777" w:rsidR="004C0419" w:rsidRPr="00B73291" w:rsidRDefault="004C0419" w:rsidP="00B73291">
      <w:pPr>
        <w:spacing w:before="100" w:beforeAutospacing="1"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73291">
        <w:rPr>
          <w:rFonts w:ascii="Times New Roman" w:hAnsi="Times New Roman"/>
          <w:sz w:val="24"/>
          <w:szCs w:val="24"/>
        </w:rPr>
        <w:t xml:space="preserve">Маркс: обзорная экскурсия по городу, пешеходная экскурсия по городу, экскурсия в католическую церковь Христа Царя с концертом органной музыки, посещение </w:t>
      </w:r>
      <w:proofErr w:type="spellStart"/>
      <w:r w:rsidRPr="00B73291">
        <w:rPr>
          <w:rFonts w:ascii="Times New Roman" w:hAnsi="Times New Roman"/>
          <w:sz w:val="24"/>
          <w:szCs w:val="24"/>
        </w:rPr>
        <w:t>Марксовского</w:t>
      </w:r>
      <w:proofErr w:type="spellEnd"/>
      <w:r w:rsidRPr="00B73291">
        <w:rPr>
          <w:rFonts w:ascii="Times New Roman" w:hAnsi="Times New Roman"/>
          <w:sz w:val="24"/>
          <w:szCs w:val="24"/>
        </w:rPr>
        <w:t xml:space="preserve"> краеведческого музея, Лютеранского собора.</w:t>
      </w:r>
    </w:p>
    <w:p w14:paraId="2D65AE12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sz w:val="20"/>
          <w:szCs w:val="20"/>
        </w:rPr>
      </w:pPr>
    </w:p>
    <w:p w14:paraId="30D3B63E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  <w:b/>
          <w:bCs/>
          <w:sz w:val="24"/>
          <w:szCs w:val="24"/>
        </w:rPr>
      </w:pPr>
      <w:r w:rsidRPr="00B73291">
        <w:rPr>
          <w:rFonts w:ascii="Arial Black" w:hAnsi="Arial Black"/>
          <w:b/>
          <w:bCs/>
          <w:sz w:val="24"/>
          <w:szCs w:val="24"/>
        </w:rPr>
        <w:t>ПЕРЕЧЕНЬ УСЛУГ, НЕ ВХОДЯЩИХ В СТОИМОСТЬ ТУРА:</w:t>
      </w:r>
    </w:p>
    <w:p w14:paraId="450329DC" w14:textId="2F40F00A" w:rsidR="004C0419" w:rsidRPr="00D23A3E" w:rsidRDefault="004C0419" w:rsidP="00D23A3E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D23A3E">
        <w:rPr>
          <w:rFonts w:ascii="Times New Roman" w:hAnsi="Times New Roman"/>
        </w:rPr>
        <w:t>•</w:t>
      </w:r>
      <w:r w:rsidRPr="00D23A3E">
        <w:rPr>
          <w:rFonts w:ascii="Times New Roman" w:hAnsi="Times New Roman"/>
          <w:sz w:val="24"/>
          <w:szCs w:val="24"/>
        </w:rPr>
        <w:t>Проезд до Саратова и обратно</w:t>
      </w:r>
    </w:p>
    <w:p w14:paraId="2569C5C0" w14:textId="69457D55" w:rsidR="004C0419" w:rsidRPr="00D23A3E" w:rsidRDefault="004C0419" w:rsidP="00D23A3E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D23A3E">
        <w:rPr>
          <w:rFonts w:ascii="Times New Roman" w:hAnsi="Times New Roman"/>
          <w:sz w:val="24"/>
          <w:szCs w:val="24"/>
        </w:rPr>
        <w:lastRenderedPageBreak/>
        <w:t>•Иные расходы, не предусмотренные в программе</w:t>
      </w:r>
    </w:p>
    <w:p w14:paraId="5BA049F3" w14:textId="77777777" w:rsidR="00D23A3E" w:rsidRPr="00B73291" w:rsidRDefault="00D23A3E" w:rsidP="00D23A3E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65D40EA5" w14:textId="77777777" w:rsidR="004C0419" w:rsidRPr="00B73291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</w:rPr>
      </w:pPr>
      <w:r w:rsidRPr="00B73291">
        <w:rPr>
          <w:rFonts w:ascii="Arial Black" w:hAnsi="Arial Black"/>
        </w:rPr>
        <w:t>ВАЖНО! Туроператор оставляет за собой право менять порядок проведения экскурсий с сохранением их объема и качества</w:t>
      </w:r>
    </w:p>
    <w:p w14:paraId="6E4B3936" w14:textId="77777777" w:rsidR="00EC3016" w:rsidRDefault="00EC3016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  <w:sz w:val="36"/>
          <w:szCs w:val="36"/>
        </w:rPr>
      </w:pPr>
    </w:p>
    <w:p w14:paraId="0E031103" w14:textId="4C7637E5" w:rsidR="00D23A3E" w:rsidRPr="00D23A3E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  <w:sz w:val="36"/>
          <w:szCs w:val="36"/>
        </w:rPr>
      </w:pPr>
      <w:r w:rsidRPr="00D23A3E">
        <w:rPr>
          <w:rFonts w:ascii="Arial Black" w:hAnsi="Arial Black"/>
          <w:sz w:val="36"/>
          <w:szCs w:val="36"/>
        </w:rPr>
        <w:t>3-х-дн</w:t>
      </w:r>
      <w:r w:rsidR="00D23A3E">
        <w:rPr>
          <w:rFonts w:ascii="Arial Black" w:hAnsi="Arial Black"/>
          <w:sz w:val="36"/>
          <w:szCs w:val="36"/>
        </w:rPr>
        <w:t>евная программа</w:t>
      </w:r>
      <w:r w:rsidRPr="00D23A3E">
        <w:rPr>
          <w:rFonts w:ascii="Arial Black" w:hAnsi="Arial Black"/>
          <w:sz w:val="36"/>
          <w:szCs w:val="36"/>
        </w:rPr>
        <w:t>:</w:t>
      </w:r>
    </w:p>
    <w:p w14:paraId="071D473A" w14:textId="384B3551" w:rsidR="004C0419" w:rsidRPr="00D23A3E" w:rsidRDefault="004C0419" w:rsidP="004C0419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B73291">
        <w:rPr>
          <w:rFonts w:ascii="Times New Roman" w:hAnsi="Times New Roman"/>
        </w:rPr>
        <w:t xml:space="preserve"> </w:t>
      </w:r>
      <w:r w:rsidRPr="00D23A3E">
        <w:rPr>
          <w:rFonts w:ascii="Times New Roman" w:hAnsi="Times New Roman"/>
          <w:b/>
          <w:bCs/>
          <w:sz w:val="40"/>
          <w:szCs w:val="40"/>
        </w:rPr>
        <w:t>ДАТЫ ЗАЕЗДА 202</w:t>
      </w:r>
      <w:r w:rsidR="00EC3016">
        <w:rPr>
          <w:rFonts w:ascii="Times New Roman" w:hAnsi="Times New Roman"/>
          <w:b/>
          <w:bCs/>
          <w:sz w:val="40"/>
          <w:szCs w:val="40"/>
        </w:rPr>
        <w:t>5</w:t>
      </w:r>
      <w:r w:rsidRPr="00D23A3E">
        <w:rPr>
          <w:rFonts w:ascii="Times New Roman" w:hAnsi="Times New Roman"/>
          <w:b/>
          <w:bCs/>
          <w:sz w:val="40"/>
          <w:szCs w:val="40"/>
        </w:rPr>
        <w:t xml:space="preserve"> год:</w:t>
      </w:r>
    </w:p>
    <w:p w14:paraId="79C1E859" w14:textId="2788FA6A" w:rsidR="00EC3016" w:rsidRPr="00680C35" w:rsidRDefault="00EC3016" w:rsidP="00EC3016">
      <w:pPr>
        <w:jc w:val="both"/>
        <w:rPr>
          <w:rFonts w:ascii="Times New Roman" w:hAnsi="Times New Roman"/>
          <w:b/>
          <w:color w:val="000000"/>
          <w:sz w:val="56"/>
          <w:szCs w:val="44"/>
          <w:shd w:val="clear" w:color="auto" w:fill="FFFFFF"/>
        </w:rPr>
      </w:pPr>
      <w:r w:rsidRPr="0068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27C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8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</w:t>
      </w:r>
      <w:r w:rsidR="00127C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68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.02* (День защитника Отечества и МАСЛЕНИЦА!!!), 07-09.03* (Международный женский день), 02-04.05* (Майские праздники), 08-10.05* (День Победы), 12-14.06* (День России), 11-13.07, 15-17.08, 12-14.09, 10-12.10, 02-04.11* (День народного единства), 19-21.12</w:t>
      </w:r>
      <w:r w:rsidRPr="00EC3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8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2025 года</w:t>
      </w:r>
      <w:bookmarkStart w:id="0" w:name="_GoBack"/>
      <w:bookmarkEnd w:id="0"/>
    </w:p>
    <w:sectPr w:rsidR="00EC3016" w:rsidRPr="00680C35" w:rsidSect="00C11A63">
      <w:headerReference w:type="default" r:id="rId8"/>
      <w:pgSz w:w="11906" w:h="16838"/>
      <w:pgMar w:top="720" w:right="720" w:bottom="720" w:left="72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3E31C" w14:textId="77777777" w:rsidR="004E656A" w:rsidRDefault="004E656A" w:rsidP="00202DC6">
      <w:pPr>
        <w:spacing w:after="0" w:line="240" w:lineRule="auto"/>
      </w:pPr>
      <w:r>
        <w:separator/>
      </w:r>
    </w:p>
  </w:endnote>
  <w:endnote w:type="continuationSeparator" w:id="0">
    <w:p w14:paraId="28083635" w14:textId="77777777" w:rsidR="004E656A" w:rsidRDefault="004E656A" w:rsidP="0020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51E8" w14:textId="77777777" w:rsidR="004E656A" w:rsidRDefault="004E656A" w:rsidP="00202DC6">
      <w:pPr>
        <w:spacing w:after="0" w:line="240" w:lineRule="auto"/>
      </w:pPr>
      <w:r>
        <w:separator/>
      </w:r>
    </w:p>
  </w:footnote>
  <w:footnote w:type="continuationSeparator" w:id="0">
    <w:p w14:paraId="722890E3" w14:textId="77777777" w:rsidR="004E656A" w:rsidRDefault="004E656A" w:rsidP="0020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BCA8" w14:textId="77777777" w:rsidR="009C6972" w:rsidRPr="0093020D" w:rsidRDefault="009C6972" w:rsidP="0044541F">
    <w:pPr>
      <w:pStyle w:val="Header"/>
      <w:jc w:val="right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0000003"/>
    <w:multiLevelType w:val="multilevel"/>
    <w:tmpl w:val="451244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D1ABB"/>
    <w:multiLevelType w:val="hybridMultilevel"/>
    <w:tmpl w:val="7C58E2AA"/>
    <w:lvl w:ilvl="0" w:tplc="92F40420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abstractNum w:abstractNumId="4" w15:restartNumberingAfterBreak="0">
    <w:nsid w:val="0E200CC6"/>
    <w:multiLevelType w:val="hybridMultilevel"/>
    <w:tmpl w:val="BED4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2001"/>
    <w:multiLevelType w:val="multilevel"/>
    <w:tmpl w:val="E938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24796CB5"/>
    <w:multiLevelType w:val="multilevel"/>
    <w:tmpl w:val="4BF0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503A7"/>
    <w:multiLevelType w:val="hybridMultilevel"/>
    <w:tmpl w:val="7F6A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E8280E"/>
    <w:multiLevelType w:val="hybridMultilevel"/>
    <w:tmpl w:val="9464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D7708"/>
    <w:multiLevelType w:val="hybridMultilevel"/>
    <w:tmpl w:val="A9B2C6B6"/>
    <w:lvl w:ilvl="0" w:tplc="E59E595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2" w15:restartNumberingAfterBreak="0">
    <w:nsid w:val="4E125316"/>
    <w:multiLevelType w:val="multilevel"/>
    <w:tmpl w:val="748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E1DAF"/>
    <w:multiLevelType w:val="multilevel"/>
    <w:tmpl w:val="EC6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3E0E38"/>
    <w:multiLevelType w:val="hybridMultilevel"/>
    <w:tmpl w:val="5F16534E"/>
    <w:lvl w:ilvl="0" w:tplc="C2D02E24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5" w15:restartNumberingAfterBreak="0">
    <w:nsid w:val="635327DF"/>
    <w:multiLevelType w:val="hybridMultilevel"/>
    <w:tmpl w:val="BD026EF4"/>
    <w:lvl w:ilvl="0" w:tplc="EF66D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A0521F"/>
    <w:multiLevelType w:val="hybridMultilevel"/>
    <w:tmpl w:val="30B8698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62AF01E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cs="Times New Roman" w:hint="default"/>
      </w:rPr>
    </w:lvl>
    <w:lvl w:ilvl="2" w:tplc="7F10FAB2">
      <w:start w:val="1"/>
      <w:numFmt w:val="decimal"/>
      <w:lvlText w:val="%3)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73403653"/>
    <w:multiLevelType w:val="hybridMultilevel"/>
    <w:tmpl w:val="24D4557C"/>
    <w:lvl w:ilvl="0" w:tplc="B28E69A4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4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5"/>
  </w:num>
  <w:num w:numId="17">
    <w:abstractNumId w:val="0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C6"/>
    <w:rsid w:val="00010913"/>
    <w:rsid w:val="0001144A"/>
    <w:rsid w:val="000251D7"/>
    <w:rsid w:val="00030649"/>
    <w:rsid w:val="00034B52"/>
    <w:rsid w:val="00053B45"/>
    <w:rsid w:val="00061B5D"/>
    <w:rsid w:val="000622B2"/>
    <w:rsid w:val="00074222"/>
    <w:rsid w:val="0007688C"/>
    <w:rsid w:val="00076FC3"/>
    <w:rsid w:val="00082A84"/>
    <w:rsid w:val="000927DC"/>
    <w:rsid w:val="00095222"/>
    <w:rsid w:val="00097196"/>
    <w:rsid w:val="000B19A3"/>
    <w:rsid w:val="000B2331"/>
    <w:rsid w:val="000B41F3"/>
    <w:rsid w:val="000C307A"/>
    <w:rsid w:val="000C3DB5"/>
    <w:rsid w:val="000E1DBE"/>
    <w:rsid w:val="000E72F2"/>
    <w:rsid w:val="000F06C2"/>
    <w:rsid w:val="000F3DE7"/>
    <w:rsid w:val="000F6867"/>
    <w:rsid w:val="00114CF6"/>
    <w:rsid w:val="0012439F"/>
    <w:rsid w:val="00127C50"/>
    <w:rsid w:val="00136F4B"/>
    <w:rsid w:val="0014129D"/>
    <w:rsid w:val="0014395B"/>
    <w:rsid w:val="00145448"/>
    <w:rsid w:val="00150061"/>
    <w:rsid w:val="00153F9E"/>
    <w:rsid w:val="001560F6"/>
    <w:rsid w:val="00157E98"/>
    <w:rsid w:val="001642C9"/>
    <w:rsid w:val="00171881"/>
    <w:rsid w:val="0017236B"/>
    <w:rsid w:val="001725A5"/>
    <w:rsid w:val="00176CFA"/>
    <w:rsid w:val="001839F5"/>
    <w:rsid w:val="00195494"/>
    <w:rsid w:val="00195787"/>
    <w:rsid w:val="001C167E"/>
    <w:rsid w:val="001D1F53"/>
    <w:rsid w:val="001D3BD2"/>
    <w:rsid w:val="001D7D58"/>
    <w:rsid w:val="001E0D05"/>
    <w:rsid w:val="001E3D56"/>
    <w:rsid w:val="001E4A32"/>
    <w:rsid w:val="00202DC6"/>
    <w:rsid w:val="00215BE0"/>
    <w:rsid w:val="0022021A"/>
    <w:rsid w:val="002204B3"/>
    <w:rsid w:val="0023537C"/>
    <w:rsid w:val="00240183"/>
    <w:rsid w:val="00243500"/>
    <w:rsid w:val="002477A3"/>
    <w:rsid w:val="00252CB7"/>
    <w:rsid w:val="002617B7"/>
    <w:rsid w:val="00261DA1"/>
    <w:rsid w:val="0026608A"/>
    <w:rsid w:val="0027609C"/>
    <w:rsid w:val="002A27A1"/>
    <w:rsid w:val="002A2F43"/>
    <w:rsid w:val="002B5FD8"/>
    <w:rsid w:val="002B75EE"/>
    <w:rsid w:val="002C55C6"/>
    <w:rsid w:val="002E212C"/>
    <w:rsid w:val="002E23C0"/>
    <w:rsid w:val="002E350C"/>
    <w:rsid w:val="002F3F93"/>
    <w:rsid w:val="002F48A8"/>
    <w:rsid w:val="002F4A40"/>
    <w:rsid w:val="00301338"/>
    <w:rsid w:val="00321507"/>
    <w:rsid w:val="003265E1"/>
    <w:rsid w:val="003304C3"/>
    <w:rsid w:val="00337152"/>
    <w:rsid w:val="00343A92"/>
    <w:rsid w:val="00347E73"/>
    <w:rsid w:val="0035493A"/>
    <w:rsid w:val="0035700C"/>
    <w:rsid w:val="00390F95"/>
    <w:rsid w:val="0039666A"/>
    <w:rsid w:val="003A1DC6"/>
    <w:rsid w:val="003E1469"/>
    <w:rsid w:val="00404381"/>
    <w:rsid w:val="00407CE0"/>
    <w:rsid w:val="00415B7C"/>
    <w:rsid w:val="004206E9"/>
    <w:rsid w:val="00420F58"/>
    <w:rsid w:val="0042347B"/>
    <w:rsid w:val="00434B97"/>
    <w:rsid w:val="00434CDA"/>
    <w:rsid w:val="00443B85"/>
    <w:rsid w:val="0044541F"/>
    <w:rsid w:val="00447FE2"/>
    <w:rsid w:val="00455609"/>
    <w:rsid w:val="0046028E"/>
    <w:rsid w:val="00460673"/>
    <w:rsid w:val="00460C92"/>
    <w:rsid w:val="0046203B"/>
    <w:rsid w:val="00466C76"/>
    <w:rsid w:val="004803A1"/>
    <w:rsid w:val="00485A1B"/>
    <w:rsid w:val="00495A01"/>
    <w:rsid w:val="004A65CE"/>
    <w:rsid w:val="004C0419"/>
    <w:rsid w:val="004C05AE"/>
    <w:rsid w:val="004C6965"/>
    <w:rsid w:val="004E656A"/>
    <w:rsid w:val="004E6AA7"/>
    <w:rsid w:val="004F0729"/>
    <w:rsid w:val="00504C03"/>
    <w:rsid w:val="00514593"/>
    <w:rsid w:val="00515D61"/>
    <w:rsid w:val="00562CA4"/>
    <w:rsid w:val="005726D0"/>
    <w:rsid w:val="00572BFA"/>
    <w:rsid w:val="0057548E"/>
    <w:rsid w:val="00580B78"/>
    <w:rsid w:val="00594EE0"/>
    <w:rsid w:val="005B585C"/>
    <w:rsid w:val="005C24D7"/>
    <w:rsid w:val="005D51C6"/>
    <w:rsid w:val="005E666D"/>
    <w:rsid w:val="005E7D2C"/>
    <w:rsid w:val="005F183F"/>
    <w:rsid w:val="005F3DE2"/>
    <w:rsid w:val="005F5FEB"/>
    <w:rsid w:val="00610156"/>
    <w:rsid w:val="006168BE"/>
    <w:rsid w:val="006171AD"/>
    <w:rsid w:val="0062739E"/>
    <w:rsid w:val="006346DC"/>
    <w:rsid w:val="00637DF3"/>
    <w:rsid w:val="0065125B"/>
    <w:rsid w:val="00656C31"/>
    <w:rsid w:val="006610BC"/>
    <w:rsid w:val="006647FE"/>
    <w:rsid w:val="00686A92"/>
    <w:rsid w:val="00695042"/>
    <w:rsid w:val="006966E5"/>
    <w:rsid w:val="0069757E"/>
    <w:rsid w:val="006A36E8"/>
    <w:rsid w:val="006A68F0"/>
    <w:rsid w:val="006B32D3"/>
    <w:rsid w:val="006B545D"/>
    <w:rsid w:val="006B5D96"/>
    <w:rsid w:val="006B5EC4"/>
    <w:rsid w:val="006B7301"/>
    <w:rsid w:val="006C19B8"/>
    <w:rsid w:val="006D0BDC"/>
    <w:rsid w:val="006D33AF"/>
    <w:rsid w:val="006D5D34"/>
    <w:rsid w:val="007164C9"/>
    <w:rsid w:val="007274AE"/>
    <w:rsid w:val="007338B2"/>
    <w:rsid w:val="00751ACB"/>
    <w:rsid w:val="00754E50"/>
    <w:rsid w:val="00764837"/>
    <w:rsid w:val="00776380"/>
    <w:rsid w:val="00781BE5"/>
    <w:rsid w:val="00784DAC"/>
    <w:rsid w:val="0079300E"/>
    <w:rsid w:val="007943C2"/>
    <w:rsid w:val="007974ED"/>
    <w:rsid w:val="007A2AAA"/>
    <w:rsid w:val="007B4BCD"/>
    <w:rsid w:val="007B5CC5"/>
    <w:rsid w:val="007B7D96"/>
    <w:rsid w:val="007D62B6"/>
    <w:rsid w:val="007E00BA"/>
    <w:rsid w:val="007E4DAE"/>
    <w:rsid w:val="007E754E"/>
    <w:rsid w:val="007F0DF7"/>
    <w:rsid w:val="007F7D06"/>
    <w:rsid w:val="008045FC"/>
    <w:rsid w:val="008078DD"/>
    <w:rsid w:val="0081799E"/>
    <w:rsid w:val="00843AF8"/>
    <w:rsid w:val="0084682D"/>
    <w:rsid w:val="008627A7"/>
    <w:rsid w:val="0086418A"/>
    <w:rsid w:val="0087500F"/>
    <w:rsid w:val="00876960"/>
    <w:rsid w:val="00877667"/>
    <w:rsid w:val="0089562F"/>
    <w:rsid w:val="008A2985"/>
    <w:rsid w:val="008B0AAD"/>
    <w:rsid w:val="008B124D"/>
    <w:rsid w:val="008B6751"/>
    <w:rsid w:val="008C6633"/>
    <w:rsid w:val="008D28ED"/>
    <w:rsid w:val="008D3CEF"/>
    <w:rsid w:val="008E0122"/>
    <w:rsid w:val="008E0F9D"/>
    <w:rsid w:val="008E2C74"/>
    <w:rsid w:val="008E3C58"/>
    <w:rsid w:val="008F26C7"/>
    <w:rsid w:val="009034FB"/>
    <w:rsid w:val="00903F36"/>
    <w:rsid w:val="009102E7"/>
    <w:rsid w:val="009108E0"/>
    <w:rsid w:val="0093020D"/>
    <w:rsid w:val="00942F78"/>
    <w:rsid w:val="009612C2"/>
    <w:rsid w:val="00966249"/>
    <w:rsid w:val="009738D0"/>
    <w:rsid w:val="00975588"/>
    <w:rsid w:val="009829AA"/>
    <w:rsid w:val="00991BEF"/>
    <w:rsid w:val="009B6877"/>
    <w:rsid w:val="009C6972"/>
    <w:rsid w:val="009D37EB"/>
    <w:rsid w:val="009D5841"/>
    <w:rsid w:val="009D60A4"/>
    <w:rsid w:val="009E3989"/>
    <w:rsid w:val="009F4892"/>
    <w:rsid w:val="00A158F1"/>
    <w:rsid w:val="00A325EF"/>
    <w:rsid w:val="00A40439"/>
    <w:rsid w:val="00A54B4E"/>
    <w:rsid w:val="00A57FFA"/>
    <w:rsid w:val="00A6185C"/>
    <w:rsid w:val="00A6395F"/>
    <w:rsid w:val="00A63F6F"/>
    <w:rsid w:val="00A64949"/>
    <w:rsid w:val="00A66F29"/>
    <w:rsid w:val="00A7269F"/>
    <w:rsid w:val="00A72868"/>
    <w:rsid w:val="00AA0F71"/>
    <w:rsid w:val="00AA1255"/>
    <w:rsid w:val="00AC383C"/>
    <w:rsid w:val="00AC77E4"/>
    <w:rsid w:val="00AD51E0"/>
    <w:rsid w:val="00AD7934"/>
    <w:rsid w:val="00AE3B28"/>
    <w:rsid w:val="00AE47D6"/>
    <w:rsid w:val="00B06122"/>
    <w:rsid w:val="00B12CD1"/>
    <w:rsid w:val="00B25A5E"/>
    <w:rsid w:val="00B268D9"/>
    <w:rsid w:val="00B375A1"/>
    <w:rsid w:val="00B45E0D"/>
    <w:rsid w:val="00B52EFF"/>
    <w:rsid w:val="00B5482B"/>
    <w:rsid w:val="00B61EF3"/>
    <w:rsid w:val="00B64CBD"/>
    <w:rsid w:val="00B66CF6"/>
    <w:rsid w:val="00B73291"/>
    <w:rsid w:val="00B80BA5"/>
    <w:rsid w:val="00B82616"/>
    <w:rsid w:val="00B90D58"/>
    <w:rsid w:val="00B90DC8"/>
    <w:rsid w:val="00BA1659"/>
    <w:rsid w:val="00BB6010"/>
    <w:rsid w:val="00BC7B25"/>
    <w:rsid w:val="00BC7F31"/>
    <w:rsid w:val="00BD402D"/>
    <w:rsid w:val="00BD4940"/>
    <w:rsid w:val="00BE20A9"/>
    <w:rsid w:val="00BF2DFF"/>
    <w:rsid w:val="00BF5497"/>
    <w:rsid w:val="00C039FA"/>
    <w:rsid w:val="00C07F74"/>
    <w:rsid w:val="00C11A63"/>
    <w:rsid w:val="00C13277"/>
    <w:rsid w:val="00C1403A"/>
    <w:rsid w:val="00C1606C"/>
    <w:rsid w:val="00C2454F"/>
    <w:rsid w:val="00C40CEE"/>
    <w:rsid w:val="00C53389"/>
    <w:rsid w:val="00C56D11"/>
    <w:rsid w:val="00C57C5D"/>
    <w:rsid w:val="00C64424"/>
    <w:rsid w:val="00C75B9A"/>
    <w:rsid w:val="00C8135C"/>
    <w:rsid w:val="00C819B5"/>
    <w:rsid w:val="00CB3AC1"/>
    <w:rsid w:val="00CB5995"/>
    <w:rsid w:val="00CC6074"/>
    <w:rsid w:val="00CE6150"/>
    <w:rsid w:val="00CE6474"/>
    <w:rsid w:val="00CF2937"/>
    <w:rsid w:val="00CF304B"/>
    <w:rsid w:val="00CF4306"/>
    <w:rsid w:val="00D14F2F"/>
    <w:rsid w:val="00D21214"/>
    <w:rsid w:val="00D23A3E"/>
    <w:rsid w:val="00D27A30"/>
    <w:rsid w:val="00D40BC4"/>
    <w:rsid w:val="00D43885"/>
    <w:rsid w:val="00D624DA"/>
    <w:rsid w:val="00D62AA2"/>
    <w:rsid w:val="00D6652C"/>
    <w:rsid w:val="00D74CD3"/>
    <w:rsid w:val="00D86577"/>
    <w:rsid w:val="00DA2F5B"/>
    <w:rsid w:val="00DA3552"/>
    <w:rsid w:val="00DA7C7F"/>
    <w:rsid w:val="00DB23DB"/>
    <w:rsid w:val="00DB5B45"/>
    <w:rsid w:val="00DC7DA8"/>
    <w:rsid w:val="00DD411B"/>
    <w:rsid w:val="00DE4B99"/>
    <w:rsid w:val="00DF18D0"/>
    <w:rsid w:val="00DF5223"/>
    <w:rsid w:val="00DF57CB"/>
    <w:rsid w:val="00E003D3"/>
    <w:rsid w:val="00E005B4"/>
    <w:rsid w:val="00E12957"/>
    <w:rsid w:val="00E135BC"/>
    <w:rsid w:val="00E31F28"/>
    <w:rsid w:val="00E35CF1"/>
    <w:rsid w:val="00E54DFA"/>
    <w:rsid w:val="00E56EFC"/>
    <w:rsid w:val="00E80D60"/>
    <w:rsid w:val="00E931CF"/>
    <w:rsid w:val="00EA3258"/>
    <w:rsid w:val="00EA6430"/>
    <w:rsid w:val="00EA66A6"/>
    <w:rsid w:val="00EA7059"/>
    <w:rsid w:val="00EA7E8B"/>
    <w:rsid w:val="00EB10C6"/>
    <w:rsid w:val="00EB304C"/>
    <w:rsid w:val="00EC14AC"/>
    <w:rsid w:val="00EC3016"/>
    <w:rsid w:val="00EC7F63"/>
    <w:rsid w:val="00ED4489"/>
    <w:rsid w:val="00EE4755"/>
    <w:rsid w:val="00EF5058"/>
    <w:rsid w:val="00F02B50"/>
    <w:rsid w:val="00F21402"/>
    <w:rsid w:val="00F30000"/>
    <w:rsid w:val="00F31503"/>
    <w:rsid w:val="00F3739F"/>
    <w:rsid w:val="00F37D23"/>
    <w:rsid w:val="00F40B09"/>
    <w:rsid w:val="00F416B8"/>
    <w:rsid w:val="00F54AD9"/>
    <w:rsid w:val="00F62531"/>
    <w:rsid w:val="00F67ED6"/>
    <w:rsid w:val="00F753AD"/>
    <w:rsid w:val="00F80E9E"/>
    <w:rsid w:val="00F85A9A"/>
    <w:rsid w:val="00FB53A1"/>
    <w:rsid w:val="00FC37FF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20AC4"/>
  <w15:docId w15:val="{D49AFBDB-4519-4732-8AAD-A2ACCD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2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C0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02D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02DC6"/>
    <w:rPr>
      <w:rFonts w:cs="Times New Roman"/>
    </w:rPr>
  </w:style>
  <w:style w:type="character" w:styleId="Hyperlink">
    <w:name w:val="Hyperlink"/>
    <w:uiPriority w:val="99"/>
    <w:semiHidden/>
    <w:rsid w:val="00202D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59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0C3DB5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7CE0"/>
    <w:rPr>
      <w:sz w:val="22"/>
      <w:szCs w:val="22"/>
      <w:lang w:eastAsia="en-US"/>
    </w:rPr>
  </w:style>
  <w:style w:type="character" w:styleId="Emphasis">
    <w:name w:val="Emphasis"/>
    <w:qFormat/>
    <w:locked/>
    <w:rsid w:val="00A726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102E7"/>
    <w:rPr>
      <w:color w:val="605E5C"/>
      <w:shd w:val="clear" w:color="auto" w:fill="E1DFDD"/>
    </w:rPr>
  </w:style>
  <w:style w:type="paragraph" w:customStyle="1" w:styleId="Standard">
    <w:name w:val="Standard"/>
    <w:rsid w:val="006C19B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4C04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C041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C04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6292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9240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3873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9015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517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370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0997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SPecialiST RePack</Company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механик</dc:creator>
  <cp:keywords/>
  <dc:description/>
  <cp:lastModifiedBy>UserOne</cp:lastModifiedBy>
  <cp:revision>5</cp:revision>
  <cp:lastPrinted>2024-09-17T07:57:00Z</cp:lastPrinted>
  <dcterms:created xsi:type="dcterms:W3CDTF">2024-10-24T12:31:00Z</dcterms:created>
  <dcterms:modified xsi:type="dcterms:W3CDTF">2025-02-07T13:40:00Z</dcterms:modified>
</cp:coreProperties>
</file>