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5E" w:rsidRDefault="005B2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Благодать дивного Дивеево</w:t>
      </w:r>
    </w:p>
    <w:p w:rsidR="0091445E" w:rsidRDefault="005B2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Автобусный тур 2 дня/1 ночь. Дивеево-Нижний Новгород</w:t>
      </w:r>
    </w:p>
    <w:p w:rsidR="0091445E" w:rsidRDefault="00914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70"/>
        <w:gridCol w:w="1681"/>
        <w:gridCol w:w="1671"/>
        <w:gridCol w:w="1654"/>
        <w:gridCol w:w="1666"/>
      </w:tblGrid>
      <w:tr w:rsidR="0091445E">
        <w:tc>
          <w:tcPr>
            <w:tcW w:w="1654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91445E">
        <w:trPr>
          <w:trHeight w:val="528"/>
        </w:trPr>
        <w:tc>
          <w:tcPr>
            <w:tcW w:w="1654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2, 3, 4, 5, 7, 11, 18, 25</w:t>
            </w:r>
          </w:p>
        </w:tc>
        <w:tc>
          <w:tcPr>
            <w:tcW w:w="1670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1,8,15,22</w:t>
            </w:r>
          </w:p>
        </w:tc>
        <w:tc>
          <w:tcPr>
            <w:tcW w:w="1681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1,8, 15, 22, 29</w:t>
            </w:r>
          </w:p>
        </w:tc>
        <w:tc>
          <w:tcPr>
            <w:tcW w:w="1671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3,5, 10, 12, 17, 19, 24, 26</w:t>
            </w:r>
          </w:p>
        </w:tc>
        <w:tc>
          <w:tcPr>
            <w:tcW w:w="1654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1, 2, 3, 5, 8, 9, 10, 12. 15, 17, 19, 22, 24, 26, 29, 31</w:t>
            </w:r>
          </w:p>
        </w:tc>
        <w:tc>
          <w:tcPr>
            <w:tcW w:w="1666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2, 5, 7, 9, 12, 14, 16, 19, 21, 23, 26, 28, 30</w:t>
            </w:r>
          </w:p>
        </w:tc>
      </w:tr>
      <w:tr w:rsidR="0091445E">
        <w:tc>
          <w:tcPr>
            <w:tcW w:w="1654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1445E" w:rsidRDefault="005B26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91445E">
        <w:trPr>
          <w:trHeight w:val="723"/>
        </w:trPr>
        <w:tc>
          <w:tcPr>
            <w:tcW w:w="1654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3, 5, 7, 10, 12, 14, 17, 19, 21, 24, 26, 28, 31</w:t>
            </w:r>
          </w:p>
        </w:tc>
        <w:tc>
          <w:tcPr>
            <w:tcW w:w="1670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2, 4, 7, 9, 10, 11, 14, 16, 18, 21, 23, 25, 28, 30</w:t>
            </w:r>
          </w:p>
        </w:tc>
        <w:tc>
          <w:tcPr>
            <w:tcW w:w="1681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1, 4, 6,8, 11, 13,15, 18, 20, 22, 25, 27,29</w:t>
            </w:r>
          </w:p>
        </w:tc>
        <w:tc>
          <w:tcPr>
            <w:tcW w:w="1671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2, 4, 9, 11, 16, 18, 23, 25,30</w:t>
            </w:r>
          </w:p>
        </w:tc>
        <w:tc>
          <w:tcPr>
            <w:tcW w:w="1654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2,3, 8, 15, 22, 29</w:t>
            </w:r>
          </w:p>
        </w:tc>
        <w:tc>
          <w:tcPr>
            <w:tcW w:w="1666" w:type="dxa"/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6, 13, 20, 27</w:t>
            </w:r>
          </w:p>
        </w:tc>
      </w:tr>
    </w:tbl>
    <w:p w:rsidR="0091445E" w:rsidRDefault="0091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:rsidR="0091445E" w:rsidRDefault="0023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Стоимость тура:</w:t>
      </w:r>
      <w:bookmarkStart w:id="0" w:name="_GoBack"/>
      <w:bookmarkEnd w:id="0"/>
    </w:p>
    <w:p w:rsidR="0091445E" w:rsidRDefault="0091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16000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11000 </w:t>
            </w:r>
          </w:p>
        </w:tc>
      </w:tr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18000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12400</w:t>
            </w:r>
          </w:p>
        </w:tc>
      </w:tr>
    </w:tbl>
    <w:p w:rsidR="0091445E" w:rsidRDefault="0091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43D" w:rsidRDefault="0023443D" w:rsidP="0023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Дополнительные сутки проживания до или после тура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3443D" w:rsidRDefault="0023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Двухместное размещение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Одноместное размещение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Трехместное размещение </w:t>
            </w:r>
          </w:p>
        </w:tc>
      </w:tr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7000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3000 </w:t>
            </w:r>
          </w:p>
        </w:tc>
      </w:tr>
      <w:tr w:rsidR="0091445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9000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5E" w:rsidRDefault="005B2601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</w:tr>
    </w:tbl>
    <w:p w:rsidR="0091445E" w:rsidRDefault="0091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445E" w:rsidRDefault="0091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День 1 Экскурсия в Дивеево и Арзамас.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1445E" w:rsidRDefault="005B260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Liberation Sans" w:hAnsi="Times New Roman" w:cs="Times New Roman"/>
          <w:b/>
          <w:color w:val="000000"/>
          <w:highlight w:val="green"/>
        </w:rPr>
        <w:t>Прибытие в Нижний Новгород. </w:t>
      </w:r>
      <w:r>
        <w:rPr>
          <w:rFonts w:ascii="Times New Roman" w:eastAsia="Liberation Sans" w:hAnsi="Times New Roman" w:cs="Times New Roman"/>
          <w:color w:val="4F4F4F"/>
          <w:highlight w:val="green"/>
        </w:rPr>
        <w:t> 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смс-сообщении используется в качестве контактного по всем вопросам, связанным с пребыванием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91445E" w:rsidRDefault="005B2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  <w:color w:val="4F4F4F"/>
          <w:highlight w:val="green"/>
        </w:rPr>
      </w:pPr>
      <w:r>
        <w:rPr>
          <w:rFonts w:ascii="Times New Roman" w:eastAsia="Liberation Sans" w:hAnsi="Times New Roman" w:cs="Times New Roman"/>
          <w:b/>
          <w:color w:val="4F4F4F"/>
          <w:highlight w:val="green"/>
        </w:rPr>
        <w:t>07:20 Встреча в фойе гостиницы Ибис 3*</w:t>
      </w:r>
      <w:r>
        <w:rPr>
          <w:rFonts w:ascii="Times New Roman" w:eastAsia="Liberation Sans" w:hAnsi="Times New Roman" w:cs="Times New Roman"/>
          <w:color w:val="4F4F4F"/>
          <w:highlight w:val="green"/>
        </w:rPr>
        <w:t xml:space="preserve"> (Для прибывающих значительно раньше начала экскурсионной программы или накануне тура) </w:t>
      </w:r>
      <w:r>
        <w:rPr>
          <w:rFonts w:ascii="Times New Roman" w:eastAsia="Liberation Sans" w:hAnsi="Times New Roman" w:cs="Times New Roman"/>
          <w:b/>
          <w:color w:val="4F4F4F"/>
          <w:highlight w:val="green"/>
        </w:rPr>
        <w:t xml:space="preserve">07:30 Гостиница </w:t>
      </w:r>
      <w:proofErr w:type="spellStart"/>
      <w:r>
        <w:rPr>
          <w:rFonts w:ascii="Times New Roman" w:eastAsia="Liberation Sans" w:hAnsi="Times New Roman" w:cs="Times New Roman"/>
          <w:b/>
          <w:color w:val="4F4F4F"/>
          <w:highlight w:val="green"/>
        </w:rPr>
        <w:t>Кортьярд</w:t>
      </w:r>
      <w:proofErr w:type="spellEnd"/>
      <w:r>
        <w:rPr>
          <w:rFonts w:ascii="Times New Roman" w:eastAsia="Liberation Sans" w:hAnsi="Times New Roman" w:cs="Times New Roman"/>
          <w:b/>
          <w:color w:val="4F4F4F"/>
          <w:highlight w:val="green"/>
        </w:rPr>
        <w:t xml:space="preserve"> 4*</w:t>
      </w:r>
    </w:p>
    <w:p w:rsidR="0091445E" w:rsidRDefault="005B2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  <w:color w:val="4F4F4F"/>
          <w:highlight w:val="green"/>
        </w:rPr>
      </w:pPr>
      <w:r>
        <w:rPr>
          <w:rFonts w:ascii="Times New Roman" w:eastAsia="Liberation Sans" w:hAnsi="Times New Roman" w:cs="Times New Roman"/>
          <w:b/>
          <w:color w:val="4F4F4F"/>
          <w:highlight w:val="green"/>
        </w:rPr>
        <w:t xml:space="preserve">07:45 начало посадки на пл. Ленина </w:t>
      </w:r>
      <w:r>
        <w:rPr>
          <w:rFonts w:ascii="Times New Roman" w:eastAsia="Liberation Sans" w:hAnsi="Times New Roman" w:cs="Times New Roman"/>
          <w:color w:val="4F4F4F"/>
          <w:highlight w:val="green"/>
        </w:rPr>
        <w:t xml:space="preserve">(800 метров от вокзала и для проживающих в гостинице </w:t>
      </w:r>
      <w:proofErr w:type="spellStart"/>
      <w:r>
        <w:rPr>
          <w:rFonts w:ascii="Times New Roman" w:eastAsia="Liberation Sans" w:hAnsi="Times New Roman" w:cs="Times New Roman"/>
          <w:b/>
          <w:color w:val="4F4F4F"/>
          <w:highlight w:val="green"/>
        </w:rPr>
        <w:t>Маринс</w:t>
      </w:r>
      <w:proofErr w:type="spellEnd"/>
      <w:r>
        <w:rPr>
          <w:rFonts w:ascii="Times New Roman" w:eastAsia="Liberation Sans" w:hAnsi="Times New Roman" w:cs="Times New Roman"/>
          <w:b/>
          <w:color w:val="4F4F4F"/>
          <w:highlight w:val="green"/>
        </w:rPr>
        <w:t xml:space="preserve"> Парк отель 4*).</w:t>
      </w:r>
    </w:p>
    <w:p w:rsidR="0091445E" w:rsidRDefault="005B2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Liberation Sans" w:hAnsi="Times New Roman" w:cs="Times New Roman"/>
          <w:b/>
          <w:color w:val="4F4F4F"/>
          <w:highlight w:val="green"/>
        </w:rPr>
        <w:t>08:05-08:10 посадка на железнодорожном вокзале.</w:t>
      </w:r>
      <w:r>
        <w:rPr>
          <w:rFonts w:ascii="Times New Roman" w:eastAsia="Liberation Sans" w:hAnsi="Times New Roman" w:cs="Times New Roman"/>
          <w:color w:val="4F4F4F"/>
          <w:highlight w:val="green"/>
        </w:rPr>
        <w:t xml:space="preserve">   </w:t>
      </w:r>
      <w:r>
        <w:rPr>
          <w:rFonts w:ascii="Times New Roman" w:eastAsia="Liberation Sans" w:hAnsi="Times New Roman" w:cs="Times New Roman"/>
          <w:b/>
          <w:color w:val="000000"/>
          <w:highlight w:val="green"/>
        </w:rPr>
        <w:t xml:space="preserve">Место встречи с представителем туроператора у Царского павильона. </w:t>
      </w:r>
      <w:proofErr w:type="gramStart"/>
      <w:r>
        <w:rPr>
          <w:rFonts w:ascii="Times New Roman" w:eastAsia="Liberation Sans" w:hAnsi="Times New Roman" w:cs="Times New Roman"/>
          <w:b/>
          <w:color w:val="000000"/>
          <w:highlight w:val="green"/>
        </w:rPr>
        <w:t>( Этот</w:t>
      </w:r>
      <w:proofErr w:type="gramEnd"/>
      <w:r>
        <w:rPr>
          <w:rFonts w:ascii="Times New Roman" w:eastAsia="Liberation Sans" w:hAnsi="Times New Roman" w:cs="Times New Roman"/>
          <w:b/>
          <w:color w:val="000000"/>
          <w:highlight w:val="green"/>
        </w:rPr>
        <w:t xml:space="preserve"> красивый особняк находится справа от вокзала, если смотрим на него). Посадка в автобус.</w:t>
      </w:r>
      <w:r>
        <w:rPr>
          <w:rFonts w:ascii="Times New Roman" w:eastAsia="Liberation Sans" w:hAnsi="Times New Roman" w:cs="Times New Roman"/>
          <w:color w:val="4F4F4F"/>
          <w:highlight w:val="green"/>
        </w:rPr>
        <w:t> Вещи в таком случае можно взять с собой.</w:t>
      </w:r>
    </w:p>
    <w:p w:rsidR="0091445E" w:rsidRDefault="005B2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Liberation Sans" w:hAnsi="Times New Roman" w:cs="Times New Roman"/>
          <w:color w:val="4F4F4F"/>
          <w:highlight w:val="green"/>
        </w:rPr>
        <w:t>Заселение в гостиницу после экскурсионной программы.</w:t>
      </w:r>
    </w:p>
    <w:p w:rsidR="0091445E" w:rsidRDefault="005B26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Liberation Sans" w:hAnsi="Times New Roman" w:cs="Times New Roman"/>
          <w:b/>
          <w:color w:val="000000"/>
          <w:highlight w:val="green"/>
        </w:rPr>
        <w:t>08.00</w:t>
      </w:r>
      <w:r>
        <w:rPr>
          <w:rFonts w:ascii="Times New Roman" w:eastAsia="Liberation Sans" w:hAnsi="Times New Roman" w:cs="Times New Roman"/>
          <w:color w:val="4F4F4F"/>
          <w:highlight w:val="green"/>
        </w:rPr>
        <w:t> Отправление от пл. Ленина, памятник Ленину.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 xml:space="preserve">08.10 Отправление из Нижнего </w:t>
      </w:r>
      <w:proofErr w:type="gramStart"/>
      <w:r>
        <w:rPr>
          <w:rFonts w:ascii="Times New Roman" w:eastAsia="Times New Roman" w:hAnsi="Times New Roman" w:cs="Times New Roman"/>
          <w:color w:val="FF0000"/>
          <w:lang w:eastAsia="ru-RU"/>
        </w:rPr>
        <w:t>Новгорода  от</w:t>
      </w:r>
      <w:proofErr w:type="gram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Московского  вокзала на остановке перед Царским павильоном (пл. Революции, 2А).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Переезд в Арзамас. Ориентировочное время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пути  2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часа. (113 км).  Путевая экскурсия.  Вы услышите рассказ о Четвертом и последнем Уделе Богородицы на Земле, о Серафиме Саровском, об основательницах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Серафимо-Дивеевского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монастыря и их жизни в обители, о Святой Канавке, по которой "стопочки Царицы Небесной прошли", о святых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Дивеевских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источниках.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10.00 Остановка в Арзамасе на Соборной Площади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Небольшая экскурсия и посещение Николаевского женского монастыря. В Летнее время посещение Воскресенского собора и возможность приложиться к Животворящему кресту. (С ноября по май собор закрыт.)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11:00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Переезд в Дивеево. 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12.00 Прибытие в Дивеево.</w:t>
      </w:r>
    </w:p>
    <w:p w:rsidR="0091445E" w:rsidRDefault="005B260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ВНИМАНИЕ! НА ТЕРРИТОРИЮ МОНАСТЫРЯ МУЖЧИН ПУСКАЮТ ТОЛЬКО В БРЮКАХ, ЖЕНЩИН В ЮБКАХ, ДЛИНА КОТОРЫХ НИЖЕ КОЛЕНА, ГОЛОВА И ПЛЕЧИ ДОЛЖНЫ БЫТЬ ПРИКРЫТЫ.</w:t>
      </w:r>
    </w:p>
    <w:p w:rsidR="0091445E" w:rsidRDefault="005B260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РАСЧЕТ НА ТЕРРИТОРИИ МОНАСТЫРЯ ОСУЩЕСТВЛЯЕТСЯ ИСКЛЮЧИТЕЛЬНО НАЛИЧНЫМИ.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1445E" w:rsidRDefault="0091445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10.00 Остановка в Арзамасе</w:t>
      </w:r>
      <w:r>
        <w:rPr>
          <w:rFonts w:ascii="Times New Roman" w:eastAsia="Times New Roman" w:hAnsi="Times New Roman" w:cs="Times New Roman"/>
          <w:lang w:eastAsia="ru-RU"/>
        </w:rPr>
        <w:t> на Соборной Площади. Небольшая экскурсия и посещение Николаевского женского монастыря. Посещение Воскресенского собора и возможность приложиться к Животворящему кресту.</w:t>
      </w: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12:00 Прибытие в Дивеево. </w:t>
      </w:r>
      <w:r>
        <w:rPr>
          <w:rFonts w:ascii="Times New Roman" w:eastAsia="Times New Roman" w:hAnsi="Times New Roman" w:cs="Times New Roman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</w:t>
      </w:r>
      <w:r>
        <w:rPr>
          <w:rFonts w:ascii="Times New Roman" w:eastAsia="Times New Roman" w:hAnsi="Times New Roman" w:cs="Times New Roman"/>
          <w:lang w:eastAsia="ru-RU"/>
        </w:rPr>
        <w:t> </w:t>
      </w:r>
      <w:hyperlink r:id="rId7" w:tooltip="https://nnintur.ru/landmark/nizhegorodskaja-oblast/diveevo/svjato-troickij-serafimo-diveevskij-monastyr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Свято-Троицкого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Серафимо-Дивеевского</w:t>
        </w:r>
        <w:proofErr w:type="spellEnd"/>
        <w:r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женского монастыря.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 Вы пройдете по территории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Дивеевского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монастыря, ознакомитесь с его историей и обычаями. Затем вы посетите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Троицкий собор, где хранятся мощи преподобного Серафима Саровского, </w:t>
      </w:r>
      <w:r>
        <w:rPr>
          <w:rFonts w:ascii="Times New Roman" w:eastAsia="Times New Roman" w:hAnsi="Times New Roman" w:cs="Times New Roman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Преображенский собор. </w:t>
      </w:r>
      <w:r>
        <w:rPr>
          <w:rFonts w:ascii="Times New Roman" w:eastAsia="Times New Roman" w:hAnsi="Times New Roman" w:cs="Times New Roman"/>
          <w:lang w:eastAsia="ru-RU"/>
        </w:rPr>
        <w:t>В храмах можно будет приложиться к святым мощам, поставить свечи. Можно будет приобрести свечи, иконы, книги Святого Серафима.</w:t>
      </w: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Прохождение по</w:t>
      </w:r>
      <w:r>
        <w:rPr>
          <w:rFonts w:ascii="Times New Roman" w:eastAsia="Times New Roman" w:hAnsi="Times New Roman" w:cs="Times New Roman"/>
          <w:lang w:eastAsia="ru-RU"/>
        </w:rPr>
        <w:t> </w:t>
      </w:r>
      <w:hyperlink r:id="rId8" w:tooltip="https://nnintur.ru/landmark/nizhegorodskaja-oblast/diveevo/svjataja-kanavka-bogorodicy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Святой Канавке Богородицы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 чтение молитвы Богородицы. </w:t>
      </w:r>
    </w:p>
    <w:p w:rsidR="0091445E" w:rsidRDefault="00DA4454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Обед в кафе города за</w:t>
      </w:r>
      <w:r w:rsidR="005B260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дополнительную плату 750 рублей с человека) </w:t>
      </w: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 этого вас ждет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поездка на источник</w:t>
      </w:r>
      <w:r>
        <w:rPr>
          <w:rFonts w:ascii="Times New Roman" w:eastAsia="Times New Roman" w:hAnsi="Times New Roman" w:cs="Times New Roman"/>
          <w:lang w:eastAsia="ru-RU"/>
        </w:rPr>
        <w:t> (</w:t>
      </w:r>
      <w:hyperlink r:id="rId9" w:tooltip="https://nnintur.ru/landmark/nizhegorodskaja-oblast/diveevo/svjatoj-istochnik-prepodobnogo-serafima-sarovskogo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Серафима Саровского</w:t>
        </w:r>
      </w:hyperlink>
      <w:r>
        <w:rPr>
          <w:rFonts w:ascii="Times New Roman" w:eastAsia="Times New Roman" w:hAnsi="Times New Roman" w:cs="Times New Roman"/>
          <w:lang w:eastAsia="ru-RU"/>
        </w:rPr>
        <w:t>,  </w:t>
      </w:r>
      <w:hyperlink r:id="rId10" w:tooltip="https://nnintur.ru/landmark/nizhegorodskaja-oblast/diveevo/svjatoj-istochnik-iverskoj-ikony-bozhiej-materi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Казанский</w:t>
        </w:r>
      </w:hyperlink>
      <w:r>
        <w:rPr>
          <w:rFonts w:ascii="Times New Roman" w:eastAsia="Times New Roman" w:hAnsi="Times New Roman" w:cs="Times New Roman"/>
          <w:lang w:eastAsia="ru-RU"/>
        </w:rPr>
        <w:t> или  </w:t>
      </w:r>
      <w:hyperlink r:id="rId11" w:tooltip="https://nnintur.ru/landmark/nizhegorodskaja-oblast/diveevo/svjatoj-istochnik-matushki-aleksandry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матушки Александры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), набор святой воды, купание в источнике (по желанию). Для купания необходима х/б сорочка (женщинам), рубашка (мужчинам). </w:t>
      </w:r>
      <w:r>
        <w:rPr>
          <w:rFonts w:ascii="Times New Roman" w:eastAsia="Times New Roman" w:hAnsi="Times New Roman" w:cs="Times New Roman"/>
          <w:i/>
          <w:highlight w:val="green"/>
          <w:lang w:eastAsia="ru-RU"/>
        </w:rPr>
        <w:t>Вещи, необходимые для окунания и тару для воды рекомендуем брать с собой, так как на источнике могут быть большие очереди.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20.00 Ориентировочное прибытие в Нижний Новгород.</w:t>
      </w:r>
      <w:r w:rsidR="00DA44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Заселение в гостиницу. </w:t>
      </w:r>
    </w:p>
    <w:p w:rsidR="0091445E" w:rsidRDefault="005B260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Hlk176740250"/>
      <w:r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>День 2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 xml:space="preserve">Обзорная экскурсия по городу, продолжительностью 3 часа в 11:30 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Завтрак в отеле. Выселение.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Вещи в камеру хранения отеля. 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Самостоятельное прибытие к месту начала экскурсии: 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11:30 пл. Ленина 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Автобусная часть (2 часа).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Нижегородско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экскурсии у Вас будет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возможность  полюбоваться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купеческими особняками, доходными домами на улице Рождественской, Нижневолжской набережной, увидеть знаменитые площади города и памятники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К.Минина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Д.Пожарскому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М. Горькому,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В.Чкалову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Пешеходная часть (1 час).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Наша экскурсия продолжится по территории Нижегородского Кремля. Здесь вы перенесетесь в город-крепость и познакомитесь с историей создания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древнего  сооружения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с его легендами и преданиями. В ходе прогулки по территории кремля можно увидеть: памятник основателям города - (Георгию) Юрию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),  Губернаторский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дом,  аллею-выставку военной техники под открытым небом "Горьковчане - фронту".</w:t>
      </w:r>
    </w:p>
    <w:p w:rsidR="0091445E" w:rsidRDefault="005B2601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14.30 Окончание экскурсионной программы на территории Нижегородского Кремля.  Свободное время. Самостоятельное возвращение в гостиницу.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059"/>
        <w:gridCol w:w="5079"/>
      </w:tblGrid>
      <w:tr w:rsidR="0091445E">
        <w:tc>
          <w:tcPr>
            <w:tcW w:w="5281" w:type="dxa"/>
          </w:tcPr>
          <w:p w:rsidR="0091445E" w:rsidRDefault="005B2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5282" w:type="dxa"/>
          </w:tcPr>
          <w:p w:rsidR="0091445E" w:rsidRDefault="005B2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91445E">
        <w:tc>
          <w:tcPr>
            <w:tcW w:w="5281" w:type="dxa"/>
          </w:tcPr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в гостинице выбранной категории</w:t>
            </w:r>
            <w:r>
              <w:rPr>
                <w:rFonts w:ascii="Times New Roman" w:hAnsi="Times New Roman" w:cs="Times New Roman"/>
              </w:rPr>
              <w:br/>
              <w:t>1 ночь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1 завтрак (в гостинице по системе шведский стол),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</w:t>
            </w:r>
            <w:proofErr w:type="spellStart"/>
            <w:r>
              <w:rPr>
                <w:rFonts w:ascii="Times New Roman" w:hAnsi="Times New Roman" w:cs="Times New Roman"/>
              </w:rPr>
              <w:t>Н.Новгороду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г. Арзамас и г. Дивеево </w:t>
            </w:r>
          </w:p>
        </w:tc>
        <w:tc>
          <w:tcPr>
            <w:tcW w:w="5282" w:type="dxa"/>
          </w:tcPr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завтрак в первый день, обед в Дивеево (750 рублей с человека); ужины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расходы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Дивеевского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монастыря </w:t>
            </w:r>
          </w:p>
          <w:p w:rsidR="0091445E" w:rsidRDefault="005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на железнодорожный вокзал во второй экскурсионный день </w:t>
            </w:r>
            <w:bookmarkEnd w:id="1"/>
          </w:p>
        </w:tc>
      </w:tr>
    </w:tbl>
    <w:p w:rsidR="0091445E" w:rsidRDefault="0091445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91445E" w:rsidRDefault="005B2601">
      <w:pPr>
        <w:pStyle w:val="NormalWeb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91445E" w:rsidRDefault="005B260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proofErr w:type="spellStart"/>
      <w:r>
        <w:rPr>
          <w:rFonts w:eastAsia="SimSun-ExtB"/>
          <w:sz w:val="22"/>
          <w:szCs w:val="22"/>
          <w:lang w:val="en-US"/>
        </w:rPr>
        <w:t>WatsApp</w:t>
      </w:r>
      <w:proofErr w:type="spellEnd"/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91445E" w:rsidRDefault="005B260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91445E" w:rsidRDefault="005B260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:rsidR="0091445E" w:rsidRDefault="0091445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91445E" w:rsidRDefault="0091445E">
      <w:pPr>
        <w:pStyle w:val="ListParagraph"/>
        <w:ind w:left="0"/>
        <w:jc w:val="both"/>
        <w:rPr>
          <w:rFonts w:ascii="Times New Roman" w:hAnsi="Times New Roman" w:cs="Times New Roman"/>
        </w:rPr>
      </w:pPr>
    </w:p>
    <w:sectPr w:rsidR="00914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3D" w:rsidRDefault="0063173D">
      <w:pPr>
        <w:spacing w:after="0" w:line="240" w:lineRule="auto"/>
      </w:pPr>
      <w:r>
        <w:separator/>
      </w:r>
    </w:p>
  </w:endnote>
  <w:endnote w:type="continuationSeparator" w:id="0">
    <w:p w:rsidR="0063173D" w:rsidRDefault="0063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3D" w:rsidRDefault="0063173D">
      <w:pPr>
        <w:spacing w:after="0" w:line="240" w:lineRule="auto"/>
      </w:pPr>
      <w:r>
        <w:separator/>
      </w:r>
    </w:p>
  </w:footnote>
  <w:footnote w:type="continuationSeparator" w:id="0">
    <w:p w:rsidR="0063173D" w:rsidRDefault="0063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E8B"/>
    <w:multiLevelType w:val="hybridMultilevel"/>
    <w:tmpl w:val="86387202"/>
    <w:lvl w:ilvl="0" w:tplc="500E9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8D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7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C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8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E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5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83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5567D"/>
    <w:multiLevelType w:val="hybridMultilevel"/>
    <w:tmpl w:val="811ECF04"/>
    <w:lvl w:ilvl="0" w:tplc="4DAA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6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6B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B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65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C2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45E"/>
    <w:rsid w:val="0023443D"/>
    <w:rsid w:val="005B2601"/>
    <w:rsid w:val="0063173D"/>
    <w:rsid w:val="0091445E"/>
    <w:rsid w:val="009D0E1E"/>
    <w:rsid w:val="00D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C2AA"/>
  <w15:docId w15:val="{D1810300-5739-48E1-A1D9-5A83E2D0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43D"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y">
    <w:name w:val="docy"/>
    <w:basedOn w:val="DefaultParagraphFont"/>
  </w:style>
  <w:style w:type="paragraph" w:customStyle="1" w:styleId="2950">
    <w:name w:val="29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egorodskaja-oblast/diveevo/svjataja-kanavka-bogorod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egorodskaja-oblast/diveevo/svjato-troickij-serafimo-diveevskij-monasty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nintur.ru/landmark/nizhegorodskaja-oblast/diveevo/svjatoj-istochnik-matushki-aleksand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nintur.ru/landmark/nizhegorodskaja-oblast/diveevo/svjatoj-istochnik-iverskoj-ikony-bozhiej-mate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egorodskaja-oblast/diveevo/svjatoj-istochnik-prepodobnogo-serafima-sarovsk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UserOne</cp:lastModifiedBy>
  <cp:revision>20</cp:revision>
  <dcterms:created xsi:type="dcterms:W3CDTF">2024-01-31T12:09:00Z</dcterms:created>
  <dcterms:modified xsi:type="dcterms:W3CDTF">2025-04-08T09:18:00Z</dcterms:modified>
</cp:coreProperties>
</file>