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45" w:rsidRPr="00FC4B9B" w:rsidRDefault="00F10545" w:rsidP="00B7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9B">
        <w:rPr>
          <w:rFonts w:ascii="Times New Roman" w:hAnsi="Times New Roman" w:cs="Times New Roman"/>
          <w:b/>
          <w:sz w:val="24"/>
          <w:szCs w:val="24"/>
        </w:rPr>
        <w:t>Т</w:t>
      </w:r>
      <w:r w:rsidR="003E5668" w:rsidRPr="00FC4B9B">
        <w:rPr>
          <w:rFonts w:ascii="Times New Roman" w:hAnsi="Times New Roman" w:cs="Times New Roman"/>
          <w:b/>
          <w:sz w:val="24"/>
          <w:szCs w:val="24"/>
        </w:rPr>
        <w:t>ур</w:t>
      </w:r>
      <w:r w:rsidR="003667AF" w:rsidRPr="00FC4B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520CF" w:rsidRPr="00FC4B9B">
        <w:rPr>
          <w:rFonts w:ascii="Times New Roman" w:hAnsi="Times New Roman" w:cs="Times New Roman"/>
          <w:b/>
          <w:sz w:val="24"/>
          <w:szCs w:val="24"/>
        </w:rPr>
        <w:t>Новогоднее кружево Тюмени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>.</w:t>
      </w:r>
      <w:r w:rsidR="009520CF" w:rsidRPr="00FC4B9B">
        <w:rPr>
          <w:rFonts w:ascii="Times New Roman" w:hAnsi="Times New Roman" w:cs="Times New Roman"/>
          <w:b/>
          <w:sz w:val="24"/>
          <w:szCs w:val="24"/>
        </w:rPr>
        <w:t xml:space="preserve"> МАКСИ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>»</w:t>
      </w:r>
    </w:p>
    <w:p w:rsidR="00DE31B9" w:rsidRPr="00FC4B9B" w:rsidRDefault="001B15AF" w:rsidP="00B7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9B">
        <w:rPr>
          <w:rFonts w:ascii="Times New Roman" w:hAnsi="Times New Roman" w:cs="Times New Roman"/>
          <w:b/>
          <w:sz w:val="24"/>
          <w:szCs w:val="24"/>
        </w:rPr>
        <w:t>31 декабря 202</w:t>
      </w:r>
      <w:r w:rsidR="00742365" w:rsidRPr="00FC4B9B">
        <w:rPr>
          <w:rFonts w:ascii="Times New Roman" w:hAnsi="Times New Roman" w:cs="Times New Roman"/>
          <w:b/>
          <w:sz w:val="24"/>
          <w:szCs w:val="24"/>
        </w:rPr>
        <w:t>5</w:t>
      </w:r>
      <w:r w:rsidRPr="00FC4B9B">
        <w:rPr>
          <w:rFonts w:ascii="Times New Roman" w:hAnsi="Times New Roman" w:cs="Times New Roman"/>
          <w:b/>
          <w:sz w:val="24"/>
          <w:szCs w:val="24"/>
        </w:rPr>
        <w:t>г.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317122" w:rsidRPr="00FC4B9B">
        <w:rPr>
          <w:rFonts w:ascii="Times New Roman" w:hAnsi="Times New Roman" w:cs="Times New Roman"/>
          <w:b/>
          <w:sz w:val="24"/>
          <w:szCs w:val="24"/>
        </w:rPr>
        <w:t>5</w:t>
      </w:r>
      <w:r w:rsidR="00DE31B9" w:rsidRPr="00FC4B9B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742365" w:rsidRPr="00FC4B9B">
        <w:rPr>
          <w:rFonts w:ascii="Times New Roman" w:hAnsi="Times New Roman" w:cs="Times New Roman"/>
          <w:b/>
          <w:sz w:val="24"/>
          <w:szCs w:val="24"/>
        </w:rPr>
        <w:t>6</w:t>
      </w:r>
      <w:r w:rsidR="00DE31B9" w:rsidRPr="00FC4B9B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C0C" w:rsidRPr="00FC4B9B" w:rsidRDefault="00E71C0C" w:rsidP="00B7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9B">
        <w:rPr>
          <w:rFonts w:ascii="Times New Roman" w:hAnsi="Times New Roman" w:cs="Times New Roman"/>
          <w:b/>
          <w:sz w:val="24"/>
          <w:szCs w:val="24"/>
        </w:rPr>
        <w:t>Тюмень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122" w:rsidRPr="00FC4B9B">
        <w:rPr>
          <w:rFonts w:ascii="Times New Roman" w:hAnsi="Times New Roman" w:cs="Times New Roman"/>
          <w:b/>
          <w:sz w:val="24"/>
          <w:szCs w:val="24"/>
        </w:rPr>
        <w:t>(4н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>ч</w:t>
      </w:r>
      <w:r w:rsidR="00317122" w:rsidRPr="00FC4B9B">
        <w:rPr>
          <w:rFonts w:ascii="Times New Roman" w:hAnsi="Times New Roman" w:cs="Times New Roman"/>
          <w:b/>
          <w:sz w:val="24"/>
          <w:szCs w:val="24"/>
        </w:rPr>
        <w:t>)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7122" w:rsidRPr="00FC4B9B">
        <w:rPr>
          <w:rFonts w:ascii="Times New Roman" w:hAnsi="Times New Roman" w:cs="Times New Roman"/>
          <w:b/>
          <w:sz w:val="24"/>
          <w:szCs w:val="24"/>
        </w:rPr>
        <w:t>Тобольск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122" w:rsidRPr="00FC4B9B">
        <w:rPr>
          <w:rFonts w:ascii="Times New Roman" w:hAnsi="Times New Roman" w:cs="Times New Roman"/>
          <w:b/>
          <w:sz w:val="24"/>
          <w:szCs w:val="24"/>
        </w:rPr>
        <w:t>(1н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>ч</w:t>
      </w:r>
      <w:r w:rsidR="00317122" w:rsidRPr="00FC4B9B">
        <w:rPr>
          <w:rFonts w:ascii="Times New Roman" w:hAnsi="Times New Roman" w:cs="Times New Roman"/>
          <w:b/>
          <w:sz w:val="24"/>
          <w:szCs w:val="24"/>
        </w:rPr>
        <w:t>)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7122" w:rsidRPr="00FC4B9B">
        <w:rPr>
          <w:rFonts w:ascii="Times New Roman" w:hAnsi="Times New Roman" w:cs="Times New Roman"/>
          <w:b/>
          <w:sz w:val="24"/>
          <w:szCs w:val="24"/>
        </w:rPr>
        <w:t>Тюмень</w:t>
      </w:r>
    </w:p>
    <w:p w:rsidR="00DE31B9" w:rsidRPr="00FC4B9B" w:rsidRDefault="00317122" w:rsidP="00B7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9B">
        <w:rPr>
          <w:rFonts w:ascii="Times New Roman" w:hAnsi="Times New Roman" w:cs="Times New Roman"/>
          <w:b/>
          <w:sz w:val="24"/>
          <w:szCs w:val="24"/>
        </w:rPr>
        <w:t>6</w:t>
      </w:r>
      <w:r w:rsidR="00DE31B9" w:rsidRPr="00FC4B9B">
        <w:rPr>
          <w:rFonts w:ascii="Times New Roman" w:hAnsi="Times New Roman" w:cs="Times New Roman"/>
          <w:b/>
          <w:sz w:val="24"/>
          <w:szCs w:val="24"/>
        </w:rPr>
        <w:t>д</w:t>
      </w:r>
      <w:r w:rsidR="001749AE" w:rsidRPr="00FC4B9B">
        <w:rPr>
          <w:rFonts w:ascii="Times New Roman" w:hAnsi="Times New Roman" w:cs="Times New Roman"/>
          <w:b/>
          <w:sz w:val="24"/>
          <w:szCs w:val="24"/>
        </w:rPr>
        <w:t>/</w:t>
      </w:r>
      <w:r w:rsidRPr="00FC4B9B">
        <w:rPr>
          <w:rFonts w:ascii="Times New Roman" w:hAnsi="Times New Roman" w:cs="Times New Roman"/>
          <w:b/>
          <w:sz w:val="24"/>
          <w:szCs w:val="24"/>
        </w:rPr>
        <w:t>5</w:t>
      </w:r>
      <w:r w:rsidR="00DE31B9" w:rsidRPr="00FC4B9B">
        <w:rPr>
          <w:rFonts w:ascii="Times New Roman" w:hAnsi="Times New Roman" w:cs="Times New Roman"/>
          <w:b/>
          <w:sz w:val="24"/>
          <w:szCs w:val="24"/>
        </w:rPr>
        <w:t>н</w:t>
      </w:r>
    </w:p>
    <w:p w:rsidR="003E5668" w:rsidRPr="00FC4B9B" w:rsidRDefault="003E5668" w:rsidP="00B7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57"/>
        <w:gridCol w:w="9869"/>
      </w:tblGrid>
      <w:tr w:rsidR="00174F63" w:rsidRPr="00FC4B9B" w:rsidTr="00FC4B9B">
        <w:trPr>
          <w:jc w:val="center"/>
        </w:trPr>
        <w:tc>
          <w:tcPr>
            <w:tcW w:w="719" w:type="pct"/>
          </w:tcPr>
          <w:p w:rsidR="00174F63" w:rsidRPr="00FC4B9B" w:rsidRDefault="001B15AF" w:rsidP="0092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="00050932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49AE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50932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2365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5FEE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74F63" w:rsidRPr="00FC4B9B" w:rsidRDefault="00742365" w:rsidP="0092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81" w:type="pct"/>
            <w:vAlign w:val="center"/>
          </w:tcPr>
          <w:p w:rsidR="00174F63" w:rsidRPr="00FC4B9B" w:rsidRDefault="009F1852" w:rsidP="00D55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1-й день,</w:t>
            </w:r>
            <w:r w:rsidR="00B74610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3E5668" w:rsidRPr="00FC4B9B" w:rsidTr="00FC4B9B">
        <w:trPr>
          <w:jc w:val="center"/>
        </w:trPr>
        <w:tc>
          <w:tcPr>
            <w:tcW w:w="719" w:type="pct"/>
          </w:tcPr>
          <w:p w:rsidR="003E5668" w:rsidRPr="00FC4B9B" w:rsidRDefault="003E5668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pct"/>
          </w:tcPr>
          <w:p w:rsidR="003E5668" w:rsidRPr="00FC4B9B" w:rsidRDefault="003E5668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прибытие в отель</w:t>
            </w:r>
          </w:p>
          <w:p w:rsidR="001749AE" w:rsidRPr="00FC4B9B" w:rsidRDefault="001749AE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F63" w:rsidRPr="00FC4B9B" w:rsidTr="00FC4B9B">
        <w:trPr>
          <w:jc w:val="center"/>
        </w:trPr>
        <w:tc>
          <w:tcPr>
            <w:tcW w:w="719" w:type="pct"/>
          </w:tcPr>
          <w:p w:rsidR="00174F63" w:rsidRPr="00FC4B9B" w:rsidRDefault="00174F63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B2A" w:rsidRPr="00FC4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4281" w:type="pct"/>
          </w:tcPr>
          <w:p w:rsidR="00174F63" w:rsidRPr="00FC4B9B" w:rsidRDefault="00174F63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с представителем турфирмы «ТРЭВЭЛ»</w:t>
            </w:r>
            <w:r w:rsidR="00B74610"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холле отеля. </w:t>
            </w:r>
          </w:p>
          <w:p w:rsidR="00174F63" w:rsidRPr="00FC4B9B" w:rsidRDefault="00174F63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</w:t>
            </w:r>
          </w:p>
          <w:p w:rsidR="00174F63" w:rsidRPr="00FC4B9B" w:rsidRDefault="00174F63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AC5FEE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желании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приобретение дополнительных экскурсий.</w:t>
            </w:r>
          </w:p>
          <w:p w:rsidR="00921545" w:rsidRPr="00FC4B9B" w:rsidRDefault="0092154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F63" w:rsidRPr="00FC4B9B" w:rsidTr="00FC4B9B">
        <w:trPr>
          <w:jc w:val="center"/>
        </w:trPr>
        <w:tc>
          <w:tcPr>
            <w:tcW w:w="719" w:type="pct"/>
          </w:tcPr>
          <w:p w:rsidR="00174F63" w:rsidRPr="00FC4B9B" w:rsidRDefault="00174F63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B2A" w:rsidRPr="00FC4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15AF" w:rsidRPr="00FC4B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81" w:type="pct"/>
          </w:tcPr>
          <w:p w:rsidR="00921545" w:rsidRPr="00FC4B9B" w:rsidRDefault="0092154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Пешеходная экскурсия «Деревянное кружево Тюмени».</w:t>
            </w:r>
          </w:p>
          <w:p w:rsidR="00921545" w:rsidRPr="00FC4B9B" w:rsidRDefault="0092154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резьбой, которая не только украшала дом, но и рассказывала о своем хозяине. Экскурсовод научит вас читать удивительной красоты узоры, вырезанные рукой старинного мастера. Новый дом – и каждый раз новый, неповторимый рисунок!</w:t>
            </w:r>
          </w:p>
          <w:p w:rsidR="00921545" w:rsidRPr="00FC4B9B" w:rsidRDefault="0092154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45" w:rsidRPr="00FC4B9B" w:rsidRDefault="0092154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Самостоятельное возвращение в отель.</w:t>
            </w:r>
          </w:p>
          <w:p w:rsidR="00174F63" w:rsidRPr="00FC4B9B" w:rsidRDefault="00174F63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52" w:rsidRPr="00FC4B9B" w:rsidTr="00FC4B9B">
        <w:trPr>
          <w:jc w:val="center"/>
        </w:trPr>
        <w:tc>
          <w:tcPr>
            <w:tcW w:w="719" w:type="pct"/>
            <w:shd w:val="clear" w:color="auto" w:fill="auto"/>
          </w:tcPr>
          <w:p w:rsidR="009F1852" w:rsidRPr="00FC4B9B" w:rsidRDefault="009F1852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pct"/>
            <w:shd w:val="clear" w:color="auto" w:fill="auto"/>
          </w:tcPr>
          <w:p w:rsidR="00B60FF3" w:rsidRPr="00FC4B9B" w:rsidRDefault="00B60FF3" w:rsidP="00B60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Новогодний банкет в ресторане отеля «Евразия» (за доп. плату):</w:t>
            </w:r>
          </w:p>
          <w:p w:rsidR="000C5FE9" w:rsidRPr="00FC4B9B" w:rsidRDefault="000C5FE9" w:rsidP="00B60FF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60FF3" w:rsidRPr="00FC4B9B" w:rsidRDefault="00742365" w:rsidP="00B60FF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СТОИМОСТЬ УТОЧНЯЕТСЯ</w:t>
            </w:r>
          </w:p>
          <w:p w:rsidR="00B60FF3" w:rsidRPr="00FC4B9B" w:rsidRDefault="00B60FF3" w:rsidP="00B60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FF3" w:rsidRPr="00FC4B9B" w:rsidRDefault="00B60FF3" w:rsidP="00B60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Бронируется и оплачивается в момент заказа тура!</w:t>
            </w:r>
          </w:p>
          <w:p w:rsidR="00921545" w:rsidRPr="00FC4B9B" w:rsidRDefault="00921545" w:rsidP="00D5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1852" w:rsidRPr="00FC4B9B" w:rsidTr="00FC4B9B">
        <w:trPr>
          <w:jc w:val="center"/>
        </w:trPr>
        <w:tc>
          <w:tcPr>
            <w:tcW w:w="719" w:type="pct"/>
          </w:tcPr>
          <w:p w:rsidR="009F1852" w:rsidRPr="00FC4B9B" w:rsidRDefault="009F1852" w:rsidP="0074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749AE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742365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42365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81" w:type="pct"/>
            <w:vAlign w:val="center"/>
          </w:tcPr>
          <w:p w:rsidR="009F1852" w:rsidRPr="00FC4B9B" w:rsidRDefault="009F1852" w:rsidP="00D5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2-й день,</w:t>
            </w:r>
            <w:r w:rsidR="00B74610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814EBB" w:rsidRPr="00FC4B9B" w:rsidTr="00FC4B9B">
        <w:trPr>
          <w:jc w:val="center"/>
        </w:trPr>
        <w:tc>
          <w:tcPr>
            <w:tcW w:w="719" w:type="pct"/>
          </w:tcPr>
          <w:p w:rsidR="00814EBB" w:rsidRPr="00FC4B9B" w:rsidRDefault="00814EBB" w:rsidP="0092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pct"/>
          </w:tcPr>
          <w:p w:rsidR="00814EBB" w:rsidRPr="00FC4B9B" w:rsidRDefault="00814EBB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EC435A" w:rsidRPr="00FC4B9B" w:rsidRDefault="00EC435A" w:rsidP="00D55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BB" w:rsidRPr="00FC4B9B" w:rsidTr="00FC4B9B">
        <w:trPr>
          <w:jc w:val="center"/>
        </w:trPr>
        <w:tc>
          <w:tcPr>
            <w:tcW w:w="719" w:type="pct"/>
          </w:tcPr>
          <w:p w:rsidR="00814EBB" w:rsidRPr="00FC4B9B" w:rsidRDefault="00814EBB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81" w:type="pct"/>
          </w:tcPr>
          <w:p w:rsidR="00814EBB" w:rsidRPr="00FC4B9B" w:rsidRDefault="00814EBB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представителем турфирмы «ТРЭВЭЛ»</w:t>
            </w:r>
            <w:r w:rsidR="00B74610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 холле отеля</w:t>
            </w:r>
          </w:p>
          <w:p w:rsidR="00EC435A" w:rsidRPr="00FC4B9B" w:rsidRDefault="00EC435A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EBB" w:rsidRPr="00FC4B9B" w:rsidTr="00FC4B9B">
        <w:trPr>
          <w:jc w:val="center"/>
        </w:trPr>
        <w:tc>
          <w:tcPr>
            <w:tcW w:w="719" w:type="pct"/>
          </w:tcPr>
          <w:p w:rsidR="00814EBB" w:rsidRPr="00FC4B9B" w:rsidRDefault="00814EBB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72678" w:rsidRPr="00FC4B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81" w:type="pct"/>
          </w:tcPr>
          <w:p w:rsidR="00B74610" w:rsidRPr="00FC4B9B" w:rsidRDefault="00B74610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Поездка на термальный минеральный источник.</w:t>
            </w:r>
          </w:p>
          <w:p w:rsidR="00B74610" w:rsidRPr="00FC4B9B" w:rsidRDefault="00B74610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О Тюменской минеральной воде, которая лечит, успокаивает, расслабляет, знает почти вся Россия. Открывающийся в ноябре Тюменский термальный сезон привлекает на местные минеральные воды огромнейшее число туристов. Но мало кто из них знает, что тюменские источники – это часть подземного термального моря, запакованного под Тюменской областью много миллионов лет назад. </w:t>
            </w:r>
          </w:p>
          <w:p w:rsidR="00B74610" w:rsidRPr="00FC4B9B" w:rsidRDefault="00B74610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Как это необычно в двадцати, а то и в тридцатиградусный мороз погружаться в горячую(+38-+40) воду, ощущать ее согревающее прикосновение, как покрывает волосы иней, наслаждаться свежим лесным воздухом и любоваться падающими на голову белоснежными снежинками.</w:t>
            </w:r>
          </w:p>
          <w:p w:rsidR="00B74610" w:rsidRPr="00FC4B9B" w:rsidRDefault="00B74610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10" w:rsidRPr="00FC4B9B" w:rsidRDefault="00B74610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i/>
                <w:sz w:val="20"/>
                <w:szCs w:val="20"/>
              </w:rPr>
              <w:t>Внимание!!! Для посещения источника необходимо иметь с собой полотенце, сланцы, купальный костюм. Халат – по желанию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7FB1" w:rsidRPr="00FC4B9B" w:rsidRDefault="00097FB1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4281" w:type="pct"/>
          </w:tcPr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Трансфер в отель</w:t>
            </w:r>
          </w:p>
          <w:p w:rsidR="00921545" w:rsidRPr="00FC4B9B" w:rsidRDefault="0092154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74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749AE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742365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42365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81" w:type="pct"/>
            <w:vAlign w:val="center"/>
          </w:tcPr>
          <w:p w:rsidR="009520CF" w:rsidRPr="00FC4B9B" w:rsidRDefault="009520CF" w:rsidP="00D5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3-й день,</w:t>
            </w:r>
            <w:r w:rsidR="00B74610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pct"/>
          </w:tcPr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C314D4" w:rsidRPr="00FC4B9B" w:rsidRDefault="00C314D4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</w:tc>
        <w:tc>
          <w:tcPr>
            <w:tcW w:w="4281" w:type="pct"/>
          </w:tcPr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C314D4" w:rsidRPr="00FC4B9B" w:rsidRDefault="00C314D4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79" w:rsidRPr="00FC4B9B" w:rsidTr="00FC4B9B">
        <w:trPr>
          <w:jc w:val="center"/>
        </w:trPr>
        <w:tc>
          <w:tcPr>
            <w:tcW w:w="719" w:type="pct"/>
          </w:tcPr>
          <w:p w:rsidR="00140179" w:rsidRPr="00FC4B9B" w:rsidRDefault="00140179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4281" w:type="pct"/>
          </w:tcPr>
          <w:p w:rsidR="00140179" w:rsidRPr="00FC4B9B" w:rsidRDefault="00140179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Отправление на экскурсионную программу</w:t>
            </w:r>
            <w:r w:rsidR="00C314D4" w:rsidRPr="00FC4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14D4" w:rsidRPr="00FC4B9B" w:rsidRDefault="00C314D4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4281" w:type="pct"/>
          </w:tcPr>
          <w:p w:rsidR="00EC435A" w:rsidRPr="00FC4B9B" w:rsidRDefault="00EC435A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«Во всех ты, матушка, нарядах хороша!»</w:t>
            </w:r>
          </w:p>
          <w:p w:rsidR="00EC435A" w:rsidRPr="00FC4B9B" w:rsidRDefault="00EC435A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Теперь свое путешествие по Тюмени вы продолжите на комфортабельном автобусе, из окна которого будете рассматривать красавицу Тюмень, переливающуюся новогодними игрушками на елках и сверкающую гирляндами огней. Ледяные фигуры, заснеженные, как в сказочном лесу, деревья, за которыми спрятались исторические дома и современные постройки.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КАМЕНЬ на месте ОСНОВАНИЯ ТЮМЕНИ на Исторической площади; припорошенные хрустальными снежинками золотые фигурки Сибирских кошек на одноименной аллее, знаменитую Тюменскую набережную, Мост Влюбленных, Свято-Троицкий монастырь, где хранятся мощи просветителя Сибири Филофея Лещинского, Дерево счастья и карту «Тюменской матрешки», второй Мавзолей… и множество Новогодних елок на улицах и площадях Тюмени и, конечно же, главную красавицу нашего города, украшенную, как и водится, ПО-КОРОЛЕВСКИ! </w:t>
            </w:r>
          </w:p>
          <w:p w:rsidR="00EC435A" w:rsidRPr="00FC4B9B" w:rsidRDefault="00EC435A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Тюмень – купеческая, Тюмень – новогодняя! Тюмень – молодежная! Тюмень – деловая! Тюмень – промышленная! Тюмень – древняя! Тюмень – молодая! Тюмень – многоликая! Но всегда: КРАСИВАЯ, ДУШЕВНАЯ и РОДНАЯ!</w:t>
            </w:r>
          </w:p>
          <w:p w:rsidR="00C314D4" w:rsidRPr="00FC4B9B" w:rsidRDefault="00C314D4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81" w:type="pct"/>
          </w:tcPr>
          <w:p w:rsidR="00DB0B66" w:rsidRPr="00FC4B9B" w:rsidRDefault="00DB0B66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В завершении нашего новогоднего путешествия по первому русскому городу Сибири мы </w:t>
            </w: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прогуляемся по улице Подаруевской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(ныне – Семакова), на которой величественно возвышается Кафедральный Знаменский собор – главный православный храм Тюмени, белоснежные стены, лазурь куполов и позолоченная отделка которого напоминают о дворцах Петергофа. А за его каменными стенами скрывается удивительной красоты с деревянной резьбой алтарь. </w:t>
            </w:r>
          </w:p>
          <w:p w:rsidR="00DB0B66" w:rsidRPr="00FC4B9B" w:rsidRDefault="00DB0B66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Напротив Собора вашему взору откроется невероятной красоты деревянный особняк – Дом Счастья, так сегодня его называю жители и гости нашего города. Когда-то он принадлежал семье купцов Чираловых, которые сегодня ждут нас к себе на праздничный сибирский ужин. Что ж, потрём наличник на счастье, да и отправимся в гости.</w:t>
            </w:r>
          </w:p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81" w:type="pct"/>
          </w:tcPr>
          <w:p w:rsidR="00DB0B66" w:rsidRPr="00FC4B9B" w:rsidRDefault="00DB0B66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Сибирский ужин от купцов Чираловых,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вы отведаете: ЗАКУСКИ КУПЕЧЕСКИЕ праздничные (холодные) </w:t>
            </w:r>
            <w:proofErr w:type="gramStart"/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из корнеплода</w:t>
            </w:r>
            <w:proofErr w:type="gramEnd"/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сырого натертого с приправой смешанного да в тарталету выложенного; из ИКРЫ ЩУКИ – в водах местных рек водящейся, в заварное тесто после засола выложенной; ПЕЛЬМЕНИ СИБИРСКИЕ по рецептам старинным приготовленные… да много чего другого наивкуснейшего, под НАЛИВКИ сибирские в подвалах самим хозяином на зверобое да клюкве болотной настоянных …</w:t>
            </w:r>
          </w:p>
          <w:p w:rsidR="0038394D" w:rsidRPr="00FC4B9B" w:rsidRDefault="0038394D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pct"/>
          </w:tcPr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Самостоятельное</w:t>
            </w:r>
            <w:r w:rsidR="00B74610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B66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в отель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(15 мин пешком)</w:t>
            </w:r>
          </w:p>
          <w:p w:rsidR="0038394D" w:rsidRPr="00FC4B9B" w:rsidRDefault="0038394D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74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749AE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742365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4610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2365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81" w:type="pct"/>
            <w:vAlign w:val="center"/>
          </w:tcPr>
          <w:p w:rsidR="009520CF" w:rsidRPr="00FC4B9B" w:rsidRDefault="009520CF" w:rsidP="0074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4-й день, г.Тюмень</w:t>
            </w:r>
            <w:r w:rsidR="00DB0B66"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pct"/>
          </w:tcPr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D036A8" w:rsidRPr="00FC4B9B" w:rsidRDefault="00D036A8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</w:p>
        </w:tc>
        <w:tc>
          <w:tcPr>
            <w:tcW w:w="4281" w:type="pct"/>
          </w:tcPr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Встреч</w:t>
            </w:r>
            <w:r w:rsidR="00D036A8" w:rsidRPr="00FC4B9B">
              <w:rPr>
                <w:rFonts w:ascii="Times New Roman" w:hAnsi="Times New Roman" w:cs="Times New Roman"/>
                <w:sz w:val="20"/>
                <w:szCs w:val="20"/>
              </w:rPr>
              <w:t>а с экскурсоводом в холле отеля</w:t>
            </w:r>
          </w:p>
          <w:p w:rsidR="0038394D" w:rsidRPr="00FC4B9B" w:rsidRDefault="0038394D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81" w:type="pct"/>
          </w:tcPr>
          <w:p w:rsidR="00D036A8" w:rsidRPr="00FC4B9B" w:rsidRDefault="009520CF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«Нефтяной, да с бородой!</w:t>
            </w:r>
            <w:r w:rsidR="00D036A8"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542F2"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20CF" w:rsidRPr="00FC4B9B" w:rsidRDefault="009520CF" w:rsidP="00D55B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У каждого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народа свой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Дед Мороз. В США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Санта Клаус, во Франции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ер Ноэль, в Грузии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Товлис бабуа, в Узбекистане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Корбобо,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Зюзя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 Белоруссии…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суровых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тюменских нефтянико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Дед Мороз снежный, морозный, да не простой, а НЕФТЯНОЙ!</w:t>
            </w:r>
          </w:p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Сегодня мы с Вами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отправимся на его поиски! Пройдем маршрутом перво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ткрывателей тюменской нефти,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узнаем все о ее залегании и добыче, о </w:t>
            </w:r>
            <w:proofErr w:type="gramStart"/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том</w:t>
            </w:r>
            <w:proofErr w:type="gramEnd"/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нефть пытались отыскать в Тюмени,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а нашли минеральную воду. Но памятный знак первой опорной скважине находится именно в Тюмени. И, несмотря на то, что первый сибирский нефтяной фонтан забил в ХМАО, а не в Тюмени, именно Тюмень с середины прошлого столетия, </w:t>
            </w:r>
            <w:r w:rsidR="00D036A8" w:rsidRPr="00FC4B9B">
              <w:rPr>
                <w:rFonts w:ascii="Times New Roman" w:hAnsi="Times New Roman" w:cs="Times New Roman"/>
                <w:sz w:val="20"/>
                <w:szCs w:val="20"/>
              </w:rPr>
              <w:t>по-праву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носит гордое звание – НЕФТЯНАЯ СТОЛИЦА РОССИИ, а с недавних пор россияне величают ее еще и СТОЛИЦЕЙ ТЕРМАЛЬНЫХ ВОД!</w:t>
            </w:r>
            <w:r w:rsidR="00B74610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 конце нефтяного путешествия, узнав о нефти все,</w:t>
            </w:r>
            <w:r w:rsidR="00B74610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дадим</w:t>
            </w:r>
            <w:r w:rsidR="00B74610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клятву</w:t>
            </w:r>
            <w:r w:rsidR="00B74610"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и пройдем посвящение в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нефтяники и, конечно же,</w:t>
            </w:r>
            <w:r w:rsidR="00B74610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 с Дедом Морозом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НЕФТЯНИКОМ, отобедаем 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УХОЙ С НЕФТЬЮ</w:t>
            </w:r>
            <w:r w:rsidR="00D036A8"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 нефтяном ресторане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Ну что ж, как говорится: «Рыба посуху не ходит, НЕФТЬ без водки не бежит!»</w:t>
            </w:r>
          </w:p>
          <w:p w:rsidR="009520CF" w:rsidRPr="00FC4B9B" w:rsidRDefault="009520CF" w:rsidP="00D55B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С НОВЫМ ГОДОМ, ТОВАРИЩИ!</w:t>
            </w:r>
          </w:p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0CF" w:rsidRPr="00FC4B9B" w:rsidTr="00FC4B9B">
        <w:trPr>
          <w:jc w:val="center"/>
        </w:trPr>
        <w:tc>
          <w:tcPr>
            <w:tcW w:w="719" w:type="pct"/>
          </w:tcPr>
          <w:p w:rsidR="009520CF" w:rsidRPr="00FC4B9B" w:rsidRDefault="009520CF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1749AE" w:rsidRPr="00FC4B9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81" w:type="pct"/>
          </w:tcPr>
          <w:p w:rsidR="009520CF" w:rsidRPr="00FC4B9B" w:rsidRDefault="009520CF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="00B74610"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нефтяника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Уха с нефтью.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Быть в Тюмени и не попробовать Уху с нефть!? Только во время этого уникального обеда и только в Тюмени вам </w:t>
            </w:r>
            <w:r w:rsidR="0011796E" w:rsidRPr="00FC4B9B">
              <w:rPr>
                <w:rFonts w:ascii="Times New Roman" w:hAnsi="Times New Roman" w:cs="Times New Roman"/>
                <w:sz w:val="20"/>
                <w:szCs w:val="20"/>
              </w:rPr>
              <w:t>представится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такая возможность! </w:t>
            </w:r>
          </w:p>
          <w:p w:rsidR="0038394D" w:rsidRPr="00FC4B9B" w:rsidRDefault="0038394D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281" w:type="pct"/>
          </w:tcPr>
          <w:p w:rsidR="00742365" w:rsidRPr="00FC4B9B" w:rsidRDefault="0074236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Переезд до Этнопарка (36 км)</w:t>
            </w:r>
          </w:p>
          <w:p w:rsidR="00742365" w:rsidRPr="00FC4B9B" w:rsidRDefault="0074236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14:00-16:30</w:t>
            </w:r>
          </w:p>
        </w:tc>
        <w:tc>
          <w:tcPr>
            <w:tcW w:w="4281" w:type="pct"/>
          </w:tcPr>
          <w:p w:rsidR="00742365" w:rsidRPr="00FC4B9B" w:rsidRDefault="00742365" w:rsidP="00BB017B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C4B9B">
              <w:rPr>
                <w:b/>
                <w:sz w:val="20"/>
                <w:szCs w:val="20"/>
              </w:rPr>
              <w:t xml:space="preserve">Интерактивная  программа в этнопарке. </w:t>
            </w:r>
            <w:r w:rsidRPr="00FC4B9B">
              <w:rPr>
                <w:sz w:val="20"/>
                <w:szCs w:val="20"/>
              </w:rPr>
              <w:t xml:space="preserve">В дали от городской суеты, посреди сибирского леса вы познакомитесь с историей и условиями проживания коренных народов тюменского севера, увидите их жилища и узнаете много нового и интересного… </w:t>
            </w:r>
          </w:p>
          <w:p w:rsidR="00742365" w:rsidRPr="00FC4B9B" w:rsidRDefault="0074236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16:30-17:30</w:t>
            </w:r>
          </w:p>
        </w:tc>
        <w:tc>
          <w:tcPr>
            <w:tcW w:w="4281" w:type="pct"/>
          </w:tcPr>
          <w:p w:rsidR="00742365" w:rsidRPr="00FC4B9B" w:rsidRDefault="0074236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Переезд до отеля.</w:t>
            </w:r>
          </w:p>
          <w:p w:rsidR="00742365" w:rsidRPr="00FC4B9B" w:rsidRDefault="0074236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742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04.01.2026, воскресенье</w:t>
            </w:r>
          </w:p>
        </w:tc>
        <w:tc>
          <w:tcPr>
            <w:tcW w:w="4281" w:type="pct"/>
            <w:vAlign w:val="center"/>
          </w:tcPr>
          <w:p w:rsidR="00742365" w:rsidRPr="00FC4B9B" w:rsidRDefault="00742365" w:rsidP="00D55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5-й день, г.Тюмень – с.Абалак – г.Тобольск</w:t>
            </w: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Завтрак в отеле. Освобождение номеров.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06:45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07:00-11:00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Переезд до с. Абалак (249 км)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Свят</w:t>
            </w:r>
            <w:r w:rsidRPr="00FC4B9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аме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нск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м</w:t>
            </w:r>
            <w:r w:rsidRPr="00FC4B9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ж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на</w:t>
            </w:r>
            <w:r w:rsidRPr="00FC4B9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тыр</w:t>
            </w:r>
            <w:r w:rsidRPr="00FC4B9B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ю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оторый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ж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</w:t>
            </w:r>
            <w:r w:rsidRPr="00FC4B9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>г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hyperlink r:id="rId6" w:tooltip="https://ru.wikipedia.org/wiki/%D0%98%D1%80%D1%82%D1%8B%D1%88" w:history="1">
              <w:r w:rsidRPr="00FC4B9B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Иртыш</w:t>
              </w:r>
              <w:r w:rsidRPr="00FC4B9B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а</w:t>
              </w:r>
              <w:r w:rsidRPr="00FC4B9B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,</w:t>
              </w:r>
              <w:r w:rsidRPr="00FC4B9B">
                <w:rPr>
                  <w:rFonts w:ascii="Times New Roman" w:eastAsia="Times New Roman" w:hAnsi="Times New Roman" w:cs="Times New Roman"/>
                  <w:color w:val="000912"/>
                  <w:spacing w:val="5"/>
                  <w:sz w:val="20"/>
                  <w:szCs w:val="20"/>
                </w:rPr>
                <w:t xml:space="preserve"> </w:t>
              </w:r>
            </w:hyperlink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20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hyperlink r:id="rId7" w:tooltip="https://ru.wikipedia.org/wiki/%D0%A2%D0%BE%D0%B1%D0%BE%D0%BB%D1%8C%D1%81%D0%BA" w:history="1">
              <w:r w:rsidRPr="00FC4B9B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Тобол</w:t>
              </w:r>
              <w:r w:rsidRPr="00FC4B9B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ь</w:t>
              </w:r>
              <w:r w:rsidRPr="00FC4B9B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с</w:t>
              </w:r>
              <w:r w:rsidRPr="00FC4B9B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к</w:t>
              </w:r>
            </w:hyperlink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а.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тырь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явля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тся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ым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-а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х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форм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вши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X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V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II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 б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о.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щ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вы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зна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го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имен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о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ь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отвор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Б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ожь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й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с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оторой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 Ни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I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во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я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г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 Тобол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ой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сс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ылк</w:t>
            </w:r>
            <w:r w:rsidRPr="00FC4B9B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до Тобольска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. Древняя Столица Сибири, Отец городов сибирских. Здесь Ермак одержал победу над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полчищами Хана Кучума. В разные годы здесь родились или жили и работали люди, известные не только в России, но и по всему миру: А.Алябьев, С. Ремизов, П.Ершов, Д. Менделеев… В ссылке находились Декабристы и даже Угличский колокол… Не избежала этого и семья последнего русского императора Николая Второго.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12:40-13:30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Тобольска.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Обзорная экскурсия по Тобольску. 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Празднично украшенная Базарная площадь, Сквер Ершова со знаменитыми персонажами его сказки «Конек-горбунок», Сад Ермака – с величественной Стелой покорителю Сибири, Аллея жен декабристов, католический костел с его знаменитым органом… и всюду маленькие Ангелы-хранители этого славного и древнего города! И, конечно же, Кремль! Величественный белокаменный Кремль с колокольным звоном Софийского собора, Рентереей и  Гостиным двором.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14:30-15:30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Кремлю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, который стал особым символом государственной власти в России, духовным и административным центром обширного и далекого края, его по праву называют «Жемчужиной Сибири». Все царственные гости начинали знакомство с Тобольском с прогулки по территории Кремля.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15:30-16:30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во Дворец наместника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, связанного с историей 300-летнего правления Сибирью, начиная с побед отряда атамана Ермака и установления воеводского правления, до революционных событий 1917г. Именно отсюда управлял самой большой частью России губернатор Гагарин, казненный Петром Первым за лихоимство.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 в отель. Размещение.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05.01.2026,</w:t>
            </w:r>
          </w:p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81" w:type="pct"/>
            <w:vAlign w:val="center"/>
          </w:tcPr>
          <w:p w:rsidR="00742365" w:rsidRPr="00FC4B9B" w:rsidRDefault="00742365" w:rsidP="0027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9B">
              <w:rPr>
                <w:rFonts w:ascii="Times New Roman" w:hAnsi="Times New Roman" w:cs="Times New Roman"/>
                <w:b/>
                <w:sz w:val="24"/>
                <w:szCs w:val="24"/>
              </w:rPr>
              <w:t>6-й день, Тобольск – Тюмень</w:t>
            </w: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Завтрак в отеле.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Освобождение номеров.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Встреча с экскурсоводом в холле отеля. Посадка в автобус.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09:10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Отправление на экскурсионную программу.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09:20-10:00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 по Базарной площади и Александровскому саду.</w:t>
            </w:r>
            <w:r w:rsidRPr="00FC4B9B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4B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Базарная площадь</w:t>
            </w:r>
            <w:r w:rsidRPr="00FC4B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это историческое достояние и культурный памятник Тобольска, располагающийся в Нижнем посаде города. Сегодня Базарная площадь обрела вторую жизнь. Красивая, комфортная для прогулок, интересная с точки зрения наполнения Базарная площадь преобразилась, стала любимым местом отдыха жителей и туристов. Это место особенное для города и региона, оно упоминается во всех путеводителях по Сибири и Тюменской области. Сегодня Базарная площадь вновь рада встречать гостей с сибирским размахом и хлебосольством!</w:t>
            </w:r>
          </w:p>
          <w:p w:rsidR="00742365" w:rsidRPr="00FC4B9B" w:rsidRDefault="00742365" w:rsidP="00D55B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C4B9B">
              <w:rPr>
                <w:b/>
                <w:sz w:val="20"/>
                <w:szCs w:val="20"/>
              </w:rPr>
              <w:t>Александровский сад</w:t>
            </w:r>
            <w:r w:rsidRPr="00FC4B9B">
              <w:rPr>
                <w:sz w:val="20"/>
                <w:szCs w:val="20"/>
              </w:rPr>
              <w:t xml:space="preserve"> получил свое название от часовни, построенной во второй половине XIX века на Плацпарадной площади в память об императоре Александре II. В конце XIX века часть площади была отгорожена для устройства городского сада, который стал любимым местом отдыха тоболяков. После революции Александровский сад некоторое время называли Первомайским.</w:t>
            </w:r>
          </w:p>
          <w:p w:rsidR="00742365" w:rsidRPr="00FC4B9B" w:rsidRDefault="00742365" w:rsidP="00D55B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C4B9B">
              <w:rPr>
                <w:sz w:val="20"/>
                <w:szCs w:val="20"/>
              </w:rPr>
              <w:t>В саду размещались летний кинотеатр и танцплощадка. В 1972 году возле Александровской часовни был построен кинотеатр «Союз» (разрушился осенью 1992 года). Здесь же находился один из пяти городских памятников Ленину.</w:t>
            </w:r>
          </w:p>
          <w:p w:rsidR="00742365" w:rsidRPr="00FC4B9B" w:rsidRDefault="00742365" w:rsidP="00D55B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C4B9B">
              <w:rPr>
                <w:sz w:val="20"/>
                <w:szCs w:val="20"/>
              </w:rPr>
              <w:t>В 2013 г. в честь 400-летия Дома Романовых в саду была заложена царская аллея из дубов и яблонь. В ее посадке принимала участие Председатель Благотворительного фонда имени Ея Императорского Высочества Великой княгини Ольги Александровны – О.Н. Куликовская-Романова.</w:t>
            </w:r>
          </w:p>
          <w:p w:rsidR="00742365" w:rsidRPr="00FC4B9B" w:rsidRDefault="00742365" w:rsidP="00D55BA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ind w:right="43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музей Николая Второго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оторый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олож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мем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 w:rsidRPr="00FC4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торско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дома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FC4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вяз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быв</w:t>
            </w:r>
            <w:r w:rsidRPr="00FC4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ылке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Ни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я II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г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1917 г.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1918 г. Этот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огом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ник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, он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вол</w:t>
            </w:r>
            <w:r w:rsidRPr="00FC4B9B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я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ово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у взгля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бы,</w:t>
            </w:r>
            <w:r w:rsidRPr="00FC4B9B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вно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из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ые фак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ы,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рыть</w:t>
            </w:r>
            <w:r w:rsidRPr="00FC4B9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е гр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ниц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час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ой и го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ятел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сем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тора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Ни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оля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I и</w:t>
            </w:r>
            <w:r w:rsidRPr="00FC4B9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Явля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н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тоянной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 Го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ря и Го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ыни о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FC4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и и благ</w:t>
            </w:r>
            <w:r w:rsidRPr="00FC4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сс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ий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рж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, обр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зц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 г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л</w:t>
            </w:r>
            <w:r w:rsidRPr="00FC4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м тра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ици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ям 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я и благотвор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, л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я и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вят</w:t>
            </w:r>
            <w:r w:rsidRPr="00FC4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742365" w:rsidRPr="00FC4B9B" w:rsidRDefault="00742365" w:rsidP="00D55BA5">
            <w:pPr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м</w:t>
            </w:r>
            <w:r w:rsidRPr="00FC4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з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н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тся </w:t>
            </w:r>
            <w:r w:rsidRPr="00FC4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ник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дм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ый ряд, вкл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бя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дм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ты,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дле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вшие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тв</w:t>
            </w:r>
            <w:r w:rsidRPr="00FC4B9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ым 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ам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, так и</w:t>
            </w:r>
            <w:r w:rsidRPr="00FC4B9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из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ик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ам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им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торского </w:t>
            </w:r>
            <w:r w:rsidRPr="00FC4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вор</w:t>
            </w:r>
            <w:r w:rsidRPr="00FC4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FC4B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11:00-11:20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Переезд до Сада Ермака.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Сад Ермака</w:t>
            </w: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Pr="00FC4B9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23 августа 1839 года на мысе Чукман города Тобольска был торжественно открыт памятник атаману Ермаку. Распоряжение о строительстве памятника было дано Николаем I в ознаменование 250-летия присоединения Сибири. Спустя годы вокруг памятника разбили сад, в теплицах которого в 1981 году вырастили … АНАНАС! Все говорят: « И на камнях растут деревья!» А мы говорим: «И в Тобольске рос ананас!»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12:15-13:00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Тобольска.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Отправление в Тюмень (220 км)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365" w:rsidRPr="00FC4B9B" w:rsidTr="00FC4B9B">
        <w:trPr>
          <w:jc w:val="center"/>
        </w:trPr>
        <w:tc>
          <w:tcPr>
            <w:tcW w:w="719" w:type="pct"/>
          </w:tcPr>
          <w:p w:rsidR="00742365" w:rsidRPr="00FC4B9B" w:rsidRDefault="00742365" w:rsidP="00921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4281" w:type="pct"/>
          </w:tcPr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Ориентировочное время прибытия в Тюмень.</w:t>
            </w:r>
          </w:p>
          <w:p w:rsidR="00742365" w:rsidRPr="00FC4B9B" w:rsidRDefault="00742365" w:rsidP="00D55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</w:rPr>
              <w:t>Окончание программы на ж/д вокзале г. Тюмени.</w:t>
            </w:r>
          </w:p>
        </w:tc>
      </w:tr>
    </w:tbl>
    <w:p w:rsidR="00E80B68" w:rsidRPr="00FC4B9B" w:rsidRDefault="00E80B68" w:rsidP="00B74610">
      <w:pPr>
        <w:pStyle w:val="a5"/>
        <w:rPr>
          <w:b/>
        </w:rPr>
      </w:pPr>
    </w:p>
    <w:p w:rsidR="00E80B68" w:rsidRPr="00FC4B9B" w:rsidRDefault="00E80B68" w:rsidP="00B74610">
      <w:pPr>
        <w:pStyle w:val="a5"/>
        <w:ind w:right="928"/>
        <w:rPr>
          <w:sz w:val="20"/>
          <w:szCs w:val="20"/>
        </w:rPr>
      </w:pPr>
      <w:r w:rsidRPr="00FC4B9B">
        <w:rPr>
          <w:sz w:val="20"/>
          <w:szCs w:val="20"/>
        </w:rPr>
        <w:t xml:space="preserve">Время отъезда на экскурсии может быть изменено на более ранее или более позднее. </w:t>
      </w:r>
    </w:p>
    <w:p w:rsidR="00E80B68" w:rsidRPr="00FC4B9B" w:rsidRDefault="00E80B68" w:rsidP="00B74610">
      <w:pPr>
        <w:pStyle w:val="a5"/>
        <w:ind w:right="928"/>
        <w:rPr>
          <w:sz w:val="20"/>
          <w:szCs w:val="20"/>
        </w:rPr>
      </w:pPr>
      <w:r w:rsidRPr="00FC4B9B">
        <w:rPr>
          <w:sz w:val="20"/>
          <w:szCs w:val="20"/>
        </w:rPr>
        <w:t>Возможно изменение порядка проведения экскурсий, а также замена их на равноценные</w:t>
      </w:r>
      <w:r w:rsidR="00EE19BB" w:rsidRPr="00FC4B9B">
        <w:rPr>
          <w:sz w:val="20"/>
          <w:szCs w:val="20"/>
        </w:rPr>
        <w:t>.</w:t>
      </w:r>
    </w:p>
    <w:p w:rsidR="00742365" w:rsidRPr="00FC4B9B" w:rsidRDefault="00742365" w:rsidP="00742365">
      <w:pPr>
        <w:spacing w:after="0"/>
        <w:rPr>
          <w:rFonts w:ascii="Times New Roman" w:hAnsi="Times New Roman" w:cs="Times New Roman"/>
          <w:b/>
          <w:u w:val="single"/>
        </w:rPr>
      </w:pPr>
    </w:p>
    <w:p w:rsidR="00742365" w:rsidRPr="00FC4B9B" w:rsidRDefault="00742365" w:rsidP="00742365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FC4B9B">
        <w:rPr>
          <w:rFonts w:eastAsiaTheme="minorEastAsia"/>
          <w:b/>
          <w:bCs/>
          <w:sz w:val="20"/>
          <w:szCs w:val="20"/>
          <w:lang w:bidi="ar-SA"/>
        </w:rPr>
        <w:t>Стоимость тура, в рублях на человека:</w:t>
      </w:r>
    </w:p>
    <w:p w:rsidR="00742365" w:rsidRPr="00FC4B9B" w:rsidRDefault="00742365" w:rsidP="00742365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</w:p>
    <w:p w:rsidR="00742365" w:rsidRPr="00FC4B9B" w:rsidRDefault="00742365" w:rsidP="00742365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FC4B9B">
        <w:rPr>
          <w:rFonts w:eastAsiaTheme="minorEastAsia"/>
          <w:b/>
          <w:bCs/>
          <w:sz w:val="20"/>
          <w:szCs w:val="20"/>
          <w:lang w:bidi="ar-SA"/>
        </w:rPr>
        <w:t>ПРИ ПРОЖИВАНИИ В ОТЕЛЕ 3 звезды</w:t>
      </w:r>
    </w:p>
    <w:tbl>
      <w:tblPr>
        <w:tblStyle w:val="TableNormal"/>
        <w:tblW w:w="5009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1711"/>
        <w:gridCol w:w="1164"/>
        <w:gridCol w:w="1270"/>
        <w:gridCol w:w="1061"/>
        <w:gridCol w:w="1971"/>
        <w:gridCol w:w="1842"/>
      </w:tblGrid>
      <w:tr w:rsidR="00742365" w:rsidRPr="00FC4B9B" w:rsidTr="00FC4B9B">
        <w:trPr>
          <w:trHeight w:val="503"/>
        </w:trPr>
        <w:tc>
          <w:tcPr>
            <w:tcW w:w="1023" w:type="pct"/>
            <w:vAlign w:val="center"/>
          </w:tcPr>
          <w:p w:rsidR="00742365" w:rsidRPr="00FC4B9B" w:rsidRDefault="00742365" w:rsidP="00FC4B9B">
            <w:pPr>
              <w:pStyle w:val="TableParagraph"/>
              <w:ind w:left="5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pct"/>
            <w:gridSpan w:val="3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Номер категории стандарт</w:t>
            </w:r>
          </w:p>
        </w:tc>
        <w:tc>
          <w:tcPr>
            <w:tcW w:w="1681" w:type="pct"/>
            <w:gridSpan w:val="2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Номер категории джуниор съют в Тюмени,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Стандарт- в Тобольске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(двухместное размещение+доп место)</w:t>
            </w:r>
          </w:p>
        </w:tc>
      </w:tr>
      <w:tr w:rsidR="00742365" w:rsidRPr="00FC4B9B" w:rsidTr="00FC4B9B">
        <w:trPr>
          <w:trHeight w:val="503"/>
        </w:trPr>
        <w:tc>
          <w:tcPr>
            <w:tcW w:w="1023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4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13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FC4B9B">
              <w:rPr>
                <w:b/>
                <w:sz w:val="20"/>
                <w:szCs w:val="20"/>
              </w:rPr>
              <w:t>1/2 TWIN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560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FC4B9B">
              <w:rPr>
                <w:b/>
                <w:sz w:val="20"/>
                <w:szCs w:val="20"/>
              </w:rPr>
              <w:t>TWIN</w:t>
            </w:r>
          </w:p>
          <w:p w:rsidR="00742365" w:rsidRPr="00FC4B9B" w:rsidRDefault="00FC4B9B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ребенок</w:t>
            </w:r>
            <w:r w:rsidR="00742365" w:rsidRPr="00FC4B9B">
              <w:rPr>
                <w:b/>
                <w:sz w:val="20"/>
                <w:szCs w:val="20"/>
                <w:lang w:val="ru-RU"/>
              </w:rPr>
              <w:t>до</w:t>
            </w:r>
            <w:proofErr w:type="spellEnd"/>
            <w:r w:rsidR="00742365" w:rsidRPr="00FC4B9B">
              <w:rPr>
                <w:b/>
                <w:sz w:val="20"/>
                <w:szCs w:val="20"/>
                <w:lang w:val="ru-RU"/>
              </w:rPr>
              <w:t xml:space="preserve"> 16,99 лет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(руб/чел)*</w:t>
            </w:r>
          </w:p>
        </w:tc>
        <w:tc>
          <w:tcPr>
            <w:tcW w:w="468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FC4B9B">
              <w:rPr>
                <w:b/>
                <w:sz w:val="20"/>
                <w:szCs w:val="20"/>
              </w:rPr>
              <w:t xml:space="preserve">SNG </w:t>
            </w:r>
            <w:r w:rsidRPr="00FC4B9B">
              <w:rPr>
                <w:b/>
                <w:sz w:val="20"/>
                <w:szCs w:val="20"/>
                <w:lang w:val="ru-RU"/>
              </w:rPr>
              <w:t>(руб/чел</w:t>
            </w:r>
          </w:p>
        </w:tc>
        <w:tc>
          <w:tcPr>
            <w:tcW w:w="869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3-й вз в номере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812" w:type="pct"/>
            <w:vAlign w:val="center"/>
          </w:tcPr>
          <w:p w:rsidR="00742365" w:rsidRPr="00FC4B9B" w:rsidRDefault="00FC4B9B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ребенок</w:t>
            </w:r>
            <w:r w:rsidR="00742365" w:rsidRPr="00FC4B9B">
              <w:rPr>
                <w:b/>
                <w:sz w:val="20"/>
                <w:szCs w:val="20"/>
                <w:lang w:val="ru-RU"/>
              </w:rPr>
              <w:t>до</w:t>
            </w:r>
            <w:proofErr w:type="spellEnd"/>
            <w:r w:rsidR="00742365" w:rsidRPr="00FC4B9B">
              <w:rPr>
                <w:b/>
                <w:sz w:val="20"/>
                <w:szCs w:val="20"/>
                <w:lang w:val="ru-RU"/>
              </w:rPr>
              <w:t xml:space="preserve"> 16,99 лет при 2 вз.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</w:tr>
      <w:tr w:rsidR="00742365" w:rsidRPr="00FC4B9B" w:rsidTr="00FC4B9B">
        <w:trPr>
          <w:trHeight w:val="876"/>
        </w:trPr>
        <w:tc>
          <w:tcPr>
            <w:tcW w:w="1023" w:type="pct"/>
            <w:vMerge w:val="restar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53300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52800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65300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61900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61400</w:t>
            </w:r>
          </w:p>
        </w:tc>
      </w:tr>
      <w:tr w:rsidR="00742365" w:rsidRPr="00FC4B9B" w:rsidTr="00FC4B9B">
        <w:trPr>
          <w:trHeight w:val="480"/>
        </w:trPr>
        <w:tc>
          <w:tcPr>
            <w:tcW w:w="1023" w:type="pct"/>
            <w:vMerge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56400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55900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68750</w:t>
            </w:r>
          </w:p>
        </w:tc>
        <w:tc>
          <w:tcPr>
            <w:tcW w:w="869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65200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64650</w:t>
            </w:r>
          </w:p>
        </w:tc>
      </w:tr>
      <w:tr w:rsidR="00742365" w:rsidRPr="00FC4B9B" w:rsidTr="00FC4B9B">
        <w:trPr>
          <w:trHeight w:val="509"/>
        </w:trPr>
        <w:tc>
          <w:tcPr>
            <w:tcW w:w="102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754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560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468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86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812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</w:tr>
      <w:tr w:rsidR="00742365" w:rsidRPr="00FC4B9B" w:rsidTr="00FC4B9B">
        <w:trPr>
          <w:trHeight w:val="509"/>
        </w:trPr>
        <w:tc>
          <w:tcPr>
            <w:tcW w:w="102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754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560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468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86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812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</w:tr>
      <w:tr w:rsidR="00742365" w:rsidRPr="00FC4B9B" w:rsidTr="00FC4B9B">
        <w:trPr>
          <w:trHeight w:val="509"/>
        </w:trPr>
        <w:tc>
          <w:tcPr>
            <w:tcW w:w="102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Доп. сутки Тюмень на базе завтраков (при наличии номеров)</w:t>
            </w:r>
          </w:p>
        </w:tc>
        <w:tc>
          <w:tcPr>
            <w:tcW w:w="754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560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468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86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812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</w:tr>
    </w:tbl>
    <w:p w:rsidR="00742365" w:rsidRPr="00FC4B9B" w:rsidRDefault="00742365" w:rsidP="00742365">
      <w:pPr>
        <w:spacing w:after="0"/>
        <w:rPr>
          <w:rFonts w:ascii="Times New Roman" w:hAnsi="Times New Roman" w:cs="Times New Roman"/>
          <w:b/>
        </w:rPr>
      </w:pPr>
      <w:r w:rsidRPr="00FC4B9B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FC4B9B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742365" w:rsidRPr="00FC4B9B" w:rsidRDefault="00742365" w:rsidP="00742365">
      <w:pPr>
        <w:pStyle w:val="a5"/>
        <w:rPr>
          <w:rFonts w:eastAsiaTheme="minorEastAsia"/>
          <w:b/>
          <w:bCs/>
          <w:sz w:val="20"/>
          <w:szCs w:val="20"/>
          <w:lang w:bidi="ar-SA"/>
        </w:rPr>
      </w:pPr>
    </w:p>
    <w:p w:rsidR="00742365" w:rsidRPr="00FC4B9B" w:rsidRDefault="00742365" w:rsidP="00742365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</w:p>
    <w:p w:rsidR="00742365" w:rsidRPr="00FC4B9B" w:rsidRDefault="00742365" w:rsidP="00742365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FC4B9B">
        <w:rPr>
          <w:rFonts w:eastAsiaTheme="minorEastAsia"/>
          <w:b/>
          <w:bCs/>
          <w:sz w:val="20"/>
          <w:szCs w:val="20"/>
          <w:lang w:bidi="ar-SA"/>
        </w:rPr>
        <w:t xml:space="preserve">ПРИ ПРОЖИВАНИИ В ОТЕЛЕ 4 звезды </w:t>
      </w:r>
    </w:p>
    <w:tbl>
      <w:tblPr>
        <w:tblStyle w:val="TableNormal"/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1414"/>
        <w:gridCol w:w="988"/>
        <w:gridCol w:w="1115"/>
        <w:gridCol w:w="1254"/>
        <w:gridCol w:w="1107"/>
        <w:gridCol w:w="1193"/>
        <w:gridCol w:w="1107"/>
        <w:gridCol w:w="1157"/>
      </w:tblGrid>
      <w:tr w:rsidR="00FC4B9B" w:rsidRPr="00FC4B9B" w:rsidTr="00FC4B9B">
        <w:trPr>
          <w:trHeight w:val="503"/>
        </w:trPr>
        <w:tc>
          <w:tcPr>
            <w:tcW w:w="877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5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FC4B9B">
              <w:rPr>
                <w:b/>
                <w:sz w:val="20"/>
                <w:szCs w:val="20"/>
              </w:rPr>
              <w:t>TWN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FC4B9B">
              <w:rPr>
                <w:b/>
                <w:sz w:val="20"/>
                <w:szCs w:val="20"/>
              </w:rPr>
              <w:t>TWN</w:t>
            </w:r>
            <w:r w:rsidRPr="00FC4B9B">
              <w:rPr>
                <w:b/>
                <w:sz w:val="20"/>
                <w:szCs w:val="20"/>
                <w:lang w:val="ru-RU"/>
              </w:rPr>
              <w:t>,</w:t>
            </w:r>
          </w:p>
          <w:p w:rsidR="00742365" w:rsidRPr="00FC4B9B" w:rsidRDefault="00FC4B9B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ребенок</w:t>
            </w:r>
            <w:r w:rsidR="00742365" w:rsidRPr="00FC4B9B">
              <w:rPr>
                <w:b/>
                <w:sz w:val="20"/>
                <w:szCs w:val="20"/>
                <w:lang w:val="ru-RU"/>
              </w:rPr>
              <w:t>до</w:t>
            </w:r>
            <w:proofErr w:type="spellEnd"/>
            <w:r w:rsidR="00742365" w:rsidRPr="00FC4B9B">
              <w:rPr>
                <w:b/>
                <w:sz w:val="20"/>
                <w:szCs w:val="20"/>
                <w:lang w:val="ru-RU"/>
              </w:rPr>
              <w:t xml:space="preserve"> 6,99 лет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(руб/чел)*</w:t>
            </w:r>
          </w:p>
        </w:tc>
        <w:tc>
          <w:tcPr>
            <w:tcW w:w="554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FC4B9B">
              <w:rPr>
                <w:b/>
                <w:sz w:val="20"/>
                <w:szCs w:val="20"/>
              </w:rPr>
              <w:t>TWN</w:t>
            </w:r>
            <w:r w:rsidRPr="00FC4B9B">
              <w:rPr>
                <w:b/>
                <w:sz w:val="20"/>
                <w:szCs w:val="20"/>
                <w:lang w:val="ru-RU"/>
              </w:rPr>
              <w:t>,</w:t>
            </w:r>
          </w:p>
          <w:p w:rsidR="00742365" w:rsidRPr="00FC4B9B" w:rsidRDefault="00FC4B9B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ребенок</w:t>
            </w:r>
            <w:r w:rsidR="00742365" w:rsidRPr="00FC4B9B">
              <w:rPr>
                <w:b/>
                <w:sz w:val="20"/>
                <w:szCs w:val="20"/>
                <w:lang w:val="ru-RU"/>
              </w:rPr>
              <w:t>7-16,99 лет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489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SNG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527" w:type="pct"/>
            <w:vAlign w:val="center"/>
          </w:tcPr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3-й чел старше 17 лет (руб/чел)</w:t>
            </w:r>
          </w:p>
        </w:tc>
        <w:tc>
          <w:tcPr>
            <w:tcW w:w="489" w:type="pct"/>
            <w:vAlign w:val="center"/>
          </w:tcPr>
          <w:p w:rsidR="00742365" w:rsidRPr="00FC4B9B" w:rsidRDefault="00FC4B9B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ребенок</w:t>
            </w:r>
            <w:r w:rsidR="00742365" w:rsidRPr="00FC4B9B">
              <w:rPr>
                <w:b/>
                <w:sz w:val="20"/>
                <w:szCs w:val="20"/>
                <w:lang w:val="ru-RU"/>
              </w:rPr>
              <w:t>до</w:t>
            </w:r>
            <w:proofErr w:type="spellEnd"/>
            <w:r w:rsidR="00742365" w:rsidRPr="00FC4B9B">
              <w:rPr>
                <w:b/>
                <w:sz w:val="20"/>
                <w:szCs w:val="20"/>
                <w:lang w:val="ru-RU"/>
              </w:rPr>
              <w:t xml:space="preserve"> 6,99 лет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 xml:space="preserve">при 2-х </w:t>
            </w:r>
            <w:proofErr w:type="spellStart"/>
            <w:r w:rsidRPr="00FC4B9B">
              <w:rPr>
                <w:b/>
                <w:sz w:val="20"/>
                <w:szCs w:val="20"/>
                <w:lang w:val="ru-RU"/>
              </w:rPr>
              <w:t>вз</w:t>
            </w:r>
            <w:proofErr w:type="spellEnd"/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511" w:type="pct"/>
            <w:vAlign w:val="center"/>
          </w:tcPr>
          <w:p w:rsidR="00742365" w:rsidRPr="00FC4B9B" w:rsidRDefault="00FC4B9B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Ребенок</w:t>
            </w:r>
            <w:r w:rsidR="00742365" w:rsidRPr="00FC4B9B">
              <w:rPr>
                <w:b/>
                <w:sz w:val="20"/>
                <w:szCs w:val="20"/>
                <w:lang w:val="ru-RU"/>
              </w:rPr>
              <w:t>6,99-16.99 лет</w:t>
            </w:r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 xml:space="preserve">при 2-х </w:t>
            </w:r>
            <w:proofErr w:type="spellStart"/>
            <w:r w:rsidRPr="00FC4B9B">
              <w:rPr>
                <w:b/>
                <w:sz w:val="20"/>
                <w:szCs w:val="20"/>
                <w:lang w:val="ru-RU"/>
              </w:rPr>
              <w:t>вз</w:t>
            </w:r>
            <w:proofErr w:type="spellEnd"/>
          </w:p>
          <w:p w:rsidR="00742365" w:rsidRPr="00FC4B9B" w:rsidRDefault="00742365" w:rsidP="00FC4B9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4B9B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</w:tr>
      <w:tr w:rsidR="00FC4B9B" w:rsidRPr="00FC4B9B" w:rsidTr="00FC4B9B">
        <w:trPr>
          <w:trHeight w:val="552"/>
        </w:trPr>
        <w:tc>
          <w:tcPr>
            <w:tcW w:w="877" w:type="pct"/>
            <w:vMerge w:val="restar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61600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49750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61100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77050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53200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48700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52700</w:t>
            </w:r>
          </w:p>
        </w:tc>
      </w:tr>
      <w:tr w:rsidR="00FC4B9B" w:rsidRPr="00FC4B9B" w:rsidTr="00FC4B9B">
        <w:trPr>
          <w:trHeight w:val="480"/>
        </w:trPr>
        <w:tc>
          <w:tcPr>
            <w:tcW w:w="877" w:type="pct"/>
            <w:vMerge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65200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52400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64700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81100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56800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52300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55500</w:t>
            </w:r>
          </w:p>
        </w:tc>
      </w:tr>
      <w:tr w:rsidR="00FC4B9B" w:rsidRPr="00FC4B9B" w:rsidTr="00FC4B9B">
        <w:trPr>
          <w:trHeight w:val="509"/>
        </w:trPr>
        <w:tc>
          <w:tcPr>
            <w:tcW w:w="87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25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49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554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48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7400</w:t>
            </w:r>
          </w:p>
        </w:tc>
        <w:tc>
          <w:tcPr>
            <w:tcW w:w="52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  <w:tc>
          <w:tcPr>
            <w:tcW w:w="48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511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</w:tr>
      <w:tr w:rsidR="00FC4B9B" w:rsidRPr="00FC4B9B" w:rsidTr="00FC4B9B">
        <w:trPr>
          <w:trHeight w:val="509"/>
        </w:trPr>
        <w:tc>
          <w:tcPr>
            <w:tcW w:w="87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25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49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2700</w:t>
            </w:r>
          </w:p>
        </w:tc>
        <w:tc>
          <w:tcPr>
            <w:tcW w:w="554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48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8700</w:t>
            </w:r>
          </w:p>
        </w:tc>
        <w:tc>
          <w:tcPr>
            <w:tcW w:w="52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  <w:tc>
          <w:tcPr>
            <w:tcW w:w="48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511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</w:tr>
      <w:tr w:rsidR="00FC4B9B" w:rsidRPr="00FC4B9B" w:rsidTr="00FC4B9B">
        <w:trPr>
          <w:trHeight w:val="509"/>
        </w:trPr>
        <w:tc>
          <w:tcPr>
            <w:tcW w:w="87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proofErr w:type="spellEnd"/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сутки Тюмень на базе завтраков (при наличии номеров)</w:t>
            </w:r>
          </w:p>
        </w:tc>
        <w:tc>
          <w:tcPr>
            <w:tcW w:w="625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493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554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48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8950</w:t>
            </w:r>
          </w:p>
        </w:tc>
        <w:tc>
          <w:tcPr>
            <w:tcW w:w="527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489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3350</w:t>
            </w:r>
          </w:p>
        </w:tc>
        <w:tc>
          <w:tcPr>
            <w:tcW w:w="511" w:type="pct"/>
            <w:vAlign w:val="center"/>
          </w:tcPr>
          <w:p w:rsidR="00742365" w:rsidRPr="00FC4B9B" w:rsidRDefault="00742365" w:rsidP="00FC4B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</w:tr>
    </w:tbl>
    <w:p w:rsidR="00742365" w:rsidRPr="00FC4B9B" w:rsidRDefault="00742365" w:rsidP="00742365">
      <w:pPr>
        <w:pStyle w:val="a7"/>
        <w:spacing w:after="0"/>
        <w:rPr>
          <w:rFonts w:ascii="Times New Roman" w:hAnsi="Times New Roman" w:cs="Times New Roman"/>
          <w:b/>
        </w:rPr>
      </w:pPr>
      <w:r w:rsidRPr="00FC4B9B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FC4B9B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742365" w:rsidRPr="00FC4B9B" w:rsidRDefault="00742365" w:rsidP="00742365">
      <w:pPr>
        <w:spacing w:after="0"/>
        <w:jc w:val="center"/>
        <w:rPr>
          <w:rFonts w:ascii="Times New Roman" w:hAnsi="Times New Roman" w:cs="Times New Roman"/>
          <w:b/>
        </w:rPr>
      </w:pPr>
    </w:p>
    <w:p w:rsidR="00742365" w:rsidRPr="00FC4B9B" w:rsidRDefault="00742365" w:rsidP="00742365">
      <w:pPr>
        <w:spacing w:after="0"/>
        <w:jc w:val="center"/>
        <w:rPr>
          <w:rFonts w:ascii="Times New Roman" w:hAnsi="Times New Roman" w:cs="Times New Roman"/>
          <w:b/>
        </w:rPr>
      </w:pPr>
      <w:r w:rsidRPr="00FC4B9B">
        <w:rPr>
          <w:rFonts w:ascii="Times New Roman" w:hAnsi="Times New Roman" w:cs="Times New Roman"/>
          <w:b/>
        </w:rPr>
        <w:t>ДОПОЛНИТЕЛЬНЫЕ ОПЦИИИ</w:t>
      </w:r>
    </w:p>
    <w:tbl>
      <w:tblPr>
        <w:tblStyle w:val="TableNormal"/>
        <w:tblW w:w="4314" w:type="pct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3"/>
        <w:gridCol w:w="4284"/>
      </w:tblGrid>
      <w:tr w:rsidR="00C0604E" w:rsidRPr="00FC4B9B" w:rsidTr="00C0604E">
        <w:trPr>
          <w:trHeight w:val="509"/>
        </w:trPr>
        <w:tc>
          <w:tcPr>
            <w:tcW w:w="2807" w:type="pct"/>
            <w:vAlign w:val="center"/>
          </w:tcPr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НОВОГОДНИЙ УЖИН 31.12.24</w:t>
            </w:r>
          </w:p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  <w:vAlign w:val="center"/>
          </w:tcPr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Уточняется</w:t>
            </w:r>
          </w:p>
        </w:tc>
      </w:tr>
      <w:tr w:rsidR="00C0604E" w:rsidRPr="00FC4B9B" w:rsidTr="00FC4B9B">
        <w:trPr>
          <w:trHeight w:val="509"/>
        </w:trPr>
        <w:tc>
          <w:tcPr>
            <w:tcW w:w="2807" w:type="pct"/>
            <w:vAlign w:val="center"/>
          </w:tcPr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  <w:vAlign w:val="center"/>
          </w:tcPr>
          <w:p w:rsidR="00C0604E" w:rsidRPr="00FC4B9B" w:rsidRDefault="00C0604E" w:rsidP="00FC4B9B">
            <w:pPr>
              <w:jc w:val="center"/>
              <w:rPr>
                <w:rFonts w:ascii="Times New Roman" w:hAnsi="Times New Roman" w:cs="Times New Roman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2500 </w:t>
            </w:r>
            <w:proofErr w:type="spellStart"/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C0604E" w:rsidRPr="00FC4B9B" w:rsidTr="00FC4B9B">
        <w:trPr>
          <w:trHeight w:val="509"/>
        </w:trPr>
        <w:tc>
          <w:tcPr>
            <w:tcW w:w="2807" w:type="pct"/>
            <w:vAlign w:val="center"/>
          </w:tcPr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+УХА С НЕФТЬЮ </w:t>
            </w:r>
          </w:p>
          <w:p w:rsidR="00C0604E" w:rsidRPr="00FC4B9B" w:rsidRDefault="00C0604E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3" w:type="pct"/>
            <w:vAlign w:val="center"/>
          </w:tcPr>
          <w:p w:rsidR="00C0604E" w:rsidRPr="00FC4B9B" w:rsidRDefault="00C0604E" w:rsidP="00FC4B9B">
            <w:pPr>
              <w:jc w:val="center"/>
              <w:rPr>
                <w:rFonts w:ascii="Times New Roman" w:hAnsi="Times New Roman" w:cs="Times New Roman"/>
              </w:rPr>
            </w:pPr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3590 </w:t>
            </w:r>
            <w:proofErr w:type="spellStart"/>
            <w:r w:rsidRPr="00FC4B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</w:tbl>
    <w:p w:rsidR="00B74610" w:rsidRPr="00FC4B9B" w:rsidRDefault="00B74610" w:rsidP="00AE12BD">
      <w:pPr>
        <w:spacing w:after="0" w:line="240" w:lineRule="auto"/>
        <w:ind w:left="37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80B68" w:rsidRPr="00FC4B9B" w:rsidRDefault="00E80B68" w:rsidP="00AE12BD">
      <w:pPr>
        <w:tabs>
          <w:tab w:val="left" w:pos="709"/>
        </w:tabs>
        <w:spacing w:after="0" w:line="240" w:lineRule="auto"/>
        <w:ind w:left="37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4B9B">
        <w:rPr>
          <w:rFonts w:ascii="Times New Roman" w:hAnsi="Times New Roman" w:cs="Times New Roman"/>
          <w:b/>
          <w:sz w:val="20"/>
          <w:szCs w:val="20"/>
          <w:u w:val="single"/>
        </w:rPr>
        <w:t>В стоимость полной программы</w:t>
      </w:r>
      <w:r w:rsidR="00EE19BB" w:rsidRPr="00FC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тура</w:t>
      </w:r>
      <w:r w:rsidRPr="00FC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 входит:</w:t>
      </w:r>
    </w:p>
    <w:p w:rsidR="009520CF" w:rsidRPr="00FC4B9B" w:rsidRDefault="00E80B68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4B9B">
        <w:rPr>
          <w:rFonts w:ascii="Times New Roman" w:hAnsi="Times New Roman" w:cs="Times New Roman"/>
          <w:sz w:val="20"/>
          <w:szCs w:val="20"/>
        </w:rPr>
        <w:t>Транспортное обслуживание по программе</w:t>
      </w:r>
      <w:r w:rsidRPr="00FC4B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C4B9B">
        <w:rPr>
          <w:rFonts w:ascii="Times New Roman" w:hAnsi="Times New Roman" w:cs="Times New Roman"/>
          <w:sz w:val="20"/>
          <w:szCs w:val="20"/>
        </w:rPr>
        <w:t>тура</w:t>
      </w:r>
      <w:r w:rsidR="009520CF" w:rsidRPr="00FC4B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0B68" w:rsidRPr="00FC4B9B" w:rsidRDefault="009520CF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4B9B">
        <w:rPr>
          <w:rFonts w:ascii="Times New Roman" w:hAnsi="Times New Roman" w:cs="Times New Roman"/>
          <w:sz w:val="20"/>
          <w:szCs w:val="20"/>
        </w:rPr>
        <w:t xml:space="preserve">Проживание 5н. в номере отеля </w:t>
      </w:r>
      <w:r w:rsidR="006124A8" w:rsidRPr="00FC4B9B">
        <w:rPr>
          <w:rFonts w:ascii="Times New Roman" w:hAnsi="Times New Roman" w:cs="Times New Roman"/>
          <w:sz w:val="20"/>
          <w:szCs w:val="20"/>
        </w:rPr>
        <w:t>выб</w:t>
      </w:r>
      <w:r w:rsidR="00B60FF3" w:rsidRPr="00FC4B9B">
        <w:rPr>
          <w:rFonts w:ascii="Times New Roman" w:hAnsi="Times New Roman" w:cs="Times New Roman"/>
          <w:sz w:val="20"/>
          <w:szCs w:val="20"/>
        </w:rPr>
        <w:t>ранной категории</w:t>
      </w:r>
      <w:r w:rsidRPr="00FC4B9B">
        <w:rPr>
          <w:rFonts w:ascii="Times New Roman" w:hAnsi="Times New Roman" w:cs="Times New Roman"/>
          <w:sz w:val="20"/>
          <w:szCs w:val="20"/>
        </w:rPr>
        <w:t xml:space="preserve"> (г.Тюмень</w:t>
      </w:r>
      <w:r w:rsidR="00B74610" w:rsidRPr="00FC4B9B">
        <w:rPr>
          <w:rFonts w:ascii="Times New Roman" w:hAnsi="Times New Roman" w:cs="Times New Roman"/>
          <w:sz w:val="20"/>
          <w:szCs w:val="20"/>
        </w:rPr>
        <w:t xml:space="preserve"> </w:t>
      </w:r>
      <w:r w:rsidRPr="00FC4B9B">
        <w:rPr>
          <w:rFonts w:ascii="Times New Roman" w:hAnsi="Times New Roman" w:cs="Times New Roman"/>
          <w:sz w:val="20"/>
          <w:szCs w:val="20"/>
        </w:rPr>
        <w:t>(4н),</w:t>
      </w:r>
      <w:r w:rsidRPr="00FC4B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C4B9B">
        <w:rPr>
          <w:rFonts w:ascii="Times New Roman" w:hAnsi="Times New Roman" w:cs="Times New Roman"/>
          <w:sz w:val="20"/>
          <w:szCs w:val="20"/>
        </w:rPr>
        <w:t>г.Тобольск</w:t>
      </w:r>
      <w:r w:rsidR="00B74610" w:rsidRPr="00FC4B9B">
        <w:rPr>
          <w:rFonts w:ascii="Times New Roman" w:hAnsi="Times New Roman" w:cs="Times New Roman"/>
          <w:sz w:val="20"/>
          <w:szCs w:val="20"/>
        </w:rPr>
        <w:t xml:space="preserve"> </w:t>
      </w:r>
      <w:r w:rsidRPr="00FC4B9B">
        <w:rPr>
          <w:rFonts w:ascii="Times New Roman" w:hAnsi="Times New Roman" w:cs="Times New Roman"/>
          <w:sz w:val="20"/>
          <w:szCs w:val="20"/>
        </w:rPr>
        <w:t>(1н)</w:t>
      </w:r>
      <w:r w:rsidR="00DC6AD3" w:rsidRPr="00FC4B9B">
        <w:rPr>
          <w:rFonts w:ascii="Times New Roman" w:hAnsi="Times New Roman" w:cs="Times New Roman"/>
          <w:sz w:val="20"/>
          <w:szCs w:val="20"/>
        </w:rPr>
        <w:t>)</w:t>
      </w:r>
      <w:r w:rsidR="00B74610" w:rsidRPr="00FC4B9B">
        <w:rPr>
          <w:rFonts w:ascii="Times New Roman" w:hAnsi="Times New Roman" w:cs="Times New Roman"/>
          <w:sz w:val="20"/>
          <w:szCs w:val="20"/>
        </w:rPr>
        <w:t xml:space="preserve"> – </w:t>
      </w:r>
      <w:r w:rsidRPr="00FC4B9B">
        <w:rPr>
          <w:rFonts w:ascii="Times New Roman" w:hAnsi="Times New Roman" w:cs="Times New Roman"/>
          <w:sz w:val="20"/>
          <w:szCs w:val="20"/>
        </w:rPr>
        <w:t>заезд не ранее 14</w:t>
      </w:r>
      <w:r w:rsidR="001749AE" w:rsidRPr="00FC4B9B">
        <w:rPr>
          <w:rFonts w:ascii="Times New Roman" w:hAnsi="Times New Roman" w:cs="Times New Roman"/>
          <w:sz w:val="20"/>
          <w:szCs w:val="20"/>
        </w:rPr>
        <w:t>:00</w:t>
      </w:r>
      <w:r w:rsidRPr="00FC4B9B">
        <w:rPr>
          <w:rFonts w:ascii="Times New Roman" w:hAnsi="Times New Roman" w:cs="Times New Roman"/>
          <w:sz w:val="20"/>
          <w:szCs w:val="20"/>
        </w:rPr>
        <w:t xml:space="preserve"> часов, выезд не позднее 12</w:t>
      </w:r>
      <w:r w:rsidR="001749AE" w:rsidRPr="00FC4B9B">
        <w:rPr>
          <w:rFonts w:ascii="Times New Roman" w:hAnsi="Times New Roman" w:cs="Times New Roman"/>
          <w:sz w:val="20"/>
          <w:szCs w:val="20"/>
        </w:rPr>
        <w:t>:00</w:t>
      </w:r>
      <w:r w:rsidRPr="00FC4B9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FC4B9B">
        <w:rPr>
          <w:rFonts w:ascii="Times New Roman" w:hAnsi="Times New Roman" w:cs="Times New Roman"/>
          <w:sz w:val="20"/>
          <w:szCs w:val="20"/>
        </w:rPr>
        <w:t>часов</w:t>
      </w:r>
    </w:p>
    <w:p w:rsidR="00E80B68" w:rsidRPr="00FC4B9B" w:rsidRDefault="00E80B68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4B9B">
        <w:rPr>
          <w:rFonts w:ascii="Times New Roman" w:hAnsi="Times New Roman" w:cs="Times New Roman"/>
          <w:sz w:val="20"/>
          <w:szCs w:val="20"/>
        </w:rPr>
        <w:t xml:space="preserve">Питание по программе </w:t>
      </w:r>
    </w:p>
    <w:p w:rsidR="009520CF" w:rsidRPr="00FC4B9B" w:rsidRDefault="001A0F0C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C4B9B">
        <w:rPr>
          <w:rFonts w:ascii="Times New Roman" w:hAnsi="Times New Roman" w:cs="Times New Roman"/>
          <w:sz w:val="20"/>
          <w:szCs w:val="20"/>
        </w:rPr>
        <w:t xml:space="preserve">Экскурсии в Тюмени </w:t>
      </w:r>
      <w:r w:rsidR="009520CF" w:rsidRPr="00FC4B9B">
        <w:rPr>
          <w:rFonts w:ascii="Times New Roman" w:hAnsi="Times New Roman" w:cs="Times New Roman"/>
          <w:sz w:val="20"/>
          <w:szCs w:val="20"/>
        </w:rPr>
        <w:t>и Тобольске</w:t>
      </w:r>
    </w:p>
    <w:p w:rsidR="009520CF" w:rsidRPr="00FC4B9B" w:rsidRDefault="009520CF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C4B9B">
        <w:rPr>
          <w:rFonts w:ascii="Times New Roman" w:hAnsi="Times New Roman" w:cs="Times New Roman"/>
          <w:sz w:val="20"/>
          <w:szCs w:val="20"/>
        </w:rPr>
        <w:t>Экскурсии и входные билеты</w:t>
      </w:r>
      <w:r w:rsidR="00B74610" w:rsidRPr="00FC4B9B">
        <w:rPr>
          <w:rFonts w:ascii="Times New Roman" w:hAnsi="Times New Roman" w:cs="Times New Roman"/>
          <w:sz w:val="20"/>
          <w:szCs w:val="20"/>
        </w:rPr>
        <w:t xml:space="preserve"> </w:t>
      </w:r>
      <w:r w:rsidRPr="00FC4B9B">
        <w:rPr>
          <w:rFonts w:ascii="Times New Roman" w:hAnsi="Times New Roman" w:cs="Times New Roman"/>
          <w:sz w:val="20"/>
          <w:szCs w:val="20"/>
        </w:rPr>
        <w:t>в Музеи и объекты показа</w:t>
      </w:r>
      <w:r w:rsidR="00B74610" w:rsidRPr="00FC4B9B">
        <w:rPr>
          <w:rFonts w:ascii="Times New Roman" w:hAnsi="Times New Roman" w:cs="Times New Roman"/>
          <w:sz w:val="20"/>
          <w:szCs w:val="20"/>
        </w:rPr>
        <w:t>, согласно программы тура</w:t>
      </w:r>
    </w:p>
    <w:p w:rsidR="009520CF" w:rsidRPr="00FC4B9B" w:rsidRDefault="009520CF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C4B9B">
        <w:rPr>
          <w:rFonts w:ascii="Times New Roman" w:hAnsi="Times New Roman" w:cs="Times New Roman"/>
          <w:sz w:val="20"/>
          <w:szCs w:val="20"/>
        </w:rPr>
        <w:t xml:space="preserve">Интерактивная программа в </w:t>
      </w:r>
      <w:r w:rsidR="006124A8" w:rsidRPr="00FC4B9B">
        <w:rPr>
          <w:rFonts w:ascii="Times New Roman" w:hAnsi="Times New Roman" w:cs="Times New Roman"/>
          <w:sz w:val="20"/>
          <w:szCs w:val="20"/>
        </w:rPr>
        <w:t>Этнопарке</w:t>
      </w:r>
    </w:p>
    <w:p w:rsidR="009520CF" w:rsidRPr="00FC4B9B" w:rsidRDefault="00B74610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C4B9B">
        <w:rPr>
          <w:rFonts w:ascii="Times New Roman" w:hAnsi="Times New Roman" w:cs="Times New Roman"/>
          <w:sz w:val="20"/>
          <w:szCs w:val="20"/>
        </w:rPr>
        <w:t xml:space="preserve">Посещение источника </w:t>
      </w:r>
    </w:p>
    <w:p w:rsidR="009520CF" w:rsidRPr="00FC4B9B" w:rsidRDefault="009520CF" w:rsidP="00AE12BD">
      <w:pPr>
        <w:pStyle w:val="a7"/>
        <w:widowControl w:val="0"/>
        <w:numPr>
          <w:ilvl w:val="2"/>
          <w:numId w:val="5"/>
        </w:numPr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4B9B">
        <w:rPr>
          <w:rFonts w:ascii="Times New Roman" w:hAnsi="Times New Roman" w:cs="Times New Roman"/>
          <w:sz w:val="20"/>
          <w:szCs w:val="20"/>
        </w:rPr>
        <w:t>Услуги</w:t>
      </w:r>
      <w:r w:rsidRPr="00FC4B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C4B9B">
        <w:rPr>
          <w:rFonts w:ascii="Times New Roman" w:hAnsi="Times New Roman" w:cs="Times New Roman"/>
          <w:sz w:val="20"/>
          <w:szCs w:val="20"/>
        </w:rPr>
        <w:t>гида</w:t>
      </w:r>
    </w:p>
    <w:p w:rsidR="009F1852" w:rsidRPr="00FC4B9B" w:rsidRDefault="009F1852" w:rsidP="00AE12BD">
      <w:pPr>
        <w:pStyle w:val="a7"/>
        <w:widowControl w:val="0"/>
        <w:tabs>
          <w:tab w:val="left" w:pos="709"/>
          <w:tab w:val="left" w:pos="940"/>
        </w:tabs>
        <w:autoSpaceDE w:val="0"/>
        <w:autoSpaceDN w:val="0"/>
        <w:spacing w:after="0" w:line="240" w:lineRule="auto"/>
        <w:ind w:left="37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E80B68" w:rsidRPr="00FC4B9B" w:rsidRDefault="00E80B68" w:rsidP="00AE12BD">
      <w:pPr>
        <w:pStyle w:val="11"/>
        <w:tabs>
          <w:tab w:val="left" w:pos="709"/>
          <w:tab w:val="left" w:pos="940"/>
        </w:tabs>
        <w:ind w:left="373"/>
        <w:jc w:val="both"/>
        <w:rPr>
          <w:sz w:val="20"/>
          <w:szCs w:val="20"/>
          <w:u w:val="single"/>
        </w:rPr>
      </w:pPr>
      <w:r w:rsidRPr="00FC4B9B">
        <w:rPr>
          <w:sz w:val="20"/>
          <w:szCs w:val="20"/>
          <w:u w:val="single"/>
        </w:rPr>
        <w:t>Дополнительно оплачивается:</w:t>
      </w:r>
    </w:p>
    <w:p w:rsidR="009F1852" w:rsidRPr="00FC4B9B" w:rsidRDefault="009F1852" w:rsidP="00AE12BD">
      <w:pPr>
        <w:pStyle w:val="11"/>
        <w:numPr>
          <w:ilvl w:val="0"/>
          <w:numId w:val="6"/>
        </w:numPr>
        <w:tabs>
          <w:tab w:val="left" w:pos="709"/>
          <w:tab w:val="left" w:pos="940"/>
        </w:tabs>
        <w:ind w:left="373" w:firstLine="0"/>
        <w:jc w:val="both"/>
        <w:rPr>
          <w:b w:val="0"/>
          <w:sz w:val="20"/>
          <w:szCs w:val="20"/>
        </w:rPr>
      </w:pPr>
      <w:r w:rsidRPr="00FC4B9B">
        <w:rPr>
          <w:b w:val="0"/>
          <w:sz w:val="20"/>
          <w:szCs w:val="20"/>
        </w:rPr>
        <w:t xml:space="preserve">НОВОГОДНИЙ БАНКЕТ </w:t>
      </w:r>
      <w:r w:rsidR="00B60FF3" w:rsidRPr="00FC4B9B">
        <w:rPr>
          <w:b w:val="0"/>
          <w:sz w:val="20"/>
          <w:szCs w:val="20"/>
        </w:rPr>
        <w:t xml:space="preserve">заказ и оплата </w:t>
      </w:r>
      <w:r w:rsidRPr="00FC4B9B">
        <w:rPr>
          <w:b w:val="0"/>
          <w:sz w:val="20"/>
          <w:szCs w:val="20"/>
        </w:rPr>
        <w:t xml:space="preserve"> при бронировании тура!!!</w:t>
      </w:r>
    </w:p>
    <w:p w:rsidR="00E80B68" w:rsidRPr="00FC4B9B" w:rsidRDefault="00E80B68" w:rsidP="00AE12BD">
      <w:pPr>
        <w:pStyle w:val="a5"/>
        <w:numPr>
          <w:ilvl w:val="0"/>
          <w:numId w:val="6"/>
        </w:numPr>
        <w:tabs>
          <w:tab w:val="left" w:pos="709"/>
          <w:tab w:val="left" w:pos="940"/>
        </w:tabs>
        <w:ind w:left="373" w:firstLine="0"/>
        <w:jc w:val="both"/>
        <w:rPr>
          <w:sz w:val="20"/>
          <w:szCs w:val="20"/>
        </w:rPr>
      </w:pPr>
      <w:r w:rsidRPr="00FC4B9B">
        <w:rPr>
          <w:sz w:val="20"/>
          <w:szCs w:val="20"/>
        </w:rPr>
        <w:t>Трансфер аэропорт (ж</w:t>
      </w:r>
      <w:r w:rsidR="001749AE" w:rsidRPr="00FC4B9B">
        <w:rPr>
          <w:sz w:val="20"/>
          <w:szCs w:val="20"/>
        </w:rPr>
        <w:t>/</w:t>
      </w:r>
      <w:r w:rsidRPr="00FC4B9B">
        <w:rPr>
          <w:sz w:val="20"/>
          <w:szCs w:val="20"/>
        </w:rPr>
        <w:t>д вокзал)</w:t>
      </w:r>
      <w:r w:rsidR="00B74610" w:rsidRPr="00FC4B9B">
        <w:rPr>
          <w:sz w:val="20"/>
          <w:szCs w:val="20"/>
        </w:rPr>
        <w:t xml:space="preserve"> – </w:t>
      </w:r>
      <w:r w:rsidR="00F45713" w:rsidRPr="00FC4B9B">
        <w:rPr>
          <w:sz w:val="20"/>
          <w:szCs w:val="20"/>
        </w:rPr>
        <w:t xml:space="preserve">отель, </w:t>
      </w:r>
      <w:r w:rsidR="00644C5B" w:rsidRPr="00FC4B9B">
        <w:rPr>
          <w:sz w:val="20"/>
          <w:szCs w:val="20"/>
        </w:rPr>
        <w:t>отель</w:t>
      </w:r>
      <w:r w:rsidR="00B74610" w:rsidRPr="00FC4B9B">
        <w:rPr>
          <w:sz w:val="20"/>
          <w:szCs w:val="20"/>
        </w:rPr>
        <w:t xml:space="preserve"> – </w:t>
      </w:r>
      <w:r w:rsidRPr="00FC4B9B">
        <w:rPr>
          <w:sz w:val="20"/>
          <w:szCs w:val="20"/>
        </w:rPr>
        <w:t>аэропорт (ж</w:t>
      </w:r>
      <w:r w:rsidR="001749AE" w:rsidRPr="00FC4B9B">
        <w:rPr>
          <w:sz w:val="20"/>
          <w:szCs w:val="20"/>
        </w:rPr>
        <w:t>/</w:t>
      </w:r>
      <w:r w:rsidRPr="00FC4B9B">
        <w:rPr>
          <w:sz w:val="20"/>
          <w:szCs w:val="20"/>
        </w:rPr>
        <w:t>д вокзал)</w:t>
      </w:r>
    </w:p>
    <w:p w:rsidR="009A5B68" w:rsidRPr="00FC4B9B" w:rsidRDefault="00B74610" w:rsidP="00AE12BD">
      <w:pPr>
        <w:pStyle w:val="a5"/>
        <w:numPr>
          <w:ilvl w:val="0"/>
          <w:numId w:val="6"/>
        </w:numPr>
        <w:tabs>
          <w:tab w:val="left" w:pos="709"/>
          <w:tab w:val="left" w:pos="940"/>
        </w:tabs>
        <w:ind w:left="373" w:firstLine="0"/>
        <w:jc w:val="both"/>
        <w:rPr>
          <w:color w:val="000000" w:themeColor="text1"/>
          <w:sz w:val="20"/>
          <w:szCs w:val="20"/>
        </w:rPr>
      </w:pPr>
      <w:r w:rsidRPr="00FC4B9B">
        <w:rPr>
          <w:color w:val="000000" w:themeColor="text1"/>
          <w:sz w:val="20"/>
          <w:szCs w:val="20"/>
        </w:rPr>
        <w:t>Раннее заселение</w:t>
      </w:r>
    </w:p>
    <w:p w:rsidR="00E80B68" w:rsidRPr="00FC4B9B" w:rsidRDefault="00E80B68" w:rsidP="00AE12BD">
      <w:pPr>
        <w:pStyle w:val="a5"/>
        <w:numPr>
          <w:ilvl w:val="0"/>
          <w:numId w:val="6"/>
        </w:numPr>
        <w:tabs>
          <w:tab w:val="left" w:pos="709"/>
          <w:tab w:val="left" w:pos="940"/>
        </w:tabs>
        <w:ind w:left="373" w:firstLine="0"/>
        <w:jc w:val="both"/>
        <w:rPr>
          <w:sz w:val="20"/>
          <w:szCs w:val="20"/>
        </w:rPr>
      </w:pPr>
      <w:r w:rsidRPr="00FC4B9B">
        <w:rPr>
          <w:sz w:val="20"/>
          <w:szCs w:val="20"/>
        </w:rPr>
        <w:t>Дополнительные</w:t>
      </w:r>
      <w:r w:rsidRPr="00FC4B9B">
        <w:rPr>
          <w:spacing w:val="-5"/>
          <w:sz w:val="20"/>
          <w:szCs w:val="20"/>
        </w:rPr>
        <w:t xml:space="preserve"> </w:t>
      </w:r>
      <w:r w:rsidR="00B74610" w:rsidRPr="00FC4B9B">
        <w:rPr>
          <w:sz w:val="20"/>
          <w:szCs w:val="20"/>
        </w:rPr>
        <w:t>экскурсии</w:t>
      </w:r>
    </w:p>
    <w:p w:rsidR="00E80B68" w:rsidRPr="00FC4B9B" w:rsidRDefault="00E80B68" w:rsidP="00AE12BD">
      <w:pPr>
        <w:pStyle w:val="a7"/>
        <w:widowControl w:val="0"/>
        <w:numPr>
          <w:ilvl w:val="0"/>
          <w:numId w:val="6"/>
        </w:numPr>
        <w:tabs>
          <w:tab w:val="left" w:pos="709"/>
          <w:tab w:val="left" w:pos="801"/>
          <w:tab w:val="left" w:pos="940"/>
        </w:tabs>
        <w:autoSpaceDE w:val="0"/>
        <w:autoSpaceDN w:val="0"/>
        <w:spacing w:after="0" w:line="240" w:lineRule="auto"/>
        <w:ind w:left="37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4B9B">
        <w:rPr>
          <w:rFonts w:ascii="Times New Roman" w:hAnsi="Times New Roman" w:cs="Times New Roman"/>
          <w:sz w:val="20"/>
          <w:szCs w:val="20"/>
        </w:rPr>
        <w:t>Личные расходы</w:t>
      </w:r>
    </w:p>
    <w:p w:rsidR="00E80B68" w:rsidRPr="00FC4B9B" w:rsidRDefault="00E80B68" w:rsidP="00AE12BD">
      <w:pPr>
        <w:pStyle w:val="11"/>
        <w:ind w:left="0"/>
        <w:jc w:val="center"/>
        <w:rPr>
          <w:color w:val="943634" w:themeColor="accent2" w:themeShade="BF"/>
          <w:sz w:val="20"/>
          <w:szCs w:val="20"/>
        </w:rPr>
      </w:pPr>
    </w:p>
    <w:p w:rsidR="00E80B68" w:rsidRPr="00FC4B9B" w:rsidRDefault="00E80B68" w:rsidP="00AE12BD">
      <w:pPr>
        <w:pStyle w:val="11"/>
        <w:ind w:left="0"/>
        <w:jc w:val="center"/>
        <w:rPr>
          <w:color w:val="FF0000"/>
        </w:rPr>
      </w:pPr>
    </w:p>
    <w:p w:rsidR="0045791C" w:rsidRPr="00FC4B9B" w:rsidRDefault="0045791C" w:rsidP="00B7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91C" w:rsidRPr="00FC4B9B" w:rsidSect="001749AE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hone.png" style="width:12.75pt;height:12.75pt;visibility:visible;mso-wrap-style:square" o:bullet="t">
        <v:imagedata r:id="rId1" o:title="phone"/>
      </v:shape>
    </w:pict>
  </w:numPicBullet>
  <w:numPicBullet w:numPicBulletId="1">
    <w:pict>
      <v:shape id="_x0000_i1027" type="#_x0000_t75" alt="envelope.png" style="width:12pt;height:12pt;visibility:visible;mso-wrap-style:square" o:bullet="t">
        <v:imagedata r:id="rId2" o:title="envelope"/>
      </v:shape>
    </w:pict>
  </w:numPicBullet>
  <w:numPicBullet w:numPicBulletId="2">
    <w:pict>
      <v:shape id="_x0000_i1028" type="#_x0000_t75" alt="iconfinder_364_Vk_4518751.png" style="width:12.75pt;height:12.75pt;visibility:visible;mso-wrap-style:square" o:bullet="t">
        <v:imagedata r:id="rId3" o:title="iconfinder_364_Vk_4518751"/>
      </v:shape>
    </w:pict>
  </w:numPicBullet>
  <w:numPicBullet w:numPicBulletId="3">
    <w:pict>
      <v:shape id="_x0000_i1029" type="#_x0000_t75" style="width:21pt;height:24pt;visibility:visible;mso-wrap-style:square" o:bullet="t">
        <v:imagedata r:id="rId4" o:title="Безымянный"/>
      </v:shape>
    </w:pict>
  </w:numPicBullet>
  <w:abstractNum w:abstractNumId="0" w15:restartNumberingAfterBreak="0">
    <w:nsid w:val="139A326A"/>
    <w:multiLevelType w:val="hybridMultilevel"/>
    <w:tmpl w:val="9190C44A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 w15:restartNumberingAfterBreak="0">
    <w:nsid w:val="28C71BFD"/>
    <w:multiLevelType w:val="hybridMultilevel"/>
    <w:tmpl w:val="EF8C70B2"/>
    <w:lvl w:ilvl="0" w:tplc="D074AF4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21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05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4B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CA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703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EC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ED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8A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075F88"/>
    <w:multiLevelType w:val="hybridMultilevel"/>
    <w:tmpl w:val="405ECB8E"/>
    <w:lvl w:ilvl="0" w:tplc="84B830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6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68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6F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80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E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45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130213"/>
    <w:multiLevelType w:val="hybridMultilevel"/>
    <w:tmpl w:val="514E8BC6"/>
    <w:lvl w:ilvl="0" w:tplc="C91A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5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0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2A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6D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B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EEC083D"/>
    <w:multiLevelType w:val="hybridMultilevel"/>
    <w:tmpl w:val="5FE2C984"/>
    <w:lvl w:ilvl="0" w:tplc="6D084A6C">
      <w:numFmt w:val="bullet"/>
      <w:lvlText w:val="-"/>
      <w:lvlJc w:val="left"/>
      <w:pPr>
        <w:ind w:left="8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81202">
      <w:numFmt w:val="bullet"/>
      <w:lvlText w:val="•"/>
      <w:lvlJc w:val="left"/>
      <w:pPr>
        <w:ind w:left="1760" w:hanging="144"/>
      </w:pPr>
      <w:rPr>
        <w:rFonts w:hint="default"/>
        <w:lang w:val="ru-RU" w:eastAsia="ru-RU" w:bidi="ru-RU"/>
      </w:rPr>
    </w:lvl>
    <w:lvl w:ilvl="2" w:tplc="39142DD4">
      <w:numFmt w:val="bullet"/>
      <w:lvlText w:val="•"/>
      <w:lvlJc w:val="left"/>
      <w:pPr>
        <w:ind w:left="2720" w:hanging="144"/>
      </w:pPr>
      <w:rPr>
        <w:rFonts w:hint="default"/>
        <w:lang w:val="ru-RU" w:eastAsia="ru-RU" w:bidi="ru-RU"/>
      </w:rPr>
    </w:lvl>
    <w:lvl w:ilvl="3" w:tplc="9216BBFA">
      <w:numFmt w:val="bullet"/>
      <w:lvlText w:val="•"/>
      <w:lvlJc w:val="left"/>
      <w:pPr>
        <w:ind w:left="3681" w:hanging="144"/>
      </w:pPr>
      <w:rPr>
        <w:rFonts w:hint="default"/>
        <w:lang w:val="ru-RU" w:eastAsia="ru-RU" w:bidi="ru-RU"/>
      </w:rPr>
    </w:lvl>
    <w:lvl w:ilvl="4" w:tplc="0A746A44">
      <w:numFmt w:val="bullet"/>
      <w:lvlText w:val="•"/>
      <w:lvlJc w:val="left"/>
      <w:pPr>
        <w:ind w:left="4641" w:hanging="144"/>
      </w:pPr>
      <w:rPr>
        <w:rFonts w:hint="default"/>
        <w:lang w:val="ru-RU" w:eastAsia="ru-RU" w:bidi="ru-RU"/>
      </w:rPr>
    </w:lvl>
    <w:lvl w:ilvl="5" w:tplc="544407BE">
      <w:numFmt w:val="bullet"/>
      <w:lvlText w:val="•"/>
      <w:lvlJc w:val="left"/>
      <w:pPr>
        <w:ind w:left="5602" w:hanging="144"/>
      </w:pPr>
      <w:rPr>
        <w:rFonts w:hint="default"/>
        <w:lang w:val="ru-RU" w:eastAsia="ru-RU" w:bidi="ru-RU"/>
      </w:rPr>
    </w:lvl>
    <w:lvl w:ilvl="6" w:tplc="7EE20892">
      <w:numFmt w:val="bullet"/>
      <w:lvlText w:val="•"/>
      <w:lvlJc w:val="left"/>
      <w:pPr>
        <w:ind w:left="6562" w:hanging="144"/>
      </w:pPr>
      <w:rPr>
        <w:rFonts w:hint="default"/>
        <w:lang w:val="ru-RU" w:eastAsia="ru-RU" w:bidi="ru-RU"/>
      </w:rPr>
    </w:lvl>
    <w:lvl w:ilvl="7" w:tplc="3F32D1EC">
      <w:numFmt w:val="bullet"/>
      <w:lvlText w:val="•"/>
      <w:lvlJc w:val="left"/>
      <w:pPr>
        <w:ind w:left="7522" w:hanging="144"/>
      </w:pPr>
      <w:rPr>
        <w:rFonts w:hint="default"/>
        <w:lang w:val="ru-RU" w:eastAsia="ru-RU" w:bidi="ru-RU"/>
      </w:rPr>
    </w:lvl>
    <w:lvl w:ilvl="8" w:tplc="E8FCBE16">
      <w:numFmt w:val="bullet"/>
      <w:lvlText w:val="•"/>
      <w:lvlJc w:val="left"/>
      <w:pPr>
        <w:ind w:left="8483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57440A7E"/>
    <w:multiLevelType w:val="hybridMultilevel"/>
    <w:tmpl w:val="094ADB96"/>
    <w:lvl w:ilvl="0" w:tplc="C8FE5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6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6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E3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0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5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4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7F50A2"/>
    <w:multiLevelType w:val="hybridMultilevel"/>
    <w:tmpl w:val="3594BE10"/>
    <w:lvl w:ilvl="0" w:tplc="20FCB9D2">
      <w:start w:val="10"/>
      <w:numFmt w:val="decimal"/>
      <w:lvlText w:val="%1"/>
      <w:lvlJc w:val="left"/>
      <w:pPr>
        <w:ind w:left="229" w:hanging="677"/>
      </w:pPr>
      <w:rPr>
        <w:rFonts w:hint="default"/>
        <w:lang w:val="ru-RU" w:eastAsia="ru-RU" w:bidi="ru-RU"/>
      </w:rPr>
    </w:lvl>
    <w:lvl w:ilvl="1" w:tplc="3F784602">
      <w:numFmt w:val="none"/>
      <w:lvlText w:val=""/>
      <w:lvlJc w:val="left"/>
      <w:pPr>
        <w:tabs>
          <w:tab w:val="num" w:pos="360"/>
        </w:tabs>
      </w:pPr>
    </w:lvl>
    <w:lvl w:ilvl="2" w:tplc="07AC9086">
      <w:numFmt w:val="bullet"/>
      <w:lvlText w:val=""/>
      <w:lvlJc w:val="left"/>
      <w:pPr>
        <w:ind w:left="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2824D74">
      <w:numFmt w:val="bullet"/>
      <w:lvlText w:val="•"/>
      <w:lvlJc w:val="left"/>
      <w:pPr>
        <w:ind w:left="2825" w:hanging="284"/>
      </w:pPr>
      <w:rPr>
        <w:rFonts w:hint="default"/>
        <w:lang w:val="ru-RU" w:eastAsia="ru-RU" w:bidi="ru-RU"/>
      </w:rPr>
    </w:lvl>
    <w:lvl w:ilvl="4" w:tplc="E6D62472">
      <w:numFmt w:val="bullet"/>
      <w:lvlText w:val="•"/>
      <w:lvlJc w:val="left"/>
      <w:pPr>
        <w:ind w:left="3908" w:hanging="284"/>
      </w:pPr>
      <w:rPr>
        <w:rFonts w:hint="default"/>
        <w:lang w:val="ru-RU" w:eastAsia="ru-RU" w:bidi="ru-RU"/>
      </w:rPr>
    </w:lvl>
    <w:lvl w:ilvl="5" w:tplc="832E173A">
      <w:numFmt w:val="bullet"/>
      <w:lvlText w:val="•"/>
      <w:lvlJc w:val="left"/>
      <w:pPr>
        <w:ind w:left="4990" w:hanging="284"/>
      </w:pPr>
      <w:rPr>
        <w:rFonts w:hint="default"/>
        <w:lang w:val="ru-RU" w:eastAsia="ru-RU" w:bidi="ru-RU"/>
      </w:rPr>
    </w:lvl>
    <w:lvl w:ilvl="6" w:tplc="61D801EA">
      <w:numFmt w:val="bullet"/>
      <w:lvlText w:val="•"/>
      <w:lvlJc w:val="left"/>
      <w:pPr>
        <w:ind w:left="6073" w:hanging="284"/>
      </w:pPr>
      <w:rPr>
        <w:rFonts w:hint="default"/>
        <w:lang w:val="ru-RU" w:eastAsia="ru-RU" w:bidi="ru-RU"/>
      </w:rPr>
    </w:lvl>
    <w:lvl w:ilvl="7" w:tplc="BE36AF22">
      <w:numFmt w:val="bullet"/>
      <w:lvlText w:val="•"/>
      <w:lvlJc w:val="left"/>
      <w:pPr>
        <w:ind w:left="7156" w:hanging="284"/>
      </w:pPr>
      <w:rPr>
        <w:rFonts w:hint="default"/>
        <w:lang w:val="ru-RU" w:eastAsia="ru-RU" w:bidi="ru-RU"/>
      </w:rPr>
    </w:lvl>
    <w:lvl w:ilvl="8" w:tplc="1B74A8F6">
      <w:numFmt w:val="bullet"/>
      <w:lvlText w:val="•"/>
      <w:lvlJc w:val="left"/>
      <w:pPr>
        <w:ind w:left="8238" w:hanging="28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5B53"/>
    <w:rsid w:val="00004F71"/>
    <w:rsid w:val="00033F40"/>
    <w:rsid w:val="0004522A"/>
    <w:rsid w:val="00050932"/>
    <w:rsid w:val="00097FB1"/>
    <w:rsid w:val="000B436E"/>
    <w:rsid w:val="000C5FE9"/>
    <w:rsid w:val="000E7B2A"/>
    <w:rsid w:val="000F6A86"/>
    <w:rsid w:val="0011796E"/>
    <w:rsid w:val="0012537C"/>
    <w:rsid w:val="00125B53"/>
    <w:rsid w:val="00136BB0"/>
    <w:rsid w:val="00140025"/>
    <w:rsid w:val="00140179"/>
    <w:rsid w:val="00162226"/>
    <w:rsid w:val="001749AE"/>
    <w:rsid w:val="00174F63"/>
    <w:rsid w:val="00197C01"/>
    <w:rsid w:val="001A0F0C"/>
    <w:rsid w:val="001A7F6A"/>
    <w:rsid w:val="001B15AF"/>
    <w:rsid w:val="001B29F1"/>
    <w:rsid w:val="001B55BF"/>
    <w:rsid w:val="001F12E6"/>
    <w:rsid w:val="001F16DF"/>
    <w:rsid w:val="001F2DBB"/>
    <w:rsid w:val="002024E6"/>
    <w:rsid w:val="00234D4D"/>
    <w:rsid w:val="00265F75"/>
    <w:rsid w:val="00273281"/>
    <w:rsid w:val="00274279"/>
    <w:rsid w:val="00277EB4"/>
    <w:rsid w:val="002A6FA4"/>
    <w:rsid w:val="002E4AD3"/>
    <w:rsid w:val="00301566"/>
    <w:rsid w:val="00317122"/>
    <w:rsid w:val="0035467D"/>
    <w:rsid w:val="003667AF"/>
    <w:rsid w:val="00372079"/>
    <w:rsid w:val="0037691A"/>
    <w:rsid w:val="0038394D"/>
    <w:rsid w:val="00391247"/>
    <w:rsid w:val="003A7CA2"/>
    <w:rsid w:val="003B7346"/>
    <w:rsid w:val="003D68F0"/>
    <w:rsid w:val="003E5668"/>
    <w:rsid w:val="0040798F"/>
    <w:rsid w:val="0044519A"/>
    <w:rsid w:val="0045791C"/>
    <w:rsid w:val="0048798A"/>
    <w:rsid w:val="00487BF7"/>
    <w:rsid w:val="00494BDB"/>
    <w:rsid w:val="00495FAC"/>
    <w:rsid w:val="004F1142"/>
    <w:rsid w:val="004F264A"/>
    <w:rsid w:val="0051605E"/>
    <w:rsid w:val="00535430"/>
    <w:rsid w:val="00535825"/>
    <w:rsid w:val="00540864"/>
    <w:rsid w:val="005549C6"/>
    <w:rsid w:val="0057570C"/>
    <w:rsid w:val="00596282"/>
    <w:rsid w:val="005C7953"/>
    <w:rsid w:val="005D5542"/>
    <w:rsid w:val="006047DB"/>
    <w:rsid w:val="006124A8"/>
    <w:rsid w:val="00622E0F"/>
    <w:rsid w:val="00624F30"/>
    <w:rsid w:val="0064347C"/>
    <w:rsid w:val="00644BF1"/>
    <w:rsid w:val="00644C5B"/>
    <w:rsid w:val="00656E9F"/>
    <w:rsid w:val="00675B86"/>
    <w:rsid w:val="006B2A06"/>
    <w:rsid w:val="006C40D6"/>
    <w:rsid w:val="006D0E7B"/>
    <w:rsid w:val="00720E9A"/>
    <w:rsid w:val="007214A3"/>
    <w:rsid w:val="00742365"/>
    <w:rsid w:val="00751E8A"/>
    <w:rsid w:val="0077603E"/>
    <w:rsid w:val="00776728"/>
    <w:rsid w:val="00782261"/>
    <w:rsid w:val="00783EB6"/>
    <w:rsid w:val="007D15F7"/>
    <w:rsid w:val="007D42C2"/>
    <w:rsid w:val="00814EBB"/>
    <w:rsid w:val="008344C1"/>
    <w:rsid w:val="00856847"/>
    <w:rsid w:val="00864363"/>
    <w:rsid w:val="00865A71"/>
    <w:rsid w:val="00873EED"/>
    <w:rsid w:val="008A613F"/>
    <w:rsid w:val="008A66AD"/>
    <w:rsid w:val="0090517A"/>
    <w:rsid w:val="00917DD9"/>
    <w:rsid w:val="00921545"/>
    <w:rsid w:val="00923C34"/>
    <w:rsid w:val="0092622E"/>
    <w:rsid w:val="00932743"/>
    <w:rsid w:val="009361D4"/>
    <w:rsid w:val="009366AD"/>
    <w:rsid w:val="00946DEC"/>
    <w:rsid w:val="009520CF"/>
    <w:rsid w:val="00997FA3"/>
    <w:rsid w:val="009A14E8"/>
    <w:rsid w:val="009A5B68"/>
    <w:rsid w:val="009B6499"/>
    <w:rsid w:val="009F0F36"/>
    <w:rsid w:val="009F1852"/>
    <w:rsid w:val="009F66BC"/>
    <w:rsid w:val="00A12871"/>
    <w:rsid w:val="00A42667"/>
    <w:rsid w:val="00A46C4E"/>
    <w:rsid w:val="00A63BE8"/>
    <w:rsid w:val="00A72678"/>
    <w:rsid w:val="00A84C22"/>
    <w:rsid w:val="00AB7CC3"/>
    <w:rsid w:val="00AC2E61"/>
    <w:rsid w:val="00AC33E1"/>
    <w:rsid w:val="00AC5FEE"/>
    <w:rsid w:val="00AE12BD"/>
    <w:rsid w:val="00AE6F82"/>
    <w:rsid w:val="00B0317F"/>
    <w:rsid w:val="00B14A02"/>
    <w:rsid w:val="00B21FF1"/>
    <w:rsid w:val="00B3092D"/>
    <w:rsid w:val="00B60FF3"/>
    <w:rsid w:val="00B74610"/>
    <w:rsid w:val="00B87D89"/>
    <w:rsid w:val="00B97015"/>
    <w:rsid w:val="00BA2FA4"/>
    <w:rsid w:val="00BF0F23"/>
    <w:rsid w:val="00C0206B"/>
    <w:rsid w:val="00C0604E"/>
    <w:rsid w:val="00C3094F"/>
    <w:rsid w:val="00C314D4"/>
    <w:rsid w:val="00C90584"/>
    <w:rsid w:val="00CA5C9E"/>
    <w:rsid w:val="00CD0ABF"/>
    <w:rsid w:val="00CF0E79"/>
    <w:rsid w:val="00D036A8"/>
    <w:rsid w:val="00D4753C"/>
    <w:rsid w:val="00D542F2"/>
    <w:rsid w:val="00D55BA5"/>
    <w:rsid w:val="00D70CCB"/>
    <w:rsid w:val="00D904DC"/>
    <w:rsid w:val="00D94E01"/>
    <w:rsid w:val="00D971DD"/>
    <w:rsid w:val="00DA69F2"/>
    <w:rsid w:val="00DB0B66"/>
    <w:rsid w:val="00DB4A25"/>
    <w:rsid w:val="00DB7785"/>
    <w:rsid w:val="00DC6AD3"/>
    <w:rsid w:val="00DD7627"/>
    <w:rsid w:val="00DE31B9"/>
    <w:rsid w:val="00E71C0C"/>
    <w:rsid w:val="00E80B68"/>
    <w:rsid w:val="00E83220"/>
    <w:rsid w:val="00E975E3"/>
    <w:rsid w:val="00EC435A"/>
    <w:rsid w:val="00EE19BB"/>
    <w:rsid w:val="00EE372C"/>
    <w:rsid w:val="00F10545"/>
    <w:rsid w:val="00F35FF5"/>
    <w:rsid w:val="00F36F40"/>
    <w:rsid w:val="00F45713"/>
    <w:rsid w:val="00F45AD0"/>
    <w:rsid w:val="00F62ED2"/>
    <w:rsid w:val="00F87B43"/>
    <w:rsid w:val="00F95170"/>
    <w:rsid w:val="00FC4B9B"/>
    <w:rsid w:val="00FE34DB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EC7532F-3D22-4FC4-949F-160C34E7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0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79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91C"/>
    <w:pPr>
      <w:widowControl w:val="0"/>
      <w:autoSpaceDE w:val="0"/>
      <w:autoSpaceDN w:val="0"/>
      <w:spacing w:after="0" w:line="240" w:lineRule="auto"/>
      <w:ind w:left="456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qFormat/>
    <w:rsid w:val="00E80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80B6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E80B68"/>
    <w:pPr>
      <w:ind w:left="720"/>
      <w:contextualSpacing/>
    </w:pPr>
  </w:style>
  <w:style w:type="paragraph" w:styleId="a8">
    <w:name w:val="header"/>
    <w:basedOn w:val="a"/>
    <w:link w:val="a9"/>
    <w:rsid w:val="00E80B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80B6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rsid w:val="00E80B68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80B68"/>
    <w:pPr>
      <w:widowControl w:val="0"/>
      <w:autoSpaceDE w:val="0"/>
      <w:autoSpaceDN w:val="0"/>
      <w:spacing w:after="0" w:line="240" w:lineRule="auto"/>
      <w:ind w:left="4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8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0%BE%D0%B1%D0%BE%D0%BB%D1%8C%D1%81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1%80%D1%82%D1%8B%D1%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CB4F-3AF1-4955-95B0-20CC8739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2025-07-30T10:05:00Z</cp:lastPrinted>
  <dcterms:created xsi:type="dcterms:W3CDTF">2025-07-24T08:54:00Z</dcterms:created>
  <dcterms:modified xsi:type="dcterms:W3CDTF">2025-08-12T10:30:00Z</dcterms:modified>
</cp:coreProperties>
</file>