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5" w:rsidRPr="0099336A" w:rsidRDefault="00F10545" w:rsidP="0060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6A">
        <w:rPr>
          <w:rFonts w:ascii="Times New Roman" w:hAnsi="Times New Roman" w:cs="Times New Roman"/>
          <w:b/>
          <w:sz w:val="24"/>
          <w:szCs w:val="24"/>
        </w:rPr>
        <w:t>Т</w:t>
      </w:r>
      <w:r w:rsidR="003E5668" w:rsidRPr="0099336A">
        <w:rPr>
          <w:rFonts w:ascii="Times New Roman" w:hAnsi="Times New Roman" w:cs="Times New Roman"/>
          <w:b/>
          <w:sz w:val="24"/>
          <w:szCs w:val="24"/>
        </w:rPr>
        <w:t>ур</w:t>
      </w:r>
      <w:r w:rsidR="003667AF" w:rsidRPr="0099336A">
        <w:rPr>
          <w:rFonts w:ascii="Times New Roman" w:hAnsi="Times New Roman" w:cs="Times New Roman"/>
          <w:b/>
          <w:sz w:val="24"/>
          <w:szCs w:val="24"/>
        </w:rPr>
        <w:t xml:space="preserve"> «Новогоднее кружево Тюмени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>. МИНИ»</w:t>
      </w:r>
    </w:p>
    <w:p w:rsidR="00DE31B9" w:rsidRPr="0099336A" w:rsidRDefault="007A326D" w:rsidP="003E5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6A">
        <w:rPr>
          <w:rFonts w:ascii="Times New Roman" w:hAnsi="Times New Roman" w:cs="Times New Roman"/>
          <w:b/>
          <w:sz w:val="24"/>
          <w:szCs w:val="24"/>
        </w:rPr>
        <w:t>0</w:t>
      </w:r>
      <w:r w:rsidR="00DE31B9" w:rsidRPr="0099336A">
        <w:rPr>
          <w:rFonts w:ascii="Times New Roman" w:hAnsi="Times New Roman" w:cs="Times New Roman"/>
          <w:b/>
          <w:sz w:val="24"/>
          <w:szCs w:val="24"/>
        </w:rPr>
        <w:t>2</w:t>
      </w:r>
      <w:r w:rsidRPr="0099336A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656E9F" w:rsidRPr="0099336A">
        <w:rPr>
          <w:rFonts w:ascii="Times New Roman" w:hAnsi="Times New Roman" w:cs="Times New Roman"/>
          <w:b/>
          <w:sz w:val="24"/>
          <w:szCs w:val="24"/>
        </w:rPr>
        <w:t>4</w:t>
      </w:r>
      <w:r w:rsidR="00DE31B9" w:rsidRPr="0099336A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716519" w:rsidRPr="0099336A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99336A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C0C" w:rsidRPr="0099336A" w:rsidRDefault="00E71C0C" w:rsidP="003E5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6A">
        <w:rPr>
          <w:rFonts w:ascii="Times New Roman" w:hAnsi="Times New Roman" w:cs="Times New Roman"/>
          <w:b/>
          <w:sz w:val="24"/>
          <w:szCs w:val="24"/>
        </w:rPr>
        <w:t>Тюмень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36A">
        <w:rPr>
          <w:rFonts w:ascii="Times New Roman" w:hAnsi="Times New Roman" w:cs="Times New Roman"/>
          <w:b/>
          <w:sz w:val="24"/>
          <w:szCs w:val="24"/>
        </w:rPr>
        <w:t>(2н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>ч</w:t>
      </w:r>
      <w:r w:rsidRPr="0099336A">
        <w:rPr>
          <w:rFonts w:ascii="Times New Roman" w:hAnsi="Times New Roman" w:cs="Times New Roman"/>
          <w:b/>
          <w:sz w:val="24"/>
          <w:szCs w:val="24"/>
        </w:rPr>
        <w:t>)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9336A">
        <w:rPr>
          <w:rFonts w:ascii="Times New Roman" w:hAnsi="Times New Roman" w:cs="Times New Roman"/>
          <w:b/>
          <w:sz w:val="24"/>
          <w:szCs w:val="24"/>
        </w:rPr>
        <w:t>Абал</w:t>
      </w:r>
      <w:r w:rsidR="00D971DD" w:rsidRPr="0099336A">
        <w:rPr>
          <w:rFonts w:ascii="Times New Roman" w:hAnsi="Times New Roman" w:cs="Times New Roman"/>
          <w:b/>
          <w:sz w:val="24"/>
          <w:szCs w:val="24"/>
        </w:rPr>
        <w:t>а</w:t>
      </w:r>
      <w:r w:rsidRPr="0099336A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7A326D" w:rsidRPr="009933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336A">
        <w:rPr>
          <w:rFonts w:ascii="Times New Roman" w:hAnsi="Times New Roman" w:cs="Times New Roman"/>
          <w:b/>
          <w:sz w:val="24"/>
          <w:szCs w:val="24"/>
        </w:rPr>
        <w:t>Тобольск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336A">
        <w:rPr>
          <w:rFonts w:ascii="Times New Roman" w:hAnsi="Times New Roman" w:cs="Times New Roman"/>
          <w:b/>
          <w:sz w:val="24"/>
          <w:szCs w:val="24"/>
        </w:rPr>
        <w:t>Тюмень</w:t>
      </w:r>
    </w:p>
    <w:p w:rsidR="00DE31B9" w:rsidRPr="0099336A" w:rsidRDefault="00656E9F" w:rsidP="00DE3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6A">
        <w:rPr>
          <w:rFonts w:ascii="Times New Roman" w:hAnsi="Times New Roman" w:cs="Times New Roman"/>
          <w:b/>
          <w:sz w:val="24"/>
          <w:szCs w:val="24"/>
        </w:rPr>
        <w:t>3</w:t>
      </w:r>
      <w:r w:rsidR="00DE31B9" w:rsidRPr="0099336A">
        <w:rPr>
          <w:rFonts w:ascii="Times New Roman" w:hAnsi="Times New Roman" w:cs="Times New Roman"/>
          <w:b/>
          <w:sz w:val="24"/>
          <w:szCs w:val="24"/>
        </w:rPr>
        <w:t>д</w:t>
      </w:r>
      <w:r w:rsidR="007A326D" w:rsidRPr="0099336A">
        <w:rPr>
          <w:rFonts w:ascii="Times New Roman" w:hAnsi="Times New Roman" w:cs="Times New Roman"/>
          <w:b/>
          <w:sz w:val="24"/>
          <w:szCs w:val="24"/>
        </w:rPr>
        <w:t>/</w:t>
      </w:r>
      <w:r w:rsidRPr="0099336A">
        <w:rPr>
          <w:rFonts w:ascii="Times New Roman" w:hAnsi="Times New Roman" w:cs="Times New Roman"/>
          <w:b/>
          <w:sz w:val="24"/>
          <w:szCs w:val="24"/>
        </w:rPr>
        <w:t>2</w:t>
      </w:r>
      <w:r w:rsidR="00DE31B9" w:rsidRPr="0099336A">
        <w:rPr>
          <w:rFonts w:ascii="Times New Roman" w:hAnsi="Times New Roman" w:cs="Times New Roman"/>
          <w:b/>
          <w:sz w:val="24"/>
          <w:szCs w:val="24"/>
        </w:rPr>
        <w:t>н</w:t>
      </w:r>
    </w:p>
    <w:p w:rsidR="003E5668" w:rsidRPr="0099336A" w:rsidRDefault="003E5668" w:rsidP="003E5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7"/>
        <w:gridCol w:w="9869"/>
      </w:tblGrid>
      <w:tr w:rsidR="00174F63" w:rsidRPr="0099336A" w:rsidTr="00716519">
        <w:tc>
          <w:tcPr>
            <w:tcW w:w="719" w:type="pct"/>
          </w:tcPr>
          <w:p w:rsidR="00174F63" w:rsidRPr="0099336A" w:rsidRDefault="00AC5FEE" w:rsidP="00F3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0932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A326D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 w:rsidR="00716519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4F63" w:rsidRPr="0099336A" w:rsidRDefault="00716519" w:rsidP="00F3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81" w:type="pct"/>
            <w:vAlign w:val="center"/>
          </w:tcPr>
          <w:p w:rsidR="00174F63" w:rsidRPr="0099336A" w:rsidRDefault="00AC5FEE" w:rsidP="00166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1-й день,</w:t>
            </w:r>
            <w:r w:rsidR="000F64DA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F63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C84387" w:rsidRPr="0099336A" w:rsidTr="00716519">
        <w:tc>
          <w:tcPr>
            <w:tcW w:w="719" w:type="pct"/>
          </w:tcPr>
          <w:p w:rsidR="00C84387" w:rsidRPr="0099336A" w:rsidRDefault="00C84387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</w:tcPr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прибытие в отель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387" w:rsidRPr="0099336A" w:rsidTr="00716519">
        <w:tc>
          <w:tcPr>
            <w:tcW w:w="719" w:type="pct"/>
          </w:tcPr>
          <w:p w:rsidR="00C84387" w:rsidRPr="0099336A" w:rsidRDefault="00C84387" w:rsidP="00940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0E96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81" w:type="pct"/>
          </w:tcPr>
          <w:p w:rsidR="00C84387" w:rsidRPr="0099336A" w:rsidRDefault="00C84387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Встреча с представителем турфирмы «ТРЭВЭЛ» в холле отеля. 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При желании приобретение дополнительных экскурсий.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387" w:rsidRPr="0099336A" w:rsidTr="00716519">
        <w:tc>
          <w:tcPr>
            <w:tcW w:w="719" w:type="pct"/>
          </w:tcPr>
          <w:p w:rsidR="00C84387" w:rsidRPr="0099336A" w:rsidRDefault="00C84387" w:rsidP="00D2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00-13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1" w:type="pct"/>
          </w:tcPr>
          <w:p w:rsidR="00C84387" w:rsidRPr="0099336A" w:rsidRDefault="00C84387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«Деревянное кружево Тюмени».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резьбой, которая не только украшала дом, но и рассказывала о своем хозяине. Экскурсовод научит вас читать удивительной красоты узоры, вырезанные рукой старинного мастера. Новый дом – и каждый раз новый, неповторимый рисунок! 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387" w:rsidRPr="0099336A" w:rsidTr="00716519">
        <w:tc>
          <w:tcPr>
            <w:tcW w:w="719" w:type="pct"/>
          </w:tcPr>
          <w:p w:rsidR="00C84387" w:rsidRPr="0099336A" w:rsidRDefault="00C84387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30-16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1" w:type="pct"/>
          </w:tcPr>
          <w:p w:rsidR="00C84387" w:rsidRPr="0099336A" w:rsidRDefault="00C84387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«Во всех ты, матушка, нарядах хороша!»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Теперь свое путешествие по Тюмени вы продолжите на комфортабельном автобусе, из окна которого будете рассматривать красавицу Тюмень, переливающуюся новогодними игрушками на елках и сверкающую гирляндами огней. Ледяные фигуры, заснеженные, как в сказочном лесу, деревья, за которыми спрятались исторические дома и современные постройки.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КАМЕНЬ на месте ОСНОВАНИЯ ТЮМЕНИ на Исторической площади; припорошенные хрустальными снежинками золотые фигурки Сибирских кошек на одноименной аллее, знаменитую Тюменскую набережную, Мост Влюбленных, Свято-Троицкий монастырь, где хранятся мощи просветителя Сибири Филофея Лещинского, Дерево счастья и карту «Тюменской матрешки», второй Мавзолей… и множество Новогодних елок на улицах и площадях Тюмени, и конечно же главную красавицу нашего города, украшенную, как и водится, ПО-КОРОЛЕВСКИ! 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Тюмень – купеческая, Тюмень – новогодняя! Тюмень – молодежная! Тюмень – деловая! Тюмень – промышленная! Тюмень – древняя! Тюмень – молодая! Тюмень – многоликая! Но всегда: КРАСИВАЯ, ДУШЕВНАЯ и РОДНАЯ!</w:t>
            </w:r>
          </w:p>
          <w:p w:rsidR="00C84387" w:rsidRPr="0099336A" w:rsidRDefault="00C8438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67" w:rsidRPr="0099336A" w:rsidTr="00716519">
        <w:tc>
          <w:tcPr>
            <w:tcW w:w="719" w:type="pct"/>
          </w:tcPr>
          <w:p w:rsidR="006E4967" w:rsidRPr="0099336A" w:rsidRDefault="006E4967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30-17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81" w:type="pct"/>
          </w:tcPr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В завершении нашего новогоднего путешествия по первому русскому городу Сибири мы </w:t>
            </w: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прогуляемся по улице Подаруевской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(ныне – Семакова), на которой величественно возвышается Кафедральный Знаменский собор – главный православный храм Тюмени, белоснежные стены, лазурь куполов и позолоченная отделка которого напоминают о дворцах Петергофа. А за его каменными стенами скрывается удивительной красоты с деревянной резьбой алтарь. </w:t>
            </w:r>
          </w:p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Напротив Собора вашему взору откроется невероятной красоты деревянный особняк – Дом Счастья, так сегодня его называю жители и гости нашего города. Когда-то он принадлежал семье купцов Чираловых, которые сегодня ждут нас к себе на праздничный сибирский ужин. Что ж, потрём наличник на счастье, да и отправимся в гости.</w:t>
            </w:r>
          </w:p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67" w:rsidRPr="0099336A" w:rsidTr="00716519">
        <w:tc>
          <w:tcPr>
            <w:tcW w:w="719" w:type="pct"/>
          </w:tcPr>
          <w:p w:rsidR="006E4967" w:rsidRPr="0099336A" w:rsidRDefault="006E4967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00-18</w:t>
            </w:r>
            <w:r w:rsidR="00D21CAD" w:rsidRPr="009933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81" w:type="pct"/>
          </w:tcPr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Сибирский ужин от купцов Чираловых,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вы отведаете: ЗАКУСКИ КУПЕЧЕСКИЕ праздничные (холодные) из корнеплода сырого, натертого, с приправой смешанного да в тарталету выложенного, из икры щуки – в водах местных рек водящейся, в заварное тесто после засола выложенной, ПЕЛЬМЕНИ сибирские по рецептам старинным приготовленные… да много чего другого наивкуснейшего, под НАЛИВКИ сибирские – в подвалах самим хозяином на зверобое да клюкве болотной </w:t>
            </w:r>
            <w:r w:rsidR="00D02B7F" w:rsidRPr="0099336A">
              <w:rPr>
                <w:rFonts w:ascii="Times New Roman" w:hAnsi="Times New Roman" w:cs="Times New Roman"/>
                <w:sz w:val="20"/>
                <w:szCs w:val="20"/>
              </w:rPr>
              <w:t>настоянных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67" w:rsidRPr="0099336A" w:rsidTr="00716519">
        <w:tc>
          <w:tcPr>
            <w:tcW w:w="719" w:type="pct"/>
          </w:tcPr>
          <w:p w:rsidR="006E4967" w:rsidRPr="0099336A" w:rsidRDefault="006E4967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</w:tcPr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Самостоятельное возвращение в отель (15 мин пешком).</w:t>
            </w:r>
          </w:p>
          <w:p w:rsidR="006E4967" w:rsidRPr="0099336A" w:rsidRDefault="006E4967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F63" w:rsidRPr="0099336A" w:rsidTr="00716519">
        <w:tc>
          <w:tcPr>
            <w:tcW w:w="719" w:type="pct"/>
          </w:tcPr>
          <w:p w:rsidR="00174F63" w:rsidRPr="0099336A" w:rsidRDefault="002A6FA4" w:rsidP="0071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F63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A326D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01.202</w:t>
            </w:r>
            <w:r w:rsidR="00716519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F64DA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519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81" w:type="pct"/>
            <w:vAlign w:val="center"/>
          </w:tcPr>
          <w:p w:rsidR="00174F63" w:rsidRPr="0099336A" w:rsidRDefault="002A6FA4" w:rsidP="0071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2-й д</w:t>
            </w:r>
            <w:r w:rsidR="00EE19BB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  <w:r w:rsidR="00932743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4F63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  <w:r w:rsidR="00434F64"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6FA4" w:rsidRPr="0099336A" w:rsidTr="00716519">
        <w:tc>
          <w:tcPr>
            <w:tcW w:w="719" w:type="pct"/>
          </w:tcPr>
          <w:p w:rsidR="002A6FA4" w:rsidRPr="0099336A" w:rsidRDefault="002A6FA4" w:rsidP="00F3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pct"/>
          </w:tcPr>
          <w:p w:rsidR="002A6FA4" w:rsidRPr="0099336A" w:rsidRDefault="002A6FA4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434F64" w:rsidRPr="0099336A" w:rsidRDefault="00434F64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52" w:rsidRPr="0099336A" w:rsidTr="00716519">
        <w:tc>
          <w:tcPr>
            <w:tcW w:w="719" w:type="pct"/>
          </w:tcPr>
          <w:p w:rsidR="00576752" w:rsidRPr="0099336A" w:rsidRDefault="00576752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4281" w:type="pct"/>
          </w:tcPr>
          <w:p w:rsidR="00576752" w:rsidRPr="0099336A" w:rsidRDefault="00576752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576752" w:rsidRPr="0099336A" w:rsidRDefault="00576752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52" w:rsidRPr="0099336A" w:rsidTr="00716519">
        <w:tc>
          <w:tcPr>
            <w:tcW w:w="719" w:type="pct"/>
          </w:tcPr>
          <w:p w:rsidR="00576752" w:rsidRPr="0099336A" w:rsidRDefault="00576752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4281" w:type="pct"/>
          </w:tcPr>
          <w:p w:rsidR="00576752" w:rsidRPr="0099336A" w:rsidRDefault="00576752" w:rsidP="00615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«Нефтяной, да с бородой!»</w:t>
            </w:r>
          </w:p>
          <w:p w:rsidR="00576752" w:rsidRPr="0099336A" w:rsidRDefault="00576752" w:rsidP="00615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У каждого народа свой Дед Мороз: в США – Санта Клаус, во Франции – П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ер Ноэль, в Грузии – Товлис бабуа, в Узбекистане – Корбобо, Зюзя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Белоруссии… </w:t>
            </w:r>
            <w:proofErr w:type="gramStart"/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суровых тюменских нефтянико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Дед Мороз снежный, морозный, да не простой, а НЕФТЯНОЙ!</w:t>
            </w:r>
          </w:p>
          <w:p w:rsidR="00576752" w:rsidRPr="0099336A" w:rsidRDefault="00576752" w:rsidP="0061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Сегодня мы с Вами отправимся на его поиски! Пройдем маршрутом первооткрывателей тюменской нефти, узнаем все о ее залегании и добыче, о том, как нефть пытались отыскать в Тюмени,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а нашли минеральную воду. Но памятный знак первой опорной скважине находится именно в Тюмени. И, несмотря на то, что первый сибирский нефтяной фонтан забил в ХМАО, а не в Тюмени, именно Тюмень с середины прошлого столетия, по-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праву, носит гордое звание – НЕФТЯНАЯ СТОЛИЦА РОССИИ, а с недавних пор россияне величают ее еще и СТОЛИЦЕЙ ТЕРМАЛЬНЫХ ВОД! В конце нефтяного путешествия, узнав о нефти все, дадим клятву и пройдем посвящение в 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нефтяники и, конечно же, вместе с Дедом Морозом – НЕФТЯНИКОМ, отобедаем «УХОЙ С НЕФТЬЮ» 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в нефтяном ресторане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6752" w:rsidRPr="0099336A" w:rsidRDefault="00576752" w:rsidP="0061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Ну что ж, как говорится: «Рыба посуху не ходит, НЕФТЬ без водки не бежит!»</w:t>
            </w:r>
          </w:p>
          <w:p w:rsidR="00576752" w:rsidRPr="0099336A" w:rsidRDefault="00576752" w:rsidP="00615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С НОВЫМ ГОДОМ, ТОВАРИЩИ!</w:t>
            </w:r>
          </w:p>
          <w:p w:rsidR="00576752" w:rsidRPr="0099336A" w:rsidRDefault="00576752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52" w:rsidRPr="0099336A" w:rsidTr="00716519">
        <w:tc>
          <w:tcPr>
            <w:tcW w:w="719" w:type="pct"/>
          </w:tcPr>
          <w:p w:rsidR="00576752" w:rsidRPr="0099336A" w:rsidRDefault="00576752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4281" w:type="pct"/>
          </w:tcPr>
          <w:p w:rsidR="00576752" w:rsidRPr="0099336A" w:rsidRDefault="00576752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Обед нефтяника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Уха с нефтью. 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Быть в Тюмени и не попробовать Уху с нефть!?... Только во время этого уникального обеда и только в Тюмени вам представится такая возможность! </w:t>
            </w:r>
          </w:p>
          <w:p w:rsidR="00576752" w:rsidRPr="0099336A" w:rsidRDefault="00576752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281" w:type="pct"/>
          </w:tcPr>
          <w:p w:rsidR="00716519" w:rsidRPr="0099336A" w:rsidRDefault="00716519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Переезд до Этнопарка (36 км)</w:t>
            </w:r>
          </w:p>
          <w:p w:rsidR="00716519" w:rsidRPr="0099336A" w:rsidRDefault="00716519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14:00-16:30</w:t>
            </w:r>
          </w:p>
        </w:tc>
        <w:tc>
          <w:tcPr>
            <w:tcW w:w="4281" w:type="pct"/>
          </w:tcPr>
          <w:p w:rsidR="00716519" w:rsidRPr="0099336A" w:rsidRDefault="00716519" w:rsidP="00BB017B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9336A">
              <w:rPr>
                <w:b/>
                <w:sz w:val="20"/>
                <w:szCs w:val="20"/>
              </w:rPr>
              <w:t xml:space="preserve">Интерактивная  программа в этнопарке. </w:t>
            </w:r>
            <w:r w:rsidRPr="0099336A">
              <w:rPr>
                <w:sz w:val="20"/>
                <w:szCs w:val="20"/>
              </w:rPr>
              <w:t xml:space="preserve">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интересного… </w:t>
            </w:r>
          </w:p>
          <w:p w:rsidR="00716519" w:rsidRPr="0099336A" w:rsidRDefault="00716519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4281" w:type="pct"/>
          </w:tcPr>
          <w:p w:rsidR="00716519" w:rsidRPr="0099336A" w:rsidRDefault="00716519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Переезд до отеля.</w:t>
            </w:r>
          </w:p>
          <w:p w:rsidR="00716519" w:rsidRPr="0099336A" w:rsidRDefault="00716519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71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04.01.2026, воскресенье</w:t>
            </w:r>
          </w:p>
        </w:tc>
        <w:tc>
          <w:tcPr>
            <w:tcW w:w="4281" w:type="pct"/>
            <w:vAlign w:val="center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b/>
                <w:sz w:val="24"/>
                <w:szCs w:val="24"/>
              </w:rPr>
              <w:t>3-й день, г.Тюмень – с.Абалак – г.Тобольск</w:t>
            </w: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Завтрак в отеле. Освобождение номеров.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06:45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07:00-11:00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Переезд до с. Абалак (249 км)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Свят</w:t>
            </w:r>
            <w:r w:rsidRPr="009933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аме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нск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м</w:t>
            </w:r>
            <w:r w:rsidRPr="0099336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у</w:t>
            </w:r>
            <w:r w:rsidRPr="009933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ж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</w:t>
            </w:r>
            <w:r w:rsidRPr="009933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</w:t>
            </w:r>
            <w:r w:rsidRPr="0099336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ю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9336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99336A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99336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ж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>г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hyperlink r:id="rId5" w:tooltip="https://ru.wikipedia.org/wiki/%D0%98%D1%80%D1%82%D1%8B%D1%88" w:history="1">
              <w:r w:rsidRPr="0099336A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Иртыш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а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,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pacing w:val="5"/>
                  <w:sz w:val="20"/>
                  <w:szCs w:val="20"/>
                </w:rPr>
                <w:t xml:space="preserve"> </w:t>
              </w:r>
            </w:hyperlink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20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hyperlink r:id="rId6" w:tooltip="https://ru.wikipedia.org/wiki/%D0%A2%D0%BE%D0%B1%D0%BE%D0%BB%D1%8C%D1%81%D0%BA" w:history="1">
              <w:r w:rsidRPr="0099336A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Тобол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ь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с</w:t>
              </w:r>
              <w:r w:rsidRPr="0099336A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к</w:t>
              </w:r>
            </w:hyperlink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а.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тырь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явля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тся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ым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-а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х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т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форм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вши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X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V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II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 б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о.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щ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вы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зна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го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имен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о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ь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д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отвор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Б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ожь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й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с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оторой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д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 Ни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I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во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в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р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я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г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 Тобол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ой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 xml:space="preserve"> 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сс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ылк</w:t>
            </w:r>
            <w:r w:rsidRPr="0099336A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и</w:t>
            </w:r>
            <w:r w:rsidRPr="00993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до Тобольска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. Древняя Столица Сибири, Отец городов сибирских. Здесь Ермак одержал победу над полчищами Хана Кучума. В разные годы здесь родились или жили и работали люди, известные не только в России, но и по всему миру: А.Алябьев, С. Ремизов, П.Ершов, Д. Менделеев… В ссылке находились Декабристы и даже Угличский колокол… Не избежала этого и семья последнего русского императора Николая Второго.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12:40-13:30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Тобольску. 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Празднично украшенная Базарная площадь, Сквер Ершова со знаменитыми персонажами его сказки «Конек-горбунок», Сад Ермака – с величественной Стелой покорителю Сибири, Аллея жен декабристов, католический костел с его знаменитым органом… и всюду маленькие Ангелы-хранители этого славного и древнего города! И, конечно же, Кремль! Величественный белокаменный Кремль с колокольным звоном Софийского собора, Рентереей и  Гостиным двором.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</w:p>
        </w:tc>
        <w:tc>
          <w:tcPr>
            <w:tcW w:w="4281" w:type="pct"/>
          </w:tcPr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Кремлю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, который стал особым символом государственной власти в России, духовным и административным центром обширного и далекого края, его по праву называют «Жемчужиной Сибири». Все царственные гости начинали знакомство с Тобольском с прогулки по территории Кремля.</w:t>
            </w:r>
          </w:p>
          <w:p w:rsidR="00716519" w:rsidRPr="0099336A" w:rsidRDefault="00716519" w:rsidP="008E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8E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4281" w:type="pct"/>
          </w:tcPr>
          <w:p w:rsidR="00716519" w:rsidRPr="0099336A" w:rsidRDefault="00716519" w:rsidP="000D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во Дворец наместника</w:t>
            </w: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      </w:r>
          </w:p>
          <w:p w:rsidR="00716519" w:rsidRPr="0099336A" w:rsidRDefault="00716519" w:rsidP="000D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16:50-17:20</w:t>
            </w:r>
          </w:p>
        </w:tc>
        <w:tc>
          <w:tcPr>
            <w:tcW w:w="4281" w:type="pct"/>
          </w:tcPr>
          <w:p w:rsidR="00716519" w:rsidRPr="0099336A" w:rsidRDefault="00716519" w:rsidP="000D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 на ж/д г. Тобольска</w:t>
            </w:r>
          </w:p>
          <w:p w:rsidR="00716519" w:rsidRPr="0099336A" w:rsidRDefault="00716519" w:rsidP="000D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18:12</w:t>
            </w:r>
          </w:p>
        </w:tc>
        <w:tc>
          <w:tcPr>
            <w:tcW w:w="4281" w:type="pct"/>
          </w:tcPr>
          <w:p w:rsidR="00716519" w:rsidRPr="0099336A" w:rsidRDefault="00716519" w:rsidP="00E71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электропоездом «Императорский маршрут» в г. Тюмень</w:t>
            </w:r>
          </w:p>
          <w:p w:rsidR="00716519" w:rsidRPr="0099336A" w:rsidRDefault="00716519" w:rsidP="00E71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</w:rPr>
              <w:t>21:57</w:t>
            </w:r>
          </w:p>
        </w:tc>
        <w:tc>
          <w:tcPr>
            <w:tcW w:w="4281" w:type="pct"/>
          </w:tcPr>
          <w:p w:rsidR="00716519" w:rsidRPr="0099336A" w:rsidRDefault="00716519" w:rsidP="00DE3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электропоезда на ж/д вокзал г.Тюмени</w:t>
            </w:r>
          </w:p>
          <w:p w:rsidR="00716519" w:rsidRPr="0099336A" w:rsidRDefault="00716519" w:rsidP="00DE3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519" w:rsidRPr="0099336A" w:rsidTr="00716519">
        <w:tc>
          <w:tcPr>
            <w:tcW w:w="719" w:type="pct"/>
          </w:tcPr>
          <w:p w:rsidR="00716519" w:rsidRPr="0099336A" w:rsidRDefault="00716519" w:rsidP="00F3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pct"/>
          </w:tcPr>
          <w:p w:rsidR="00716519" w:rsidRPr="0099336A" w:rsidRDefault="00716519" w:rsidP="00E71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Окончание программы тура </w:t>
            </w:r>
          </w:p>
          <w:p w:rsidR="00716519" w:rsidRPr="0099336A" w:rsidRDefault="00716519" w:rsidP="00E71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80B68" w:rsidRPr="0099336A" w:rsidRDefault="00E80B68" w:rsidP="00E80B68">
      <w:pPr>
        <w:pStyle w:val="a5"/>
        <w:rPr>
          <w:b/>
        </w:rPr>
      </w:pPr>
    </w:p>
    <w:p w:rsidR="00E80B68" w:rsidRPr="0099336A" w:rsidRDefault="00E80B68" w:rsidP="00E80B68">
      <w:pPr>
        <w:pStyle w:val="a5"/>
        <w:ind w:right="928"/>
        <w:rPr>
          <w:sz w:val="20"/>
          <w:szCs w:val="20"/>
        </w:rPr>
      </w:pPr>
      <w:r w:rsidRPr="0099336A">
        <w:rPr>
          <w:sz w:val="20"/>
          <w:szCs w:val="20"/>
        </w:rPr>
        <w:t xml:space="preserve">*Время отъезда на экскурсии может быть изменено на более ранее или более позднее. </w:t>
      </w:r>
    </w:p>
    <w:p w:rsidR="00E80B68" w:rsidRPr="0099336A" w:rsidRDefault="00E80B68" w:rsidP="00E80B68">
      <w:pPr>
        <w:pStyle w:val="a5"/>
        <w:ind w:right="928"/>
        <w:rPr>
          <w:sz w:val="20"/>
          <w:szCs w:val="20"/>
        </w:rPr>
      </w:pPr>
      <w:r w:rsidRPr="0099336A">
        <w:rPr>
          <w:sz w:val="20"/>
          <w:szCs w:val="20"/>
        </w:rPr>
        <w:t>Возможно изменение порядка проведения экскурсий, а также замена их на равноценные</w:t>
      </w:r>
      <w:r w:rsidR="00EE19BB" w:rsidRPr="0099336A">
        <w:rPr>
          <w:sz w:val="20"/>
          <w:szCs w:val="20"/>
        </w:rPr>
        <w:t>.</w:t>
      </w:r>
    </w:p>
    <w:p w:rsidR="00716519" w:rsidRPr="0099336A" w:rsidRDefault="00716519" w:rsidP="00716519">
      <w:pPr>
        <w:spacing w:after="0"/>
        <w:rPr>
          <w:rFonts w:ascii="Times New Roman" w:hAnsi="Times New Roman" w:cs="Times New Roman"/>
          <w:b/>
          <w:u w:val="single"/>
        </w:rPr>
      </w:pPr>
    </w:p>
    <w:p w:rsidR="00716519" w:rsidRPr="0099336A" w:rsidRDefault="00716519" w:rsidP="00716519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99336A">
        <w:rPr>
          <w:rFonts w:eastAsiaTheme="minorEastAsia"/>
          <w:b/>
          <w:bCs/>
          <w:sz w:val="20"/>
          <w:szCs w:val="20"/>
          <w:lang w:bidi="ar-SA"/>
        </w:rPr>
        <w:t>Стоимость тура, в рублях на человека:</w:t>
      </w:r>
    </w:p>
    <w:p w:rsidR="00716519" w:rsidRPr="0099336A" w:rsidRDefault="00716519" w:rsidP="00716519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716519" w:rsidRPr="0099336A" w:rsidRDefault="00716519" w:rsidP="00716519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99336A">
        <w:rPr>
          <w:rFonts w:eastAsiaTheme="minorEastAsia"/>
          <w:b/>
          <w:bCs/>
          <w:sz w:val="20"/>
          <w:szCs w:val="20"/>
          <w:lang w:bidi="ar-SA"/>
        </w:rPr>
        <w:t>ПРИ ПРОЖИВАНИИ В ОТЕЛЕ 3 звезды</w:t>
      </w:r>
    </w:p>
    <w:tbl>
      <w:tblPr>
        <w:tblStyle w:val="TableNormal"/>
        <w:tblW w:w="4947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1420"/>
        <w:gridCol w:w="1277"/>
        <w:gridCol w:w="1416"/>
        <w:gridCol w:w="1028"/>
        <w:gridCol w:w="1810"/>
        <w:gridCol w:w="2265"/>
      </w:tblGrid>
      <w:tr w:rsidR="00716519" w:rsidRPr="0099336A" w:rsidTr="0099336A">
        <w:trPr>
          <w:trHeight w:val="503"/>
        </w:trPr>
        <w:tc>
          <w:tcPr>
            <w:tcW w:w="886" w:type="pct"/>
            <w:vAlign w:val="center"/>
          </w:tcPr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Номер категории стандарт</w:t>
            </w:r>
          </w:p>
        </w:tc>
        <w:tc>
          <w:tcPr>
            <w:tcW w:w="1819" w:type="pct"/>
            <w:gridSpan w:val="2"/>
          </w:tcPr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Номер категории джуниор съют в Тюмени,</w:t>
            </w:r>
          </w:p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Стандарт- в Тобольске</w:t>
            </w:r>
          </w:p>
          <w:p w:rsidR="00716519" w:rsidRPr="0099336A" w:rsidRDefault="00716519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(двухместное размещение+доп место) </w:t>
            </w:r>
          </w:p>
        </w:tc>
      </w:tr>
      <w:tr w:rsidR="00716519" w:rsidRPr="0099336A" w:rsidTr="0099336A">
        <w:trPr>
          <w:trHeight w:val="503"/>
        </w:trPr>
        <w:tc>
          <w:tcPr>
            <w:tcW w:w="886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34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0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9336A">
              <w:rPr>
                <w:b/>
                <w:sz w:val="20"/>
                <w:szCs w:val="20"/>
              </w:rPr>
              <w:t>1/2 TWIN</w:t>
            </w:r>
          </w:p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632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99336A">
              <w:rPr>
                <w:b/>
                <w:sz w:val="20"/>
                <w:szCs w:val="20"/>
              </w:rPr>
              <w:t>TWIN</w:t>
            </w:r>
          </w:p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реб</w:t>
            </w:r>
            <w:r w:rsidR="0099336A">
              <w:rPr>
                <w:b/>
                <w:sz w:val="20"/>
                <w:szCs w:val="20"/>
                <w:lang w:val="ru-RU"/>
              </w:rPr>
              <w:t>енок</w:t>
            </w:r>
            <w:r w:rsidRPr="0099336A">
              <w:rPr>
                <w:b/>
                <w:sz w:val="20"/>
                <w:szCs w:val="20"/>
                <w:lang w:val="ru-RU"/>
              </w:rPr>
              <w:t xml:space="preserve"> до 16,99 лет</w:t>
            </w:r>
          </w:p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459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SNG</w:t>
            </w:r>
          </w:p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808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3-й взр в номере</w:t>
            </w:r>
          </w:p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1011" w:type="pct"/>
            <w:vAlign w:val="center"/>
          </w:tcPr>
          <w:p w:rsidR="00716519" w:rsidRPr="0099336A" w:rsidRDefault="00716519" w:rsidP="0099336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реб до 16,99 при 2 взрослых в номере</w:t>
            </w:r>
          </w:p>
        </w:tc>
      </w:tr>
      <w:tr w:rsidR="0099336A" w:rsidRPr="0099336A" w:rsidTr="0099336A">
        <w:trPr>
          <w:trHeight w:val="446"/>
        </w:trPr>
        <w:tc>
          <w:tcPr>
            <w:tcW w:w="886" w:type="pct"/>
            <w:vMerge w:val="restar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31800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31600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36100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36100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35900</w:t>
            </w:r>
          </w:p>
        </w:tc>
      </w:tr>
      <w:tr w:rsidR="00716519" w:rsidRPr="0099336A" w:rsidTr="0099336A">
        <w:trPr>
          <w:trHeight w:val="480"/>
        </w:trPr>
        <w:tc>
          <w:tcPr>
            <w:tcW w:w="886" w:type="pct"/>
            <w:vMerge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01.11.2024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33500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33300</w:t>
            </w: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38000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38000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34800</w:t>
            </w:r>
          </w:p>
        </w:tc>
      </w:tr>
      <w:tr w:rsidR="00716519" w:rsidRPr="0099336A" w:rsidTr="0099336A">
        <w:trPr>
          <w:trHeight w:val="509"/>
        </w:trPr>
        <w:tc>
          <w:tcPr>
            <w:tcW w:w="886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34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0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632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459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08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011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</w:tr>
      <w:tr w:rsidR="00716519" w:rsidRPr="0099336A" w:rsidTr="0099336A">
        <w:trPr>
          <w:trHeight w:val="509"/>
        </w:trPr>
        <w:tc>
          <w:tcPr>
            <w:tcW w:w="886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34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0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632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459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808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1011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</w:tr>
      <w:tr w:rsidR="00716519" w:rsidRPr="0099336A" w:rsidTr="0099336A">
        <w:trPr>
          <w:trHeight w:val="509"/>
        </w:trPr>
        <w:tc>
          <w:tcPr>
            <w:tcW w:w="886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 сутки Тюмень на базе завтраков (при наличии номеров)</w:t>
            </w:r>
          </w:p>
        </w:tc>
        <w:tc>
          <w:tcPr>
            <w:tcW w:w="634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0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632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459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808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1011" w:type="pct"/>
            <w:vAlign w:val="center"/>
          </w:tcPr>
          <w:p w:rsidR="00716519" w:rsidRPr="0099336A" w:rsidRDefault="00716519" w:rsidP="009933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</w:tr>
    </w:tbl>
    <w:p w:rsidR="00716519" w:rsidRPr="0099336A" w:rsidRDefault="00716519" w:rsidP="00716519">
      <w:pPr>
        <w:pStyle w:val="a7"/>
        <w:spacing w:after="0"/>
        <w:rPr>
          <w:rFonts w:ascii="Times New Roman" w:hAnsi="Times New Roman" w:cs="Times New Roman"/>
          <w:b/>
        </w:rPr>
      </w:pPr>
      <w:r w:rsidRPr="0099336A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99336A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716519" w:rsidRPr="0099336A" w:rsidRDefault="00716519" w:rsidP="00716519">
      <w:pPr>
        <w:pStyle w:val="a5"/>
        <w:rPr>
          <w:rFonts w:eastAsiaTheme="minorEastAsia"/>
          <w:b/>
          <w:bCs/>
          <w:sz w:val="20"/>
          <w:szCs w:val="20"/>
          <w:lang w:bidi="ar-SA"/>
        </w:rPr>
      </w:pPr>
    </w:p>
    <w:p w:rsidR="00716519" w:rsidRPr="0099336A" w:rsidRDefault="00716519" w:rsidP="00716519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716519" w:rsidRPr="0099336A" w:rsidRDefault="00716519" w:rsidP="00716519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99336A">
        <w:rPr>
          <w:rFonts w:eastAsiaTheme="minorEastAsia"/>
          <w:b/>
          <w:bCs/>
          <w:sz w:val="20"/>
          <w:szCs w:val="20"/>
          <w:lang w:bidi="ar-SA"/>
        </w:rPr>
        <w:t>ПРИ ПРОЖИВАНИИ В ОТЕЛЕ 4 звезды</w:t>
      </w:r>
    </w:p>
    <w:tbl>
      <w:tblPr>
        <w:tblStyle w:val="TableNormal"/>
        <w:tblW w:w="513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17"/>
        <w:gridCol w:w="1278"/>
        <w:gridCol w:w="1136"/>
        <w:gridCol w:w="1136"/>
        <w:gridCol w:w="1134"/>
        <w:gridCol w:w="1268"/>
        <w:gridCol w:w="1134"/>
        <w:gridCol w:w="1124"/>
      </w:tblGrid>
      <w:tr w:rsidR="00F944CE" w:rsidRPr="0099336A" w:rsidTr="00F944CE">
        <w:trPr>
          <w:trHeight w:val="503"/>
        </w:trPr>
        <w:tc>
          <w:tcPr>
            <w:tcW w:w="855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10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99336A">
              <w:rPr>
                <w:b/>
                <w:sz w:val="20"/>
                <w:szCs w:val="20"/>
              </w:rPr>
              <w:t>TWN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99336A">
              <w:rPr>
                <w:b/>
                <w:sz w:val="20"/>
                <w:szCs w:val="20"/>
              </w:rPr>
              <w:t>TWN</w:t>
            </w:r>
            <w:r w:rsidRPr="0099336A">
              <w:rPr>
                <w:b/>
                <w:sz w:val="20"/>
                <w:szCs w:val="20"/>
                <w:lang w:val="ru-RU"/>
              </w:rPr>
              <w:t>,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реб</w:t>
            </w:r>
            <w:r w:rsidR="00F944CE">
              <w:rPr>
                <w:b/>
                <w:sz w:val="20"/>
                <w:szCs w:val="20"/>
                <w:lang w:val="ru-RU"/>
              </w:rPr>
              <w:t>енок</w:t>
            </w:r>
            <w:r w:rsidRPr="0099336A">
              <w:rPr>
                <w:b/>
                <w:sz w:val="20"/>
                <w:szCs w:val="20"/>
                <w:lang w:val="ru-RU"/>
              </w:rPr>
              <w:t xml:space="preserve"> до 6,99 лет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99336A">
              <w:rPr>
                <w:b/>
                <w:sz w:val="20"/>
                <w:szCs w:val="20"/>
              </w:rPr>
              <w:t>TWN</w:t>
            </w:r>
            <w:r w:rsidRPr="0099336A">
              <w:rPr>
                <w:b/>
                <w:sz w:val="20"/>
                <w:szCs w:val="20"/>
                <w:lang w:val="ru-RU"/>
              </w:rPr>
              <w:t>,</w:t>
            </w:r>
          </w:p>
          <w:p w:rsidR="00F944CE" w:rsidRDefault="00F944CE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Р</w:t>
            </w:r>
            <w:r w:rsidR="00716519" w:rsidRPr="0099336A">
              <w:rPr>
                <w:b/>
                <w:sz w:val="20"/>
                <w:szCs w:val="20"/>
                <w:lang w:val="ru-RU"/>
              </w:rPr>
              <w:t>еб</w:t>
            </w:r>
            <w:r>
              <w:rPr>
                <w:b/>
                <w:sz w:val="20"/>
                <w:szCs w:val="20"/>
                <w:lang w:val="ru-RU"/>
              </w:rPr>
              <w:t>енок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7-16,99 лет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SNG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546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3-й чел старше 17 лет (руб/чел)</w:t>
            </w:r>
          </w:p>
        </w:tc>
        <w:tc>
          <w:tcPr>
            <w:tcW w:w="488" w:type="pct"/>
            <w:vAlign w:val="center"/>
          </w:tcPr>
          <w:p w:rsidR="00716519" w:rsidRPr="0099336A" w:rsidRDefault="00F944CE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Р</w:t>
            </w:r>
            <w:r w:rsidR="00716519" w:rsidRPr="0099336A">
              <w:rPr>
                <w:b/>
                <w:sz w:val="20"/>
                <w:szCs w:val="20"/>
                <w:lang w:val="ru-RU"/>
              </w:rPr>
              <w:t>еб</w:t>
            </w:r>
            <w:r>
              <w:rPr>
                <w:b/>
                <w:sz w:val="20"/>
                <w:szCs w:val="20"/>
                <w:lang w:val="ru-RU"/>
              </w:rPr>
              <w:t xml:space="preserve">енок </w:t>
            </w:r>
            <w:r w:rsidR="00716519" w:rsidRPr="0099336A">
              <w:rPr>
                <w:b/>
                <w:sz w:val="20"/>
                <w:szCs w:val="20"/>
                <w:lang w:val="ru-RU"/>
              </w:rPr>
              <w:t>до 6,99 лет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при 2-х </w:t>
            </w:r>
            <w:proofErr w:type="spellStart"/>
            <w:r w:rsidRPr="0099336A">
              <w:rPr>
                <w:b/>
                <w:sz w:val="20"/>
                <w:szCs w:val="20"/>
                <w:lang w:val="ru-RU"/>
              </w:rPr>
              <w:t>вз</w:t>
            </w:r>
            <w:r w:rsidR="00F944CE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484" w:type="pct"/>
            <w:vAlign w:val="center"/>
          </w:tcPr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9336A">
              <w:rPr>
                <w:b/>
                <w:sz w:val="20"/>
                <w:szCs w:val="20"/>
                <w:lang w:val="ru-RU"/>
              </w:rPr>
              <w:t>Реб</w:t>
            </w:r>
            <w:proofErr w:type="spellEnd"/>
            <w:r w:rsidRPr="0099336A">
              <w:rPr>
                <w:b/>
                <w:sz w:val="20"/>
                <w:szCs w:val="20"/>
                <w:lang w:val="ru-RU"/>
              </w:rPr>
              <w:t>. 6,99-16.99 лет</w:t>
            </w:r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 xml:space="preserve">при 2-х </w:t>
            </w:r>
            <w:proofErr w:type="spellStart"/>
            <w:r w:rsidRPr="0099336A">
              <w:rPr>
                <w:b/>
                <w:sz w:val="20"/>
                <w:szCs w:val="20"/>
                <w:lang w:val="ru-RU"/>
              </w:rPr>
              <w:t>вз</w:t>
            </w:r>
            <w:r w:rsidR="00F944CE">
              <w:rPr>
                <w:b/>
                <w:sz w:val="20"/>
                <w:szCs w:val="20"/>
                <w:lang w:val="ru-RU"/>
              </w:rPr>
              <w:t>р</w:t>
            </w:r>
            <w:proofErr w:type="spellEnd"/>
          </w:p>
          <w:p w:rsidR="00716519" w:rsidRPr="0099336A" w:rsidRDefault="00716519" w:rsidP="00F944CE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9336A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</w:tr>
      <w:tr w:rsidR="00F944CE" w:rsidRPr="0099336A" w:rsidTr="00F944CE">
        <w:trPr>
          <w:trHeight w:val="552"/>
        </w:trPr>
        <w:tc>
          <w:tcPr>
            <w:tcW w:w="855" w:type="pct"/>
            <w:vMerge w:val="restar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36400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29700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35900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42400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32200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29700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31700</w:t>
            </w:r>
          </w:p>
        </w:tc>
      </w:tr>
      <w:tr w:rsidR="00F944CE" w:rsidRPr="0099336A" w:rsidTr="00F944CE">
        <w:trPr>
          <w:trHeight w:val="480"/>
        </w:trPr>
        <w:tc>
          <w:tcPr>
            <w:tcW w:w="855" w:type="pct"/>
            <w:vMerge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38350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31650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37850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44650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33900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31650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33400</w:t>
            </w:r>
          </w:p>
        </w:tc>
      </w:tr>
      <w:tr w:rsidR="00F944CE" w:rsidRPr="0099336A" w:rsidTr="00F944CE">
        <w:trPr>
          <w:trHeight w:val="509"/>
        </w:trPr>
        <w:tc>
          <w:tcPr>
            <w:tcW w:w="855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1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546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484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</w:tr>
      <w:tr w:rsidR="00F944CE" w:rsidRPr="0099336A" w:rsidTr="00F944CE">
        <w:trPr>
          <w:trHeight w:val="509"/>
        </w:trPr>
        <w:tc>
          <w:tcPr>
            <w:tcW w:w="855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1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8700</w:t>
            </w:r>
          </w:p>
        </w:tc>
        <w:tc>
          <w:tcPr>
            <w:tcW w:w="546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484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</w:tr>
      <w:tr w:rsidR="00F944CE" w:rsidRPr="0099336A" w:rsidTr="00F944CE">
        <w:trPr>
          <w:trHeight w:val="509"/>
        </w:trPr>
        <w:tc>
          <w:tcPr>
            <w:tcW w:w="855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spellEnd"/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сутки Тюмень на базе завтраков (при наличии номеров)</w:t>
            </w:r>
          </w:p>
        </w:tc>
        <w:tc>
          <w:tcPr>
            <w:tcW w:w="61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489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546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488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3350</w:t>
            </w:r>
          </w:p>
        </w:tc>
        <w:tc>
          <w:tcPr>
            <w:tcW w:w="484" w:type="pct"/>
            <w:vAlign w:val="center"/>
          </w:tcPr>
          <w:p w:rsidR="00716519" w:rsidRPr="0099336A" w:rsidRDefault="00716519" w:rsidP="00F94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</w:tr>
    </w:tbl>
    <w:p w:rsidR="00716519" w:rsidRPr="0099336A" w:rsidRDefault="00716519" w:rsidP="00716519">
      <w:pPr>
        <w:pStyle w:val="a7"/>
        <w:spacing w:after="0"/>
        <w:rPr>
          <w:rFonts w:ascii="Times New Roman" w:hAnsi="Times New Roman" w:cs="Times New Roman"/>
          <w:b/>
        </w:rPr>
      </w:pPr>
      <w:r w:rsidRPr="0099336A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99336A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716519" w:rsidRPr="0099336A" w:rsidRDefault="00716519" w:rsidP="00716519">
      <w:pPr>
        <w:spacing w:after="0"/>
        <w:rPr>
          <w:rFonts w:ascii="Times New Roman" w:hAnsi="Times New Roman" w:cs="Times New Roman"/>
          <w:b/>
          <w:u w:val="single"/>
        </w:rPr>
      </w:pPr>
    </w:p>
    <w:p w:rsidR="00716519" w:rsidRPr="0099336A" w:rsidRDefault="00716519" w:rsidP="00716519">
      <w:pPr>
        <w:spacing w:after="0"/>
        <w:jc w:val="center"/>
        <w:rPr>
          <w:rFonts w:ascii="Times New Roman" w:hAnsi="Times New Roman" w:cs="Times New Roman"/>
          <w:b/>
        </w:rPr>
      </w:pPr>
      <w:r w:rsidRPr="0099336A">
        <w:rPr>
          <w:rFonts w:ascii="Times New Roman" w:hAnsi="Times New Roman" w:cs="Times New Roman"/>
          <w:b/>
        </w:rPr>
        <w:t>ДОПОЛНИТЕЛЬНЫЕ ОПЦИИИ</w:t>
      </w:r>
    </w:p>
    <w:tbl>
      <w:tblPr>
        <w:tblStyle w:val="TableNormal"/>
        <w:tblW w:w="4844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3"/>
        <w:gridCol w:w="5484"/>
      </w:tblGrid>
      <w:tr w:rsidR="00793BFE" w:rsidRPr="0099336A" w:rsidTr="0099336A">
        <w:trPr>
          <w:trHeight w:val="509"/>
        </w:trPr>
        <w:tc>
          <w:tcPr>
            <w:tcW w:w="2500" w:type="pct"/>
            <w:vAlign w:val="center"/>
          </w:tcPr>
          <w:p w:rsidR="00793BFE" w:rsidRPr="0099336A" w:rsidRDefault="00793BF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793BFE" w:rsidRPr="0099336A" w:rsidRDefault="00793BF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500" w:type="pct"/>
            <w:vAlign w:val="center"/>
          </w:tcPr>
          <w:p w:rsidR="00793BFE" w:rsidRPr="0099336A" w:rsidRDefault="00793BFE" w:rsidP="0099336A">
            <w:pPr>
              <w:jc w:val="center"/>
              <w:rPr>
                <w:rFonts w:ascii="Times New Roman" w:hAnsi="Times New Roman" w:cs="Times New Roman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2500 </w:t>
            </w:r>
            <w:proofErr w:type="spellStart"/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793BFE" w:rsidRPr="0099336A" w:rsidTr="0099336A">
        <w:trPr>
          <w:trHeight w:val="509"/>
        </w:trPr>
        <w:tc>
          <w:tcPr>
            <w:tcW w:w="2500" w:type="pct"/>
            <w:vAlign w:val="center"/>
          </w:tcPr>
          <w:p w:rsidR="00793BFE" w:rsidRPr="0099336A" w:rsidRDefault="00793BF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793BFE" w:rsidRPr="0099336A" w:rsidRDefault="00793BF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+УХА С НЕФТЬЮ </w:t>
            </w:r>
          </w:p>
          <w:p w:rsidR="00793BFE" w:rsidRPr="0099336A" w:rsidRDefault="00793BF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500" w:type="pct"/>
            <w:vAlign w:val="center"/>
          </w:tcPr>
          <w:p w:rsidR="00793BFE" w:rsidRPr="0099336A" w:rsidRDefault="00793BFE" w:rsidP="0099336A">
            <w:pPr>
              <w:jc w:val="center"/>
              <w:rPr>
                <w:rFonts w:ascii="Times New Roman" w:hAnsi="Times New Roman" w:cs="Times New Roman"/>
              </w:rPr>
            </w:pPr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3590 </w:t>
            </w:r>
            <w:proofErr w:type="spellStart"/>
            <w:r w:rsidRPr="009933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</w:tbl>
    <w:p w:rsidR="00CF58E7" w:rsidRPr="0099336A" w:rsidRDefault="00CF58E7" w:rsidP="002F0C46">
      <w:pPr>
        <w:spacing w:after="0" w:line="240" w:lineRule="auto"/>
        <w:ind w:left="373"/>
        <w:rPr>
          <w:rFonts w:ascii="Times New Roman" w:hAnsi="Times New Roman" w:cs="Times New Roman"/>
          <w:b/>
          <w:sz w:val="20"/>
          <w:szCs w:val="20"/>
        </w:rPr>
      </w:pPr>
    </w:p>
    <w:p w:rsidR="00E80B68" w:rsidRPr="0099336A" w:rsidRDefault="00E80B68" w:rsidP="002F0C46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336A">
        <w:rPr>
          <w:rFonts w:ascii="Times New Roman" w:hAnsi="Times New Roman" w:cs="Times New Roman"/>
          <w:b/>
          <w:sz w:val="20"/>
          <w:szCs w:val="20"/>
          <w:u w:val="single"/>
        </w:rPr>
        <w:t>В стоимость полной программы</w:t>
      </w:r>
      <w:r w:rsidR="00EE19BB" w:rsidRPr="0099336A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тура</w:t>
      </w:r>
      <w:r w:rsidRPr="0099336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входит:</w:t>
      </w:r>
    </w:p>
    <w:p w:rsidR="00E80B68" w:rsidRPr="0099336A" w:rsidRDefault="00E80B68" w:rsidP="002F0C46">
      <w:pPr>
        <w:pStyle w:val="a7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>Транспортное обслуживание по программе</w:t>
      </w:r>
      <w:r w:rsidRPr="0099336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9336A">
        <w:rPr>
          <w:rFonts w:ascii="Times New Roman" w:hAnsi="Times New Roman" w:cs="Times New Roman"/>
          <w:sz w:val="20"/>
          <w:szCs w:val="20"/>
        </w:rPr>
        <w:t>тура</w:t>
      </w:r>
    </w:p>
    <w:p w:rsidR="00E80B68" w:rsidRPr="0099336A" w:rsidRDefault="00E80B68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 xml:space="preserve">Проживание </w:t>
      </w:r>
      <w:r w:rsidR="00E91E92" w:rsidRPr="0099336A">
        <w:rPr>
          <w:rFonts w:ascii="Times New Roman" w:hAnsi="Times New Roman" w:cs="Times New Roman"/>
          <w:sz w:val="20"/>
          <w:szCs w:val="20"/>
        </w:rPr>
        <w:t>2</w:t>
      </w:r>
      <w:r w:rsidRPr="0099336A">
        <w:rPr>
          <w:rFonts w:ascii="Times New Roman" w:hAnsi="Times New Roman" w:cs="Times New Roman"/>
          <w:sz w:val="20"/>
          <w:szCs w:val="20"/>
        </w:rPr>
        <w:t xml:space="preserve">н. </w:t>
      </w:r>
      <w:r w:rsidR="00494A77" w:rsidRPr="0099336A">
        <w:rPr>
          <w:rFonts w:ascii="Times New Roman" w:hAnsi="Times New Roman" w:cs="Times New Roman"/>
          <w:sz w:val="20"/>
          <w:szCs w:val="20"/>
        </w:rPr>
        <w:t xml:space="preserve">в номере отеля </w:t>
      </w:r>
      <w:r w:rsidR="00E91E92" w:rsidRPr="0099336A">
        <w:rPr>
          <w:rFonts w:ascii="Times New Roman" w:hAnsi="Times New Roman" w:cs="Times New Roman"/>
          <w:sz w:val="20"/>
          <w:szCs w:val="20"/>
        </w:rPr>
        <w:t>выбранной категории</w:t>
      </w:r>
      <w:r w:rsidR="00494A77" w:rsidRPr="0099336A">
        <w:rPr>
          <w:rFonts w:ascii="Times New Roman" w:hAnsi="Times New Roman" w:cs="Times New Roman"/>
          <w:sz w:val="20"/>
          <w:szCs w:val="20"/>
        </w:rPr>
        <w:t xml:space="preserve"> (г.Тюмень</w:t>
      </w:r>
      <w:r w:rsidR="00E91E92" w:rsidRPr="0099336A">
        <w:rPr>
          <w:rFonts w:ascii="Times New Roman" w:hAnsi="Times New Roman" w:cs="Times New Roman"/>
          <w:sz w:val="20"/>
          <w:szCs w:val="20"/>
        </w:rPr>
        <w:t>)</w:t>
      </w:r>
      <w:r w:rsidR="00494A77" w:rsidRPr="0099336A">
        <w:rPr>
          <w:rFonts w:ascii="Times New Roman" w:hAnsi="Times New Roman" w:cs="Times New Roman"/>
          <w:sz w:val="20"/>
          <w:szCs w:val="20"/>
        </w:rPr>
        <w:t xml:space="preserve"> – заезд не ранее 14:00 часов, выезд не позднее 12:00</w:t>
      </w:r>
      <w:r w:rsidR="00494A77" w:rsidRPr="0099336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="00494A77" w:rsidRPr="0099336A">
        <w:rPr>
          <w:rFonts w:ascii="Times New Roman" w:hAnsi="Times New Roman" w:cs="Times New Roman"/>
          <w:sz w:val="20"/>
          <w:szCs w:val="20"/>
        </w:rPr>
        <w:t>часов</w:t>
      </w:r>
    </w:p>
    <w:p w:rsidR="00E80B68" w:rsidRPr="0099336A" w:rsidRDefault="00E80B68" w:rsidP="002F0C46">
      <w:pPr>
        <w:pStyle w:val="a7"/>
        <w:widowControl w:val="0"/>
        <w:numPr>
          <w:ilvl w:val="2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 xml:space="preserve">Питание по программе </w:t>
      </w:r>
    </w:p>
    <w:p w:rsidR="00E80B68" w:rsidRPr="0099336A" w:rsidRDefault="001A0F0C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99336A">
        <w:rPr>
          <w:rFonts w:ascii="Times New Roman" w:hAnsi="Times New Roman" w:cs="Times New Roman"/>
          <w:sz w:val="20"/>
          <w:szCs w:val="20"/>
        </w:rPr>
        <w:t>Экскурсии в Тюмени и Тобольске</w:t>
      </w:r>
    </w:p>
    <w:p w:rsidR="001A0F0C" w:rsidRPr="0099336A" w:rsidRDefault="001A0F0C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99336A">
        <w:rPr>
          <w:rFonts w:ascii="Times New Roman" w:hAnsi="Times New Roman" w:cs="Times New Roman"/>
          <w:sz w:val="20"/>
          <w:szCs w:val="20"/>
        </w:rPr>
        <w:t>Экскурсии и входные билеты</w:t>
      </w:r>
      <w:r w:rsidR="000F64DA" w:rsidRPr="0099336A">
        <w:rPr>
          <w:rFonts w:ascii="Times New Roman" w:hAnsi="Times New Roman" w:cs="Times New Roman"/>
          <w:sz w:val="20"/>
          <w:szCs w:val="20"/>
        </w:rPr>
        <w:t xml:space="preserve"> </w:t>
      </w:r>
      <w:r w:rsidRPr="0099336A">
        <w:rPr>
          <w:rFonts w:ascii="Times New Roman" w:hAnsi="Times New Roman" w:cs="Times New Roman"/>
          <w:sz w:val="20"/>
          <w:szCs w:val="20"/>
        </w:rPr>
        <w:t xml:space="preserve">в Музеи и объекты </w:t>
      </w:r>
      <w:proofErr w:type="gramStart"/>
      <w:r w:rsidRPr="0099336A">
        <w:rPr>
          <w:rFonts w:ascii="Times New Roman" w:hAnsi="Times New Roman" w:cs="Times New Roman"/>
          <w:sz w:val="20"/>
          <w:szCs w:val="20"/>
        </w:rPr>
        <w:t>показа ,</w:t>
      </w:r>
      <w:proofErr w:type="gramEnd"/>
      <w:r w:rsidRPr="0099336A">
        <w:rPr>
          <w:rFonts w:ascii="Times New Roman" w:hAnsi="Times New Roman" w:cs="Times New Roman"/>
          <w:sz w:val="20"/>
          <w:szCs w:val="20"/>
        </w:rPr>
        <w:t xml:space="preserve"> согласно программы тура.</w:t>
      </w:r>
    </w:p>
    <w:p w:rsidR="00CF0E79" w:rsidRPr="0099336A" w:rsidRDefault="00CF0E79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99336A">
        <w:rPr>
          <w:rFonts w:ascii="Times New Roman" w:hAnsi="Times New Roman" w:cs="Times New Roman"/>
          <w:sz w:val="20"/>
          <w:szCs w:val="20"/>
        </w:rPr>
        <w:t xml:space="preserve">Интерактивная программа в </w:t>
      </w:r>
      <w:r w:rsidR="006310BF" w:rsidRPr="0099336A">
        <w:rPr>
          <w:rFonts w:ascii="Times New Roman" w:hAnsi="Times New Roman" w:cs="Times New Roman"/>
          <w:sz w:val="20"/>
          <w:szCs w:val="20"/>
        </w:rPr>
        <w:t>этнопарке</w:t>
      </w:r>
    </w:p>
    <w:p w:rsidR="00E80B68" w:rsidRPr="0099336A" w:rsidRDefault="00E80B68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>Услуги</w:t>
      </w:r>
      <w:r w:rsidRPr="0099336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9336A">
        <w:rPr>
          <w:rFonts w:ascii="Times New Roman" w:hAnsi="Times New Roman" w:cs="Times New Roman"/>
          <w:sz w:val="20"/>
          <w:szCs w:val="20"/>
        </w:rPr>
        <w:t>гида</w:t>
      </w:r>
    </w:p>
    <w:p w:rsidR="00F45713" w:rsidRPr="0099336A" w:rsidRDefault="00F45713" w:rsidP="002F0C46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>Билет на электропоезд Тобольск-</w:t>
      </w:r>
      <w:proofErr w:type="gramStart"/>
      <w:r w:rsidRPr="0099336A">
        <w:rPr>
          <w:rFonts w:ascii="Times New Roman" w:hAnsi="Times New Roman" w:cs="Times New Roman"/>
          <w:sz w:val="20"/>
          <w:szCs w:val="20"/>
        </w:rPr>
        <w:t>Тюмень</w:t>
      </w:r>
      <w:r w:rsidR="00E91E92" w:rsidRPr="009933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91E92" w:rsidRPr="0099336A">
        <w:rPr>
          <w:rFonts w:ascii="Times New Roman" w:hAnsi="Times New Roman" w:cs="Times New Roman"/>
          <w:sz w:val="20"/>
          <w:szCs w:val="20"/>
        </w:rPr>
        <w:t>возможна замена на переезд туристическим автобусом)</w:t>
      </w:r>
    </w:p>
    <w:p w:rsidR="00E80B68" w:rsidRPr="0099336A" w:rsidRDefault="00E80B68" w:rsidP="002F0C46">
      <w:pPr>
        <w:pStyle w:val="a5"/>
        <w:tabs>
          <w:tab w:val="left" w:pos="426"/>
        </w:tabs>
        <w:ind w:left="142"/>
        <w:jc w:val="both"/>
        <w:rPr>
          <w:sz w:val="20"/>
          <w:szCs w:val="20"/>
        </w:rPr>
      </w:pPr>
    </w:p>
    <w:p w:rsidR="00E80B68" w:rsidRPr="0099336A" w:rsidRDefault="00E80B68" w:rsidP="002F0C46">
      <w:pPr>
        <w:pStyle w:val="11"/>
        <w:tabs>
          <w:tab w:val="left" w:pos="426"/>
        </w:tabs>
        <w:ind w:left="142"/>
        <w:jc w:val="both"/>
        <w:rPr>
          <w:sz w:val="20"/>
          <w:szCs w:val="20"/>
          <w:u w:val="single"/>
        </w:rPr>
      </w:pPr>
      <w:r w:rsidRPr="0099336A">
        <w:rPr>
          <w:sz w:val="20"/>
          <w:szCs w:val="20"/>
          <w:u w:val="single"/>
        </w:rPr>
        <w:t>Дополнительно оплачивается:</w:t>
      </w:r>
    </w:p>
    <w:p w:rsidR="00E80B68" w:rsidRPr="0099336A" w:rsidRDefault="00E80B68" w:rsidP="002F0C46">
      <w:pPr>
        <w:pStyle w:val="a5"/>
        <w:numPr>
          <w:ilvl w:val="0"/>
          <w:numId w:val="6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99336A">
        <w:rPr>
          <w:sz w:val="20"/>
          <w:szCs w:val="20"/>
        </w:rPr>
        <w:t>Трансфер аэропорт (ж</w:t>
      </w:r>
      <w:r w:rsidR="007A326D" w:rsidRPr="0099336A">
        <w:rPr>
          <w:sz w:val="20"/>
          <w:szCs w:val="20"/>
        </w:rPr>
        <w:t>/</w:t>
      </w:r>
      <w:r w:rsidRPr="0099336A">
        <w:rPr>
          <w:sz w:val="20"/>
          <w:szCs w:val="20"/>
        </w:rPr>
        <w:t>д вокзал)</w:t>
      </w:r>
      <w:r w:rsidR="00CF58E7" w:rsidRPr="0099336A">
        <w:rPr>
          <w:sz w:val="20"/>
          <w:szCs w:val="20"/>
        </w:rPr>
        <w:t xml:space="preserve"> – </w:t>
      </w:r>
      <w:r w:rsidR="00F45713" w:rsidRPr="0099336A">
        <w:rPr>
          <w:sz w:val="20"/>
          <w:szCs w:val="20"/>
        </w:rPr>
        <w:t xml:space="preserve">отель, </w:t>
      </w:r>
      <w:r w:rsidRPr="0099336A">
        <w:rPr>
          <w:sz w:val="20"/>
          <w:szCs w:val="20"/>
        </w:rPr>
        <w:t>Тюмень</w:t>
      </w:r>
      <w:r w:rsidR="00CF58E7" w:rsidRPr="0099336A">
        <w:rPr>
          <w:sz w:val="20"/>
          <w:szCs w:val="20"/>
        </w:rPr>
        <w:t xml:space="preserve"> – </w:t>
      </w:r>
      <w:r w:rsidRPr="0099336A">
        <w:rPr>
          <w:sz w:val="20"/>
          <w:szCs w:val="20"/>
        </w:rPr>
        <w:t>аэропорт (ж</w:t>
      </w:r>
      <w:r w:rsidR="007A326D" w:rsidRPr="0099336A">
        <w:rPr>
          <w:sz w:val="20"/>
          <w:szCs w:val="20"/>
        </w:rPr>
        <w:t>/</w:t>
      </w:r>
      <w:r w:rsidRPr="0099336A">
        <w:rPr>
          <w:sz w:val="20"/>
          <w:szCs w:val="20"/>
        </w:rPr>
        <w:t>д вокзал)</w:t>
      </w:r>
    </w:p>
    <w:p w:rsidR="009A5B68" w:rsidRPr="0099336A" w:rsidRDefault="00CF58E7" w:rsidP="002F0C46">
      <w:pPr>
        <w:pStyle w:val="a5"/>
        <w:numPr>
          <w:ilvl w:val="0"/>
          <w:numId w:val="6"/>
        </w:numPr>
        <w:tabs>
          <w:tab w:val="left" w:pos="426"/>
        </w:tabs>
        <w:ind w:left="142" w:firstLine="0"/>
        <w:jc w:val="both"/>
        <w:rPr>
          <w:color w:val="000000" w:themeColor="text1"/>
          <w:sz w:val="20"/>
          <w:szCs w:val="20"/>
        </w:rPr>
      </w:pPr>
      <w:r w:rsidRPr="0099336A">
        <w:rPr>
          <w:color w:val="000000" w:themeColor="text1"/>
          <w:sz w:val="20"/>
          <w:szCs w:val="20"/>
        </w:rPr>
        <w:t>Раннее заселение</w:t>
      </w:r>
    </w:p>
    <w:p w:rsidR="00E80B68" w:rsidRPr="0099336A" w:rsidRDefault="00CF58E7" w:rsidP="002F0C46">
      <w:pPr>
        <w:pStyle w:val="a5"/>
        <w:numPr>
          <w:ilvl w:val="0"/>
          <w:numId w:val="6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99336A">
        <w:rPr>
          <w:sz w:val="20"/>
          <w:szCs w:val="20"/>
        </w:rPr>
        <w:t>Д</w:t>
      </w:r>
      <w:r w:rsidR="00E80B68" w:rsidRPr="0099336A">
        <w:rPr>
          <w:sz w:val="20"/>
          <w:szCs w:val="20"/>
        </w:rPr>
        <w:t>ополнительные</w:t>
      </w:r>
      <w:r w:rsidR="00E80B68" w:rsidRPr="0099336A">
        <w:rPr>
          <w:spacing w:val="-5"/>
          <w:sz w:val="20"/>
          <w:szCs w:val="20"/>
        </w:rPr>
        <w:t xml:space="preserve"> </w:t>
      </w:r>
      <w:r w:rsidRPr="0099336A">
        <w:rPr>
          <w:sz w:val="20"/>
          <w:szCs w:val="20"/>
        </w:rPr>
        <w:t>экскурсии</w:t>
      </w:r>
    </w:p>
    <w:p w:rsidR="00E80B68" w:rsidRPr="0099336A" w:rsidRDefault="00E80B68" w:rsidP="002F0C46">
      <w:pPr>
        <w:pStyle w:val="a7"/>
        <w:widowControl w:val="0"/>
        <w:numPr>
          <w:ilvl w:val="0"/>
          <w:numId w:val="6"/>
        </w:numPr>
        <w:tabs>
          <w:tab w:val="left" w:pos="426"/>
          <w:tab w:val="left" w:pos="801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9336A">
        <w:rPr>
          <w:rFonts w:ascii="Times New Roman" w:hAnsi="Times New Roman" w:cs="Times New Roman"/>
          <w:sz w:val="20"/>
          <w:szCs w:val="20"/>
        </w:rPr>
        <w:t>Личные расходы</w:t>
      </w:r>
    </w:p>
    <w:p w:rsidR="00E80B68" w:rsidRPr="0099336A" w:rsidRDefault="00E80B68" w:rsidP="002F0C46">
      <w:pPr>
        <w:pStyle w:val="11"/>
        <w:tabs>
          <w:tab w:val="left" w:pos="426"/>
        </w:tabs>
        <w:ind w:left="142"/>
        <w:jc w:val="center"/>
        <w:rPr>
          <w:color w:val="943634" w:themeColor="accent2" w:themeShade="BF"/>
          <w:sz w:val="20"/>
          <w:szCs w:val="20"/>
        </w:rPr>
      </w:pPr>
    </w:p>
    <w:p w:rsidR="00E80B68" w:rsidRPr="0099336A" w:rsidRDefault="00E80B68" w:rsidP="002F0C46">
      <w:pPr>
        <w:pStyle w:val="11"/>
        <w:ind w:left="0"/>
        <w:jc w:val="center"/>
        <w:rPr>
          <w:color w:val="00B050"/>
        </w:rPr>
      </w:pPr>
    </w:p>
    <w:p w:rsidR="0045791C" w:rsidRPr="0099336A" w:rsidRDefault="0045791C" w:rsidP="007B13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91C" w:rsidRPr="0099336A" w:rsidSect="007A326D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.png" style="width:13.5pt;height:13.5pt;visibility:visible;mso-wrap-style:square" o:bullet="t">
        <v:imagedata r:id="rId1" o:title="phone"/>
      </v:shape>
    </w:pict>
  </w:numPicBullet>
  <w:numPicBullet w:numPicBulletId="1">
    <w:pict>
      <v:shape id="_x0000_i1027" type="#_x0000_t75" alt="envelope.png" style="width:12.75pt;height:12.75pt;visibility:visible;mso-wrap-style:square" o:bullet="t">
        <v:imagedata r:id="rId2" o:title="envelope"/>
      </v:shape>
    </w:pict>
  </w:numPicBullet>
  <w:numPicBullet w:numPicBulletId="2">
    <w:pict>
      <v:shape id="_x0000_i1028" type="#_x0000_t75" alt="iconfinder_364_Vk_4518751.png" style="width:13.5pt;height:13.5pt;visibility:visible;mso-wrap-style:square" o:bullet="t">
        <v:imagedata r:id="rId3" o:title="iconfinder_364_Vk_4518751"/>
      </v:shape>
    </w:pict>
  </w:numPicBullet>
  <w:abstractNum w:abstractNumId="0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EC083D"/>
    <w:multiLevelType w:val="hybridMultilevel"/>
    <w:tmpl w:val="5FE2C984"/>
    <w:lvl w:ilvl="0" w:tplc="6D084A6C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81202">
      <w:numFmt w:val="bullet"/>
      <w:lvlText w:val="•"/>
      <w:lvlJc w:val="left"/>
      <w:pPr>
        <w:ind w:left="1760" w:hanging="144"/>
      </w:pPr>
      <w:rPr>
        <w:rFonts w:hint="default"/>
        <w:lang w:val="ru-RU" w:eastAsia="ru-RU" w:bidi="ru-RU"/>
      </w:rPr>
    </w:lvl>
    <w:lvl w:ilvl="2" w:tplc="39142DD4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3" w:tplc="9216BBFA">
      <w:numFmt w:val="bullet"/>
      <w:lvlText w:val="•"/>
      <w:lvlJc w:val="left"/>
      <w:pPr>
        <w:ind w:left="3681" w:hanging="144"/>
      </w:pPr>
      <w:rPr>
        <w:rFonts w:hint="default"/>
        <w:lang w:val="ru-RU" w:eastAsia="ru-RU" w:bidi="ru-RU"/>
      </w:rPr>
    </w:lvl>
    <w:lvl w:ilvl="4" w:tplc="0A746A44">
      <w:numFmt w:val="bullet"/>
      <w:lvlText w:val="•"/>
      <w:lvlJc w:val="left"/>
      <w:pPr>
        <w:ind w:left="4641" w:hanging="144"/>
      </w:pPr>
      <w:rPr>
        <w:rFonts w:hint="default"/>
        <w:lang w:val="ru-RU" w:eastAsia="ru-RU" w:bidi="ru-RU"/>
      </w:rPr>
    </w:lvl>
    <w:lvl w:ilvl="5" w:tplc="544407BE">
      <w:numFmt w:val="bullet"/>
      <w:lvlText w:val="•"/>
      <w:lvlJc w:val="left"/>
      <w:pPr>
        <w:ind w:left="5602" w:hanging="144"/>
      </w:pPr>
      <w:rPr>
        <w:rFonts w:hint="default"/>
        <w:lang w:val="ru-RU" w:eastAsia="ru-RU" w:bidi="ru-RU"/>
      </w:rPr>
    </w:lvl>
    <w:lvl w:ilvl="6" w:tplc="7EE20892">
      <w:numFmt w:val="bullet"/>
      <w:lvlText w:val="•"/>
      <w:lvlJc w:val="left"/>
      <w:pPr>
        <w:ind w:left="6562" w:hanging="144"/>
      </w:pPr>
      <w:rPr>
        <w:rFonts w:hint="default"/>
        <w:lang w:val="ru-RU" w:eastAsia="ru-RU" w:bidi="ru-RU"/>
      </w:rPr>
    </w:lvl>
    <w:lvl w:ilvl="7" w:tplc="3F32D1EC">
      <w:numFmt w:val="bullet"/>
      <w:lvlText w:val="•"/>
      <w:lvlJc w:val="left"/>
      <w:pPr>
        <w:ind w:left="7522" w:hanging="144"/>
      </w:pPr>
      <w:rPr>
        <w:rFonts w:hint="default"/>
        <w:lang w:val="ru-RU" w:eastAsia="ru-RU" w:bidi="ru-RU"/>
      </w:rPr>
    </w:lvl>
    <w:lvl w:ilvl="8" w:tplc="E8FCBE16">
      <w:numFmt w:val="bullet"/>
      <w:lvlText w:val="•"/>
      <w:lvlJc w:val="left"/>
      <w:pPr>
        <w:ind w:left="8483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7F50A2"/>
    <w:multiLevelType w:val="hybridMultilevel"/>
    <w:tmpl w:val="3594BE10"/>
    <w:lvl w:ilvl="0" w:tplc="20FCB9D2">
      <w:start w:val="10"/>
      <w:numFmt w:val="decimal"/>
      <w:lvlText w:val="%1"/>
      <w:lvlJc w:val="left"/>
      <w:pPr>
        <w:ind w:left="229" w:hanging="677"/>
      </w:pPr>
      <w:rPr>
        <w:rFonts w:hint="default"/>
        <w:lang w:val="ru-RU" w:eastAsia="ru-RU" w:bidi="ru-RU"/>
      </w:rPr>
    </w:lvl>
    <w:lvl w:ilvl="1" w:tplc="3F784602">
      <w:numFmt w:val="none"/>
      <w:lvlText w:val=""/>
      <w:lvlJc w:val="left"/>
      <w:pPr>
        <w:tabs>
          <w:tab w:val="num" w:pos="360"/>
        </w:tabs>
      </w:pPr>
    </w:lvl>
    <w:lvl w:ilvl="2" w:tplc="07AC9086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2824D74">
      <w:numFmt w:val="bullet"/>
      <w:lvlText w:val="•"/>
      <w:lvlJc w:val="left"/>
      <w:pPr>
        <w:ind w:left="2825" w:hanging="284"/>
      </w:pPr>
      <w:rPr>
        <w:rFonts w:hint="default"/>
        <w:lang w:val="ru-RU" w:eastAsia="ru-RU" w:bidi="ru-RU"/>
      </w:rPr>
    </w:lvl>
    <w:lvl w:ilvl="4" w:tplc="E6D62472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832E173A">
      <w:numFmt w:val="bullet"/>
      <w:lvlText w:val="•"/>
      <w:lvlJc w:val="left"/>
      <w:pPr>
        <w:ind w:left="4990" w:hanging="284"/>
      </w:pPr>
      <w:rPr>
        <w:rFonts w:hint="default"/>
        <w:lang w:val="ru-RU" w:eastAsia="ru-RU" w:bidi="ru-RU"/>
      </w:rPr>
    </w:lvl>
    <w:lvl w:ilvl="6" w:tplc="61D801EA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7" w:tplc="BE36AF2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1B74A8F6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66BA3E13"/>
    <w:multiLevelType w:val="hybridMultilevel"/>
    <w:tmpl w:val="1EE6A6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B53"/>
    <w:rsid w:val="00004F71"/>
    <w:rsid w:val="00050932"/>
    <w:rsid w:val="000B436E"/>
    <w:rsid w:val="000D1DE2"/>
    <w:rsid w:val="000E0176"/>
    <w:rsid w:val="000E7B2A"/>
    <w:rsid w:val="000F64DA"/>
    <w:rsid w:val="000F6A86"/>
    <w:rsid w:val="0012537C"/>
    <w:rsid w:val="00125B53"/>
    <w:rsid w:val="00136BB0"/>
    <w:rsid w:val="00140025"/>
    <w:rsid w:val="00162226"/>
    <w:rsid w:val="00166291"/>
    <w:rsid w:val="00174F63"/>
    <w:rsid w:val="001A0F0C"/>
    <w:rsid w:val="001A7F6A"/>
    <w:rsid w:val="002024E6"/>
    <w:rsid w:val="00234D4D"/>
    <w:rsid w:val="00265F75"/>
    <w:rsid w:val="00273281"/>
    <w:rsid w:val="002A6FA4"/>
    <w:rsid w:val="002E23DB"/>
    <w:rsid w:val="002F0C46"/>
    <w:rsid w:val="00301566"/>
    <w:rsid w:val="003214D5"/>
    <w:rsid w:val="003667AF"/>
    <w:rsid w:val="00372079"/>
    <w:rsid w:val="00374B8E"/>
    <w:rsid w:val="0037691A"/>
    <w:rsid w:val="003B7346"/>
    <w:rsid w:val="003C0D37"/>
    <w:rsid w:val="003D35B1"/>
    <w:rsid w:val="003D68F0"/>
    <w:rsid w:val="003E5668"/>
    <w:rsid w:val="00434F64"/>
    <w:rsid w:val="0044519A"/>
    <w:rsid w:val="00447143"/>
    <w:rsid w:val="0045791C"/>
    <w:rsid w:val="00487BF7"/>
    <w:rsid w:val="004927B1"/>
    <w:rsid w:val="00494A77"/>
    <w:rsid w:val="00494BDB"/>
    <w:rsid w:val="00495FAC"/>
    <w:rsid w:val="004A016D"/>
    <w:rsid w:val="004F1142"/>
    <w:rsid w:val="004F264A"/>
    <w:rsid w:val="00535825"/>
    <w:rsid w:val="00553FC6"/>
    <w:rsid w:val="005549C6"/>
    <w:rsid w:val="0057570C"/>
    <w:rsid w:val="00576752"/>
    <w:rsid w:val="005D5542"/>
    <w:rsid w:val="005F3CA0"/>
    <w:rsid w:val="006047DB"/>
    <w:rsid w:val="00615F17"/>
    <w:rsid w:val="00624F30"/>
    <w:rsid w:val="006310BF"/>
    <w:rsid w:val="00656E9F"/>
    <w:rsid w:val="006B2A06"/>
    <w:rsid w:val="006B5535"/>
    <w:rsid w:val="006D0E7B"/>
    <w:rsid w:val="006E4967"/>
    <w:rsid w:val="00716519"/>
    <w:rsid w:val="00720E9A"/>
    <w:rsid w:val="007214A3"/>
    <w:rsid w:val="007549CE"/>
    <w:rsid w:val="00756D16"/>
    <w:rsid w:val="007602E5"/>
    <w:rsid w:val="0077603E"/>
    <w:rsid w:val="00776728"/>
    <w:rsid w:val="00783EB6"/>
    <w:rsid w:val="00793BFE"/>
    <w:rsid w:val="007A326D"/>
    <w:rsid w:val="007B1392"/>
    <w:rsid w:val="007C249B"/>
    <w:rsid w:val="007D15F7"/>
    <w:rsid w:val="007D42C2"/>
    <w:rsid w:val="00856847"/>
    <w:rsid w:val="00864363"/>
    <w:rsid w:val="00865A71"/>
    <w:rsid w:val="00880C70"/>
    <w:rsid w:val="008A66AD"/>
    <w:rsid w:val="008B656D"/>
    <w:rsid w:val="008C7E52"/>
    <w:rsid w:val="008F378F"/>
    <w:rsid w:val="0090517A"/>
    <w:rsid w:val="00932743"/>
    <w:rsid w:val="009361D4"/>
    <w:rsid w:val="00940E96"/>
    <w:rsid w:val="00954104"/>
    <w:rsid w:val="00966418"/>
    <w:rsid w:val="0099336A"/>
    <w:rsid w:val="00997FA3"/>
    <w:rsid w:val="009A5B68"/>
    <w:rsid w:val="009B4F9D"/>
    <w:rsid w:val="009B6499"/>
    <w:rsid w:val="009D3512"/>
    <w:rsid w:val="00A1517D"/>
    <w:rsid w:val="00A42667"/>
    <w:rsid w:val="00A63BE8"/>
    <w:rsid w:val="00A84C22"/>
    <w:rsid w:val="00A93815"/>
    <w:rsid w:val="00AB4D23"/>
    <w:rsid w:val="00AC5FEE"/>
    <w:rsid w:val="00AE6F82"/>
    <w:rsid w:val="00AF3436"/>
    <w:rsid w:val="00B0317F"/>
    <w:rsid w:val="00B21FF1"/>
    <w:rsid w:val="00B97015"/>
    <w:rsid w:val="00BA2FA4"/>
    <w:rsid w:val="00BF0F23"/>
    <w:rsid w:val="00C30F74"/>
    <w:rsid w:val="00C4176D"/>
    <w:rsid w:val="00C51990"/>
    <w:rsid w:val="00C84387"/>
    <w:rsid w:val="00C91958"/>
    <w:rsid w:val="00C923F6"/>
    <w:rsid w:val="00CA5C9E"/>
    <w:rsid w:val="00CE05DF"/>
    <w:rsid w:val="00CE0BB9"/>
    <w:rsid w:val="00CF0E79"/>
    <w:rsid w:val="00CF58E7"/>
    <w:rsid w:val="00D02B7F"/>
    <w:rsid w:val="00D10726"/>
    <w:rsid w:val="00D11962"/>
    <w:rsid w:val="00D21CAD"/>
    <w:rsid w:val="00D4350B"/>
    <w:rsid w:val="00D4753C"/>
    <w:rsid w:val="00D6771E"/>
    <w:rsid w:val="00D7451E"/>
    <w:rsid w:val="00D971DD"/>
    <w:rsid w:val="00DA7E9F"/>
    <w:rsid w:val="00DB4A25"/>
    <w:rsid w:val="00DB7785"/>
    <w:rsid w:val="00DC19FE"/>
    <w:rsid w:val="00DE31B9"/>
    <w:rsid w:val="00E30EC2"/>
    <w:rsid w:val="00E43769"/>
    <w:rsid w:val="00E71171"/>
    <w:rsid w:val="00E71C0C"/>
    <w:rsid w:val="00E80B68"/>
    <w:rsid w:val="00E8492E"/>
    <w:rsid w:val="00E91E92"/>
    <w:rsid w:val="00E975E3"/>
    <w:rsid w:val="00EE19BB"/>
    <w:rsid w:val="00EF6F0A"/>
    <w:rsid w:val="00F10545"/>
    <w:rsid w:val="00F355B2"/>
    <w:rsid w:val="00F35FF5"/>
    <w:rsid w:val="00F45713"/>
    <w:rsid w:val="00F45AD0"/>
    <w:rsid w:val="00F80BCA"/>
    <w:rsid w:val="00F87B43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B087696-CC6B-4B58-A374-7EB3FDCD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7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91C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E80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B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E80B68"/>
    <w:pPr>
      <w:ind w:left="720"/>
      <w:contextualSpacing/>
    </w:pPr>
  </w:style>
  <w:style w:type="paragraph" w:styleId="a8">
    <w:name w:val="header"/>
    <w:basedOn w:val="a"/>
    <w:link w:val="a9"/>
    <w:rsid w:val="00E80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80B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E80B68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80B68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1%D0%BE%D0%BB%D1%8C%D1%81%D0%BA" TargetMode="External"/><Relationship Id="rId5" Type="http://schemas.openxmlformats.org/officeDocument/2006/relationships/hyperlink" Target="https://ru.wikipedia.org/wiki/%D0%98%D1%80%D1%82%D1%8B%D1%8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2025-07-24T08:45:00Z</dcterms:created>
  <dcterms:modified xsi:type="dcterms:W3CDTF">2025-08-12T10:32:00Z</dcterms:modified>
</cp:coreProperties>
</file>