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EEE" w:rsidRPr="00EE7EEE" w:rsidRDefault="00EE7EEE" w:rsidP="00EE7EEE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4A595A"/>
          <w:sz w:val="24"/>
          <w:szCs w:val="24"/>
          <w:lang w:eastAsia="ru-RU"/>
        </w:rPr>
      </w:pPr>
      <w:r w:rsidRPr="00EE7EEE">
        <w:rPr>
          <w:rFonts w:ascii="Arial" w:eastAsia="Times New Roman" w:hAnsi="Arial" w:cs="Arial"/>
          <w:color w:val="4A595A"/>
          <w:sz w:val="24"/>
          <w:szCs w:val="24"/>
          <w:lang w:eastAsia="ru-RU"/>
        </w:rPr>
        <w:t>Новогодний развлекательный тур 2026-2027 «В краю Золотого руна».</w:t>
      </w:r>
      <w:r w:rsidRPr="00EE7EEE">
        <w:rPr>
          <w:rFonts w:ascii="Arial" w:eastAsia="Times New Roman" w:hAnsi="Arial" w:cs="Arial"/>
          <w:color w:val="4A595A"/>
          <w:sz w:val="24"/>
          <w:szCs w:val="24"/>
          <w:lang w:eastAsia="ru-RU"/>
        </w:rPr>
        <w:br/>
        <w:t>Заезд 30.12 — 04.01 (6 дней / 5 ночей) «все включено».</w:t>
      </w:r>
    </w:p>
    <w:p w:rsidR="00EE7EEE" w:rsidRPr="00EE7EEE" w:rsidRDefault="00EE7EEE" w:rsidP="00EE7EEE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4A595A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4A595A"/>
          <w:sz w:val="21"/>
          <w:szCs w:val="21"/>
          <w:lang w:eastAsia="ru-RU"/>
        </w:rPr>
        <w:t>Краски зимней Абхазии завораживающе прекрасны. Звенящий воздух гор и моря, ароматы эвкалиптов и кипарисов, молодое домашнее вино и дурманящие специи, спелые цитрусы и копченый сыр, кавказские сочные шашлыки и традиционное гостеприимство для всех гостей маленькой курортной страны.</w:t>
      </w:r>
    </w:p>
    <w:p w:rsidR="00EE7EEE" w:rsidRPr="00EE7EEE" w:rsidRDefault="00EE7EEE" w:rsidP="00EE7E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br/>
      </w:r>
    </w:p>
    <w:p w:rsidR="00EE7EEE" w:rsidRPr="00EE7EEE" w:rsidRDefault="00EE7EEE" w:rsidP="00EE7EEE">
      <w:pPr>
        <w:shd w:val="clear" w:color="auto" w:fill="FFFFFF"/>
        <w:spacing w:after="300" w:line="330" w:lineRule="atLeast"/>
        <w:outlineLvl w:val="1"/>
        <w:rPr>
          <w:rFonts w:ascii="Arial" w:eastAsia="Times New Roman" w:hAnsi="Arial" w:cs="Arial"/>
          <w:color w:val="0D99A8"/>
          <w:sz w:val="27"/>
          <w:szCs w:val="27"/>
          <w:lang w:eastAsia="ru-RU"/>
        </w:rPr>
      </w:pPr>
      <w:r w:rsidRPr="00EE7EEE">
        <w:rPr>
          <w:rFonts w:ascii="Arial" w:eastAsia="Times New Roman" w:hAnsi="Arial" w:cs="Arial"/>
          <w:color w:val="0D99A8"/>
          <w:sz w:val="27"/>
          <w:szCs w:val="27"/>
          <w:lang w:eastAsia="ru-RU"/>
        </w:rPr>
        <w:t>В программе тура: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отдых на берегу моря в солнечной Пицунде;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 пансионате «Литфонд» со всеми удобствами (номера повышенной комфортности);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Новогоднее Абхазское застолье и развлекательная шоу программа с живой музыкой и выступлением танцевального фольклорного коллектива. Дискотека и праздничный фейерверк;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обзорная экскурсия по исторической части Гагры и Пицунды;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экскурсия по Новому Афону с посещением Приморского парка, лебединого озера, Новоафонского монастыря и кельи Симона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Кананита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путешествие в заповедный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Рицинский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реликтовый парк с посещением винодельни, медовой пасеки, сыроварни и угощением ручьевой форелью на берегу горной реки;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обзорная экскурсия по исторической части города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Сухум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(набережная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Махаджиров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фонтан Грифоны);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поездка в Восточную Абхазию с угощением настоящими Кавказскими шашлыками в крестьянском дворе;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купание в термальном источнике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Кындыга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знакомство с пещерой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Абрскила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в селе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Отап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много солнца, горного воздуха, радушия, ароматных мандарин, радости и веселья;</w:t>
      </w:r>
    </w:p>
    <w:p w:rsidR="00EE7EEE" w:rsidRPr="00EE7EEE" w:rsidRDefault="00EE7EEE" w:rsidP="00EE7EE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настоящее Абхазское шампанское в подарок каждому гостю.</w:t>
      </w:r>
    </w:p>
    <w:p w:rsidR="00EE7EEE" w:rsidRPr="00EE7EEE" w:rsidRDefault="00EE7EEE" w:rsidP="00EE7E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0D99A8"/>
          <w:sz w:val="21"/>
          <w:szCs w:val="21"/>
          <w:lang w:eastAsia="ru-RU"/>
        </w:rPr>
        <w:t>30 декабря</w:t>
      </w:r>
    </w:p>
    <w:p w:rsidR="00EE7EEE" w:rsidRPr="00EE7EEE" w:rsidRDefault="00EE7EEE" w:rsidP="00EE7EE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Прибытие на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жд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вокзал Адлер или в аэропорт Сочи.</w:t>
      </w:r>
    </w:p>
    <w:p w:rsidR="00EE7EEE" w:rsidRPr="00EE7EEE" w:rsidRDefault="00EE7EEE" w:rsidP="00EE7EE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Всех участников тура встречают с табличкой пансионат "Литфонд" по времени их прибытия. На вокзале встреча осуществляется у центрального выхода в сторону моря, в аэропорту на выходе из зала прилета.</w:t>
      </w:r>
    </w:p>
    <w:p w:rsidR="00EE7EEE" w:rsidRPr="00EE7EEE" w:rsidRDefault="00EE7EEE" w:rsidP="00EE7EE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Трансфер в Абхазию и переезд в </w:t>
      </w:r>
      <w:hyperlink r:id="rId5" w:tgtFrame="_blank" w:history="1">
        <w:r w:rsidRPr="00EE7EEE">
          <w:rPr>
            <w:rFonts w:ascii="Arial" w:eastAsia="Times New Roman" w:hAnsi="Arial" w:cs="Arial"/>
            <w:color w:val="5065AB"/>
            <w:sz w:val="21"/>
            <w:szCs w:val="21"/>
            <w:lang w:eastAsia="ru-RU"/>
          </w:rPr>
          <w:t>пансионат «Литфонд»</w:t>
        </w:r>
      </w:hyperlink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. Это уникальный комфортабельный оздоровительный комплекс, который находится на территории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Пицундско-Мюссерского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заповедника на берегу Черного моря в Абхазии. Комплекс зданий удачно расположен между озером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Инкит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, парковой зоной и морским побережьем. Пансионат «Литфонд» прошел полную реновацию номерного фонда и инфраструктуры, и стал одним из лучших курортных объектов Пицундского взморья. Комплекс обладает самым большим закрытым бассейном Олимпийского размера в республике Абхазия.</w:t>
      </w:r>
    </w:p>
    <w:p w:rsidR="00EE7EEE" w:rsidRPr="00EE7EEE" w:rsidRDefault="00EE7EEE" w:rsidP="00EE7EE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Прибыв в пансионат, размещаемся в двухместных номерах повышенной комфортности со всеми удобствами. Во всех номерах: мебель, душевая комната с санузлом, ТВ, холодильник, балкон, кондиционер. Свободное время. Телефон (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Вотсап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, MAX) координатора группы Новогоднего тура </w:t>
      </w:r>
      <w:hyperlink r:id="rId6" w:history="1">
        <w:r w:rsidRPr="00EE7EEE">
          <w:rPr>
            <w:rFonts w:ascii="Arial" w:eastAsia="Times New Roman" w:hAnsi="Arial" w:cs="Arial"/>
            <w:color w:val="5065AB"/>
            <w:sz w:val="21"/>
            <w:szCs w:val="21"/>
            <w:lang w:eastAsia="ru-RU"/>
          </w:rPr>
          <w:t>+7 940 716-39-98</w:t>
        </w:r>
      </w:hyperlink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.</w:t>
      </w:r>
    </w:p>
    <w:p w:rsidR="00EE7EEE" w:rsidRPr="00EE7EEE" w:rsidRDefault="00EE7EEE" w:rsidP="00EE7EE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Обед в пансионате «шведский стол» (для всех прибывших до 15:00 дня).</w:t>
      </w:r>
    </w:p>
    <w:p w:rsidR="00EE7EEE" w:rsidRPr="00EE7EEE" w:rsidRDefault="00EE7EEE" w:rsidP="00EE7EE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Свободное время. Большой закрытый бассейн для всех желающих.</w:t>
      </w:r>
    </w:p>
    <w:p w:rsidR="00EE7EEE" w:rsidRPr="00EE7EEE" w:rsidRDefault="00EE7EEE" w:rsidP="00EE7EE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lastRenderedPageBreak/>
        <w:t>Ужин в пансионате «шведский стол». Отдых.</w:t>
      </w:r>
    </w:p>
    <w:p w:rsidR="00EE7EEE" w:rsidRPr="00EE7EEE" w:rsidRDefault="00EE7EEE" w:rsidP="00EE7E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0D99A8"/>
          <w:sz w:val="21"/>
          <w:szCs w:val="21"/>
          <w:lang w:eastAsia="ru-RU"/>
        </w:rPr>
        <w:t>31 декабря</w:t>
      </w:r>
    </w:p>
    <w:p w:rsidR="00EE7EEE" w:rsidRP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Завтрак в пансионате «шведский стол».</w:t>
      </w:r>
    </w:p>
    <w:p w:rsidR="00EE7EEE" w:rsidRP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После завтрака Вас ждет большое путешествие на весь день по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Рицинскому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реликтовому парку.</w:t>
      </w:r>
    </w:p>
    <w:p w:rsidR="00EE7EEE" w:rsidRP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Вы увидите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Бзыбское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ущелье, которое поразит и очарует Вас своей первозданной красотой, Голубое озеро и реку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Гега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, водопады «мужские и женские слезы». Услышите древние сказания и легенды об этом самобытном крае. Побываете в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Юпшарском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каньоне, и на смотровой площадке прощай Родина, посетите хрустальную жемчужину Абхазии – высокогорное озеро Рица. Каждый, кто оказывается здесь, надолго сохраняет в памяти волшебную, нереальную красоту этих мест. Поросшие столетним мхом платаны и самшитовые леса, бушующая мимоза и звенящий кристально чистый воздух, и </w:t>
      </w:r>
      <w:proofErr w:type="gram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журчание рек</w:t>
      </w:r>
      <w:proofErr w:type="gram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звуки тишины, и пение птиц.</w:t>
      </w:r>
    </w:p>
    <w:p w:rsidR="00EE7EEE" w:rsidRP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Спускаемся с Рицы вниз к побережью и останавливаемся на обед, который будет ждать Вас в кафе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Бзыбского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ущелья, на веранде на берегу горной реки с потрясающим видом. Угощение из жареной форели, салата из свежих овощей и сыра, вина, чачи, лаваша из печи для каждого гостя.</w:t>
      </w:r>
    </w:p>
    <w:p w:rsidR="00EE7EEE" w:rsidRP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Подкрепившись, на обратной дороге заезжаем на медовую пасеку, винодельню и сыроварню. Все желающие смогут полакомиться местными экологически чистыми продуктами и приобрести их.</w:t>
      </w:r>
    </w:p>
    <w:p w:rsidR="00EE7EEE" w:rsidRP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Прощаемся с уникальным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Рицинским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парком и держим путь обратно к побережью. Возвращаемся в пансионат. Свободное время.</w:t>
      </w:r>
    </w:p>
    <w:p w:rsidR="00EE7EEE" w:rsidRP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Ужин в пансионате «шведский стол».</w:t>
      </w:r>
    </w:p>
    <w:p w:rsid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В 21:00 едем в село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Дурипш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, где Вас будет ждать праздничное Новогоднее застолье с блюдами абхазской и европейской кухни, угощение мандаринами и домашним вином, а также развлекательная программа с живой музыкой и анимация в родовой усадьбе Руслана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Кокоскерия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.</w:t>
      </w:r>
    </w:p>
    <w:p w:rsidR="00BC2EDC" w:rsidRDefault="00BC2EDC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Меню Новогоднего банкета:</w:t>
      </w:r>
    </w:p>
    <w:p w:rsidR="00BC2EDC" w:rsidRPr="00BC2EDC" w:rsidRDefault="00BC2EDC" w:rsidP="00BC2ED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566A6C"/>
          <w:sz w:val="27"/>
          <w:szCs w:val="27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7"/>
          <w:szCs w:val="27"/>
          <w:lang w:eastAsia="ru-RU"/>
        </w:rPr>
        <w:t>Меню Новогоднего застолья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Холодные закуски</w:t>
      </w:r>
    </w:p>
    <w:p w:rsidR="00BC2EDC" w:rsidRPr="00BC2EDC" w:rsidRDefault="00BC2EDC" w:rsidP="00BC2EDC">
      <w:pPr>
        <w:numPr>
          <w:ilvl w:val="0"/>
          <w:numId w:val="20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Овощная тарелка (огурцы, помидоры, перец, редис, свежая зелень, </w:t>
      </w:r>
      <w:proofErr w:type="spellStart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дайкон</w:t>
      </w:r>
      <w:proofErr w:type="spellEnd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).</w:t>
      </w:r>
    </w:p>
    <w:p w:rsidR="00BC2EDC" w:rsidRPr="00BC2EDC" w:rsidRDefault="00BC2EDC" w:rsidP="00BC2EDC">
      <w:pPr>
        <w:numPr>
          <w:ilvl w:val="0"/>
          <w:numId w:val="20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Сырная гастрономия (сулугуни, </w:t>
      </w:r>
      <w:proofErr w:type="spellStart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маасдам</w:t>
      </w:r>
      <w:proofErr w:type="spellEnd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, абхазский первый сыр, пармезан).</w:t>
      </w:r>
    </w:p>
    <w:p w:rsidR="00BC2EDC" w:rsidRPr="00BC2EDC" w:rsidRDefault="00BC2EDC" w:rsidP="00BC2EDC">
      <w:pPr>
        <w:numPr>
          <w:ilvl w:val="0"/>
          <w:numId w:val="20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Мясная гастрономия (рулет куриный, буженина, колбаса сырокопченая, грудинка копченая).</w:t>
      </w:r>
    </w:p>
    <w:p w:rsidR="00BC2EDC" w:rsidRPr="00BC2EDC" w:rsidRDefault="00BC2EDC" w:rsidP="00BC2EDC">
      <w:pPr>
        <w:numPr>
          <w:ilvl w:val="0"/>
          <w:numId w:val="20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Студень говяжий.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Горячие закуски</w:t>
      </w:r>
    </w:p>
    <w:p w:rsidR="00BC2EDC" w:rsidRPr="00BC2EDC" w:rsidRDefault="00BC2EDC" w:rsidP="00BC2EDC">
      <w:pPr>
        <w:numPr>
          <w:ilvl w:val="0"/>
          <w:numId w:val="21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Блинчики с мясом.</w:t>
      </w:r>
    </w:p>
    <w:p w:rsidR="00BC2EDC" w:rsidRPr="00BC2EDC" w:rsidRDefault="00BC2EDC" w:rsidP="00BC2EDC">
      <w:pPr>
        <w:numPr>
          <w:ilvl w:val="0"/>
          <w:numId w:val="21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Блинчики с сыром.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Соленья</w:t>
      </w:r>
    </w:p>
    <w:p w:rsidR="00BC2EDC" w:rsidRPr="00BC2EDC" w:rsidRDefault="00BC2EDC" w:rsidP="00BC2EDC">
      <w:pPr>
        <w:numPr>
          <w:ilvl w:val="0"/>
          <w:numId w:val="22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Маринованные овощи </w:t>
      </w:r>
      <w:proofErr w:type="gramStart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по </w:t>
      </w:r>
      <w:proofErr w:type="spellStart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абхазски</w:t>
      </w:r>
      <w:proofErr w:type="spellEnd"/>
      <w:proofErr w:type="gramEnd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.</w:t>
      </w:r>
    </w:p>
    <w:p w:rsidR="00BC2EDC" w:rsidRPr="00BC2EDC" w:rsidRDefault="00BC2EDC" w:rsidP="00BC2EDC">
      <w:pPr>
        <w:numPr>
          <w:ilvl w:val="0"/>
          <w:numId w:val="22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Маслины, оливки.</w:t>
      </w:r>
    </w:p>
    <w:p w:rsidR="00BC2EDC" w:rsidRPr="00BC2EDC" w:rsidRDefault="00BC2EDC" w:rsidP="00BC2EDC">
      <w:pPr>
        <w:numPr>
          <w:ilvl w:val="0"/>
          <w:numId w:val="22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proofErr w:type="spellStart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Пхали</w:t>
      </w:r>
      <w:proofErr w:type="spellEnd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с орехом.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Салаты</w:t>
      </w:r>
    </w:p>
    <w:p w:rsidR="00BC2EDC" w:rsidRPr="00BC2EDC" w:rsidRDefault="00BC2EDC" w:rsidP="00BC2EDC">
      <w:pPr>
        <w:numPr>
          <w:ilvl w:val="0"/>
          <w:numId w:val="23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Оливье с мясом птицы и молодым горошком.</w:t>
      </w:r>
    </w:p>
    <w:p w:rsidR="00BC2EDC" w:rsidRPr="00BC2EDC" w:rsidRDefault="00BC2EDC" w:rsidP="00BC2EDC">
      <w:pPr>
        <w:numPr>
          <w:ilvl w:val="0"/>
          <w:numId w:val="23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Грибной с яйцом и картофелем.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lastRenderedPageBreak/>
        <w:t>Горячие блюда</w:t>
      </w:r>
    </w:p>
    <w:p w:rsidR="00BC2EDC" w:rsidRPr="00BC2EDC" w:rsidRDefault="00BC2EDC" w:rsidP="00BC2EDC">
      <w:pPr>
        <w:numPr>
          <w:ilvl w:val="0"/>
          <w:numId w:val="24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Мясо по-абхазски.</w:t>
      </w:r>
    </w:p>
    <w:p w:rsidR="00BC2EDC" w:rsidRPr="00BC2EDC" w:rsidRDefault="00BC2EDC" w:rsidP="00BC2EDC">
      <w:pPr>
        <w:numPr>
          <w:ilvl w:val="0"/>
          <w:numId w:val="24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Шашлык из свинины.</w:t>
      </w:r>
    </w:p>
    <w:p w:rsidR="00BC2EDC" w:rsidRPr="00BC2EDC" w:rsidRDefault="00BC2EDC" w:rsidP="00BC2EDC">
      <w:pPr>
        <w:numPr>
          <w:ilvl w:val="0"/>
          <w:numId w:val="24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Куриное </w:t>
      </w:r>
      <w:proofErr w:type="spellStart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сациви</w:t>
      </w:r>
      <w:proofErr w:type="spellEnd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с орехом.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Соусы</w:t>
      </w:r>
    </w:p>
    <w:p w:rsidR="00BC2EDC" w:rsidRPr="00BC2EDC" w:rsidRDefault="00BC2EDC" w:rsidP="00BC2EDC">
      <w:pPr>
        <w:numPr>
          <w:ilvl w:val="0"/>
          <w:numId w:val="25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Алычовый.</w:t>
      </w:r>
    </w:p>
    <w:p w:rsidR="00BC2EDC" w:rsidRPr="00BC2EDC" w:rsidRDefault="00BC2EDC" w:rsidP="00BC2EDC">
      <w:pPr>
        <w:numPr>
          <w:ilvl w:val="0"/>
          <w:numId w:val="25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Ореховый.</w:t>
      </w:r>
    </w:p>
    <w:p w:rsidR="00BC2EDC" w:rsidRPr="00BC2EDC" w:rsidRDefault="00BC2EDC" w:rsidP="00BC2EDC">
      <w:pPr>
        <w:numPr>
          <w:ilvl w:val="0"/>
          <w:numId w:val="25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Томатный.</w:t>
      </w:r>
    </w:p>
    <w:p w:rsidR="00BC2EDC" w:rsidRPr="00BC2EDC" w:rsidRDefault="00BC2EDC" w:rsidP="00BC2EDC">
      <w:pPr>
        <w:numPr>
          <w:ilvl w:val="0"/>
          <w:numId w:val="25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Аджика.</w:t>
      </w:r>
    </w:p>
    <w:p w:rsidR="00BC2EDC" w:rsidRPr="00BC2EDC" w:rsidRDefault="00BC2EDC" w:rsidP="00BC2EDC">
      <w:pPr>
        <w:numPr>
          <w:ilvl w:val="0"/>
          <w:numId w:val="25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Горчица.</w:t>
      </w:r>
    </w:p>
    <w:p w:rsidR="00BC2EDC" w:rsidRPr="00BC2EDC" w:rsidRDefault="00BC2EDC" w:rsidP="00BC2EDC">
      <w:pPr>
        <w:numPr>
          <w:ilvl w:val="0"/>
          <w:numId w:val="25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Хрен.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Гарниры</w:t>
      </w:r>
    </w:p>
    <w:p w:rsidR="00BC2EDC" w:rsidRPr="00BC2EDC" w:rsidRDefault="00BC2EDC" w:rsidP="00BC2EDC">
      <w:pPr>
        <w:numPr>
          <w:ilvl w:val="0"/>
          <w:numId w:val="26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Картофель отварной с зеленью.</w:t>
      </w:r>
    </w:p>
    <w:p w:rsidR="00BC2EDC" w:rsidRPr="00BC2EDC" w:rsidRDefault="00BC2EDC" w:rsidP="00BC2EDC">
      <w:pPr>
        <w:numPr>
          <w:ilvl w:val="0"/>
          <w:numId w:val="26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Мамалыга.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Десерты</w:t>
      </w:r>
    </w:p>
    <w:p w:rsidR="00BC2EDC" w:rsidRPr="00BC2EDC" w:rsidRDefault="00BC2EDC" w:rsidP="00BC2EDC">
      <w:pPr>
        <w:numPr>
          <w:ilvl w:val="0"/>
          <w:numId w:val="27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Фруктовая ваза.</w:t>
      </w:r>
    </w:p>
    <w:p w:rsidR="00BC2EDC" w:rsidRPr="00BC2EDC" w:rsidRDefault="00BC2EDC" w:rsidP="00BC2EDC">
      <w:pPr>
        <w:numPr>
          <w:ilvl w:val="0"/>
          <w:numId w:val="27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Мороженное.</w:t>
      </w:r>
    </w:p>
    <w:p w:rsidR="00BC2EDC" w:rsidRPr="00BC2EDC" w:rsidRDefault="00BC2EDC" w:rsidP="00BC2EDC">
      <w:pPr>
        <w:numPr>
          <w:ilvl w:val="0"/>
          <w:numId w:val="27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Кофе глясе.</w:t>
      </w:r>
    </w:p>
    <w:p w:rsidR="00BC2EDC" w:rsidRPr="00BC2EDC" w:rsidRDefault="00BC2EDC" w:rsidP="00BC2EDC">
      <w:pPr>
        <w:numPr>
          <w:ilvl w:val="0"/>
          <w:numId w:val="27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Орехи, сухофрукты.</w:t>
      </w:r>
    </w:p>
    <w:p w:rsidR="00BC2EDC" w:rsidRPr="00BC2EDC" w:rsidRDefault="00BC2EDC" w:rsidP="00BC2EDC">
      <w:pPr>
        <w:numPr>
          <w:ilvl w:val="0"/>
          <w:numId w:val="27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Пахлава.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Алкогольные напитки</w:t>
      </w:r>
    </w:p>
    <w:p w:rsidR="00BC2EDC" w:rsidRPr="00BC2EDC" w:rsidRDefault="00BC2EDC" w:rsidP="00BC2EDC">
      <w:pPr>
        <w:numPr>
          <w:ilvl w:val="0"/>
          <w:numId w:val="28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Чача.</w:t>
      </w:r>
    </w:p>
    <w:p w:rsidR="00BC2EDC" w:rsidRPr="00BC2EDC" w:rsidRDefault="00BC2EDC" w:rsidP="00BC2EDC">
      <w:pPr>
        <w:numPr>
          <w:ilvl w:val="0"/>
          <w:numId w:val="28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Водка.</w:t>
      </w:r>
    </w:p>
    <w:p w:rsidR="00BC2EDC" w:rsidRPr="00BC2EDC" w:rsidRDefault="00BC2EDC" w:rsidP="00BC2EDC">
      <w:pPr>
        <w:numPr>
          <w:ilvl w:val="0"/>
          <w:numId w:val="28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Вино белое бутылочное.</w:t>
      </w:r>
    </w:p>
    <w:p w:rsidR="00BC2EDC" w:rsidRPr="00BC2EDC" w:rsidRDefault="00BC2EDC" w:rsidP="00BC2EDC">
      <w:pPr>
        <w:numPr>
          <w:ilvl w:val="0"/>
          <w:numId w:val="28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Вино красное бутылочное.</w:t>
      </w:r>
    </w:p>
    <w:p w:rsidR="00BC2EDC" w:rsidRPr="00BC2EDC" w:rsidRDefault="00BC2EDC" w:rsidP="00BC2EDC">
      <w:pPr>
        <w:numPr>
          <w:ilvl w:val="0"/>
          <w:numId w:val="28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Шампанское.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Безалкогольные напитки</w:t>
      </w:r>
    </w:p>
    <w:p w:rsidR="00BC2EDC" w:rsidRPr="00BC2EDC" w:rsidRDefault="00BC2EDC" w:rsidP="00BC2EDC">
      <w:pPr>
        <w:numPr>
          <w:ilvl w:val="0"/>
          <w:numId w:val="29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Лимонад.</w:t>
      </w:r>
    </w:p>
    <w:p w:rsidR="00BC2EDC" w:rsidRPr="00BC2EDC" w:rsidRDefault="00BC2EDC" w:rsidP="00BC2EDC">
      <w:pPr>
        <w:numPr>
          <w:ilvl w:val="0"/>
          <w:numId w:val="29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Минеральная вода.</w:t>
      </w:r>
    </w:p>
    <w:p w:rsidR="00BC2EDC" w:rsidRPr="00BC2EDC" w:rsidRDefault="00BC2EDC" w:rsidP="00BC2EDC">
      <w:pPr>
        <w:numPr>
          <w:ilvl w:val="0"/>
          <w:numId w:val="29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Сок в ассортименте.</w:t>
      </w:r>
    </w:p>
    <w:p w:rsidR="00BC2EDC" w:rsidRPr="00BC2EDC" w:rsidRDefault="00BC2EDC" w:rsidP="00BC2EDC">
      <w:pPr>
        <w:numPr>
          <w:ilvl w:val="0"/>
          <w:numId w:val="29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Чай черный, зеленый.</w:t>
      </w:r>
    </w:p>
    <w:p w:rsidR="00BC2EDC" w:rsidRPr="00BC2EDC" w:rsidRDefault="00BC2EDC" w:rsidP="00BC2EDC">
      <w:pPr>
        <w:numPr>
          <w:ilvl w:val="0"/>
          <w:numId w:val="29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Кофе по-восточному.</w:t>
      </w:r>
    </w:p>
    <w:p w:rsidR="00BC2EDC" w:rsidRPr="00BC2EDC" w:rsidRDefault="00BC2EDC" w:rsidP="00BC2EDC">
      <w:pPr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b/>
          <w:bCs/>
          <w:color w:val="566A6C"/>
          <w:sz w:val="21"/>
          <w:szCs w:val="21"/>
          <w:lang w:eastAsia="ru-RU"/>
        </w:rPr>
        <w:t>Хлебная тарелка</w:t>
      </w:r>
    </w:p>
    <w:p w:rsidR="00BC2EDC" w:rsidRPr="00BC2EDC" w:rsidRDefault="00BC2EDC" w:rsidP="00BC2EDC">
      <w:pPr>
        <w:numPr>
          <w:ilvl w:val="0"/>
          <w:numId w:val="30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Лаваш.</w:t>
      </w:r>
    </w:p>
    <w:p w:rsidR="00BC2EDC" w:rsidRPr="00BC2EDC" w:rsidRDefault="00BC2EDC" w:rsidP="00BC2EDC">
      <w:pPr>
        <w:numPr>
          <w:ilvl w:val="0"/>
          <w:numId w:val="30"/>
        </w:numPr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proofErr w:type="spellStart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Хачапур</w:t>
      </w:r>
      <w:proofErr w:type="spellEnd"/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с сыром.</w:t>
      </w:r>
    </w:p>
    <w:p w:rsidR="00BC2EDC" w:rsidRPr="00BC2EDC" w:rsidRDefault="00BC2EDC" w:rsidP="00BC2EDC">
      <w:pPr>
        <w:numPr>
          <w:ilvl w:val="0"/>
          <w:numId w:val="30"/>
        </w:numPr>
        <w:spacing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BC2EDC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Хлеб белый и черный.</w:t>
      </w:r>
    </w:p>
    <w:p w:rsidR="00BC2EDC" w:rsidRPr="00EE7EEE" w:rsidRDefault="00BC2EDC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</w:p>
    <w:p w:rsid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На территории представлены старинные предметы быта и обихода людей «Страны Души». Всех гостей встречает тамада, который ведет это праздничное застолье в стиле девяносто девять тостов по-Абхазски. Будут подняты здравницы за каждого присутствующего здесь </w:t>
      </w: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lastRenderedPageBreak/>
        <w:t xml:space="preserve">человека. Солисты ансамбля «Горцы» в национальных костюмах танцуют для Вас. Заслуженные артисты страны поют и играют на аккордеонных и барабанных инструментах. Вкусная натуральная еда, традиционные напитки, атмосфера праздника, живой воздух, нетронутая природа и радушие для всех гостей застолья. Веселимся, поем и танцуем, встречаем Новый 2027 год. Большой праздничный фейерверк и поздравление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Ацаа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Бабаду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(Абхазского Деда Мороза).</w:t>
      </w:r>
    </w:p>
    <w:p w:rsidR="00BC2EDC" w:rsidRPr="00EE7EEE" w:rsidRDefault="00BC2EDC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</w:p>
    <w:p w:rsidR="00EE7EEE" w:rsidRPr="00EE7EEE" w:rsidRDefault="00EE7EEE" w:rsidP="00EE7EEE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Возвращаемся в пансионат. Отдых.</w:t>
      </w:r>
    </w:p>
    <w:p w:rsidR="00EE7EEE" w:rsidRPr="00EE7EEE" w:rsidRDefault="00EE7EEE" w:rsidP="00EE7E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0D99A8"/>
          <w:sz w:val="21"/>
          <w:szCs w:val="21"/>
          <w:lang w:eastAsia="ru-RU"/>
        </w:rPr>
        <w:t>1 января</w:t>
      </w:r>
    </w:p>
    <w:p w:rsidR="00EE7EEE" w:rsidRPr="00EE7EEE" w:rsidRDefault="00EE7EEE" w:rsidP="00EE7EEE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Завтрак в пансионате «шведский стол».</w:t>
      </w:r>
    </w:p>
    <w:p w:rsidR="00EE7EEE" w:rsidRPr="00EE7EEE" w:rsidRDefault="00EE7EEE" w:rsidP="00EE7EEE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Свободное время. Большой закрытый бассейн для всех гостей.</w:t>
      </w:r>
    </w:p>
    <w:p w:rsidR="00EE7EEE" w:rsidRPr="00EE7EEE" w:rsidRDefault="00EE7EEE" w:rsidP="00EE7EEE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Обед в пансионате «шведский стол».</w:t>
      </w:r>
    </w:p>
    <w:p w:rsidR="00EE7EEE" w:rsidRPr="00EE7EEE" w:rsidRDefault="00EE7EEE" w:rsidP="00EE7EEE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После обеда совершаем большую обзорную экскурсию по исторической части города Гагра (Приморский парк, пирс и набережная, легендарный ресторан «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Гагрипш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» и колоннада).</w:t>
      </w:r>
    </w:p>
    <w:p w:rsidR="00EE7EEE" w:rsidRPr="00EE7EEE" w:rsidRDefault="00EE7EEE" w:rsidP="00EE7EEE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Прощаемся с Гагрой и перемещаемся в Пицунду (музей заповедник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Питиунт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Великий, музей этнографии, Пицундский Собор с органом). Возвращаемся в пансионат.</w:t>
      </w:r>
    </w:p>
    <w:p w:rsidR="00EE7EEE" w:rsidRPr="00EE7EEE" w:rsidRDefault="00EE7EEE" w:rsidP="00EE7EEE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Ужин в пансионате «шведский стол».</w:t>
      </w:r>
    </w:p>
    <w:p w:rsidR="00EE7EEE" w:rsidRPr="00EE7EEE" w:rsidRDefault="00EE7EEE" w:rsidP="00EE7E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0D99A8"/>
          <w:sz w:val="21"/>
          <w:szCs w:val="21"/>
          <w:lang w:eastAsia="ru-RU"/>
        </w:rPr>
        <w:t>2 января</w:t>
      </w:r>
    </w:p>
    <w:p w:rsidR="00EE7EEE" w:rsidRPr="00EE7EEE" w:rsidRDefault="00EE7EEE" w:rsidP="00EE7EEE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Завтрак в пансионате «шведский стол».</w:t>
      </w:r>
    </w:p>
    <w:p w:rsidR="00EE7EEE" w:rsidRPr="00EE7EEE" w:rsidRDefault="00EE7EEE" w:rsidP="00EE7EEE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После завтрака Вас ждет увлекательная экскурсия «Древними Дорогами Нового Афона».</w:t>
      </w:r>
    </w:p>
    <w:p w:rsidR="00EE7EEE" w:rsidRPr="00EE7EEE" w:rsidRDefault="00EE7EEE" w:rsidP="00EE7EEE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Вы посетите православную жемчужину Абхазии Новоафонский монастырь, пройдете по тропе грешников, увидите лебединое озеро в Приморском парке, царскую аллею и водопад на реке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Псцырха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(здесь можно приобрести отличные сувениры для своих друзей и близких). Прогулявшись, по монастырю и окрестностям Вы направитесь к пещерной отшельнической келье Симона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Кананита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– одного из апостолов Иисуса Христа, который по преданиям закончил свой жизненный путь в Новом Афоне. Путь Ваш будет пролегать по заповеднику вдоль горной реки. Возвращаемся в пансионат.</w:t>
      </w:r>
    </w:p>
    <w:p w:rsidR="00EE7EEE" w:rsidRPr="00EE7EEE" w:rsidRDefault="00EE7EEE" w:rsidP="00EE7EEE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Обед в пансионате «шведский стол».</w:t>
      </w:r>
    </w:p>
    <w:p w:rsidR="00EE7EEE" w:rsidRPr="00EE7EEE" w:rsidRDefault="00EE7EEE" w:rsidP="00EE7EEE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Свободное время. Для всех желающих большой закрытый бассейн пансионата.</w:t>
      </w:r>
    </w:p>
    <w:p w:rsidR="00EE7EEE" w:rsidRPr="00EE7EEE" w:rsidRDefault="00EE7EEE" w:rsidP="00EE7EEE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Ужин в пансионате «шведский стол».</w:t>
      </w:r>
    </w:p>
    <w:p w:rsidR="00EE7EEE" w:rsidRPr="00EE7EEE" w:rsidRDefault="00EE7EEE" w:rsidP="00EE7E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0D99A8"/>
          <w:sz w:val="21"/>
          <w:szCs w:val="21"/>
          <w:lang w:eastAsia="ru-RU"/>
        </w:rPr>
        <w:t>3 января</w:t>
      </w:r>
    </w:p>
    <w:p w:rsidR="00EE7EEE" w:rsidRPr="00EE7EEE" w:rsidRDefault="00EE7EEE" w:rsidP="00EE7EEE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Завтрак в пансионате «шведский стол».</w:t>
      </w:r>
    </w:p>
    <w:p w:rsidR="00EE7EEE" w:rsidRPr="00EE7EEE" w:rsidRDefault="00EE7EEE" w:rsidP="00EE7EEE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Продолжаем знакомство с Абхазией - ее столицей и окрестностями.</w:t>
      </w:r>
    </w:p>
    <w:p w:rsidR="00EE7EEE" w:rsidRPr="00EE7EEE" w:rsidRDefault="00EE7EEE" w:rsidP="00EE7EEE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Совершаем экскурсию по исторической части города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Сухум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посещаем набережную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Махаджиров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, известное кафе «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Брехаловка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», где подают самый лучший кофе, любуемся фонтаном «Грифоны» и историческим зданием гостиницы Рица.</w:t>
      </w:r>
    </w:p>
    <w:p w:rsidR="00EE7EEE" w:rsidRPr="00EE7EEE" w:rsidRDefault="00EE7EEE" w:rsidP="00EE7EEE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Попрощавшись с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Сухумом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, начинаем путешествие по Восточной Абхазии. Вас ждет одна из самых интересных экскурсий - «Один день в Абхазской деревне».</w:t>
      </w:r>
    </w:p>
    <w:p w:rsidR="00EE7EEE" w:rsidRPr="00EE7EEE" w:rsidRDefault="00EE7EEE" w:rsidP="00EE7EEE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Посещаем целебный термальный источник. Он расположен в селе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Кындыг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, неподалеку от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Сухума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. Падающие с высоты нескольких метров струи воды - отличная альтернатива массажу, а каскад бассейнов дает возможность отдохнуть и расслабиться. Здесь Вы получите просто неописуемое удовольствие.</w:t>
      </w:r>
    </w:p>
    <w:p w:rsidR="00EE7EEE" w:rsidRPr="00EE7EEE" w:rsidRDefault="00EE7EEE" w:rsidP="00EE7EEE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Искупавшись, садимся в микроавтобус и переезжаем в горное село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Отап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. На окраине села находится одна из самых знаменитых пещер Абхазии, овеянная наибольшим количеством </w:t>
      </w: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lastRenderedPageBreak/>
        <w:t xml:space="preserve">легенд – пещера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Абрскила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. Для осмотра четырех наиболее легкодоступных залов оборудован экскурсионный маршрут длиной восемьсот метров с отличной светодиодной подсветкой. Недалеко от входа в подземелье можно увидеть развалины двух сторожевых башен Великой Абхазской Стены.</w:t>
      </w:r>
    </w:p>
    <w:p w:rsidR="00EE7EEE" w:rsidRPr="00EE7EEE" w:rsidRDefault="00EE7EEE" w:rsidP="00EE7EEE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Выходим из подземелья на белый свет и посещаем крестьянский двор, где радушный и хлебосольный хозяин угощает очень вкусными кавказскими шашлыками и сыром, свежей зеленью и вином,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хачапурами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домашними овощами с грядки, абхазской чачей и орехами. Поднимаем тосты и здравницы за благополучие всех присутствующих и за «Страну Души». Поздравляем друг друга с наступившим Новым годом! Возвращаемся в пансионат. Свободное время.</w:t>
      </w:r>
    </w:p>
    <w:p w:rsidR="00EE7EEE" w:rsidRPr="00EE7EEE" w:rsidRDefault="00EE7EEE" w:rsidP="00EE7EEE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Ужин в пансионате «шведский стол».</w:t>
      </w:r>
    </w:p>
    <w:p w:rsidR="00EE7EEE" w:rsidRPr="00EE7EEE" w:rsidRDefault="00EE7EEE" w:rsidP="00EE7E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0D99A8"/>
          <w:sz w:val="21"/>
          <w:szCs w:val="21"/>
          <w:lang w:eastAsia="ru-RU"/>
        </w:rPr>
        <w:t>4 января</w:t>
      </w:r>
    </w:p>
    <w:p w:rsidR="00EE7EEE" w:rsidRPr="00EE7EEE" w:rsidRDefault="00EE7EEE" w:rsidP="00EE7EEE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Завтрак в пансионате «шведский стол».</w:t>
      </w:r>
    </w:p>
    <w:p w:rsidR="00EE7EEE" w:rsidRPr="00EE7EEE" w:rsidRDefault="00EE7EEE" w:rsidP="00EE7EEE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Групповой трансфер в аэропорт Сочи /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жд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вокзал города Адлер.</w:t>
      </w:r>
    </w:p>
    <w:p w:rsidR="00EE7EEE" w:rsidRPr="00EE7EEE" w:rsidRDefault="00EE7EEE" w:rsidP="00EE7EEE">
      <w:pPr>
        <w:numPr>
          <w:ilvl w:val="0"/>
          <w:numId w:val="7"/>
        </w:numPr>
        <w:shd w:val="clear" w:color="auto" w:fill="FFFFFF"/>
        <w:spacing w:before="100" w:beforeAutospacing="1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Выезд из пансионата в 09:00 утра.</w:t>
      </w:r>
    </w:p>
    <w:p w:rsidR="00EE7EEE" w:rsidRPr="00EE7EEE" w:rsidRDefault="00EE7EEE" w:rsidP="00EE7EE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</w:p>
    <w:tbl>
      <w:tblPr>
        <w:tblW w:w="0" w:type="auto"/>
        <w:tblBorders>
          <w:top w:val="single" w:sz="6" w:space="0" w:color="8E9999"/>
          <w:left w:val="single" w:sz="6" w:space="0" w:color="8E9999"/>
          <w:bottom w:val="single" w:sz="6" w:space="0" w:color="8E9999"/>
          <w:right w:val="single" w:sz="6" w:space="0" w:color="8E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3"/>
        <w:gridCol w:w="2104"/>
        <w:gridCol w:w="36"/>
        <w:gridCol w:w="36"/>
        <w:gridCol w:w="36"/>
        <w:gridCol w:w="36"/>
        <w:gridCol w:w="36"/>
        <w:gridCol w:w="36"/>
        <w:gridCol w:w="36"/>
        <w:gridCol w:w="36"/>
      </w:tblGrid>
      <w:tr w:rsidR="00EE7EEE" w:rsidRPr="00EE7EEE" w:rsidTr="00EE7EEE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B274F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AB274F"/>
                <w:sz w:val="24"/>
                <w:szCs w:val="24"/>
                <w:lang w:eastAsia="ru-RU"/>
              </w:rPr>
              <w:t>Стоимость обслуживания одного человека за тур в рублях сезон 2026 - 2027 г.</w:t>
            </w:r>
          </w:p>
        </w:tc>
      </w:tr>
      <w:tr w:rsidR="00EE7EEE" w:rsidRPr="00EE7EEE" w:rsidTr="00EE7EEE">
        <w:trPr>
          <w:tblHeader/>
        </w:trPr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Размещение</w:t>
            </w:r>
          </w:p>
        </w:tc>
        <w:tc>
          <w:tcPr>
            <w:tcW w:w="0" w:type="auto"/>
            <w:gridSpan w:val="9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Даты заездов в тур</w:t>
            </w:r>
          </w:p>
        </w:tc>
      </w:tr>
      <w:tr w:rsidR="00EE7EEE" w:rsidRPr="00EE7EEE" w:rsidTr="00EE7EEE">
        <w:trPr>
          <w:tblHeader/>
        </w:trPr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Пансионат «Литфонд» г. Пицунда</w:t>
            </w:r>
          </w:p>
        </w:tc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30.12-04.01</w:t>
            </w:r>
            <w:r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br/>
              <w:t>6 дней / 5 ночей</w:t>
            </w:r>
            <w:r w:rsidRPr="00EE7EEE">
              <w:rPr>
                <w:rFonts w:ascii="Times New Roman" w:eastAsia="Times New Roman" w:hAnsi="Times New Roman" w:cs="Times New Roman"/>
                <w:color w:val="0D99A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gridSpan w:val="2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  <w:t>Стандартный 2-местный, однокомнатный номер с удобствами (Главный корпус и малый корпус).</w:t>
            </w:r>
            <w:r w:rsidRPr="00EE7EEE"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  <w:br/>
              <w:t>В номере: мебель, душ, с/у, холодильник, ТВ, балкон, кондиционер.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Взрослый или ребенок до 12 лет на основном месте</w:t>
            </w:r>
          </w:p>
        </w:tc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650B51" w:rsidP="00EE7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53 900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Взрослый или ребенок до 12 лет на дополнительном месте</w:t>
            </w:r>
          </w:p>
        </w:tc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650B51" w:rsidP="0065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41 900</w:t>
            </w:r>
            <w:r w:rsidR="00EE7EEE"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gridSpan w:val="2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  <w:t>Стандартный 1но-местный, однокомнатный номер с удобствами (Главный корпус).</w:t>
            </w:r>
            <w:r w:rsidRPr="00EE7EEE"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  <w:br/>
              <w:t>В номере: мебель, душ, с/у, холодильник, ТВ, балкон, кондиционер.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Взрослый на основном месте</w:t>
            </w:r>
          </w:p>
        </w:tc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55 900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gridSpan w:val="2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  <w:t>Полулюкс 2-местный, двухкомнатный номер с удобствами (Главный корпус).</w:t>
            </w:r>
            <w:r w:rsidRPr="00EE7EEE">
              <w:rPr>
                <w:rFonts w:ascii="Times New Roman" w:eastAsia="Times New Roman" w:hAnsi="Times New Roman" w:cs="Times New Roman"/>
                <w:color w:val="2D3131"/>
                <w:sz w:val="24"/>
                <w:szCs w:val="24"/>
                <w:lang w:eastAsia="ru-RU"/>
              </w:rPr>
              <w:br/>
              <w:t>В номере: мебель, душ, с/у, холодильник, ТВ, балкон, кондиционер.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Взрослый или ребенок до 12 лет на основном месте</w:t>
            </w:r>
          </w:p>
        </w:tc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55 900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Взрослый или ребенок до 12 лет на дополнительном месте</w:t>
            </w:r>
          </w:p>
        </w:tc>
        <w:tc>
          <w:tcPr>
            <w:tcW w:w="0" w:type="auto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650B51" w:rsidP="0065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 xml:space="preserve">47  </w:t>
            </w:r>
            <w:bookmarkStart w:id="0" w:name="_GoBack"/>
            <w:bookmarkEnd w:id="0"/>
            <w:r w:rsidR="00EE7EEE" w:rsidRPr="00EE7EEE">
              <w:rPr>
                <w:rFonts w:ascii="Times New Roman" w:eastAsia="Times New Roman" w:hAnsi="Times New Roman" w:cs="Times New Roman"/>
                <w:color w:val="4A595A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EEE" w:rsidRPr="00EE7EEE" w:rsidTr="00EE7EEE">
        <w:tc>
          <w:tcPr>
            <w:tcW w:w="0" w:type="auto"/>
            <w:gridSpan w:val="2"/>
            <w:tcBorders>
              <w:top w:val="single" w:sz="6" w:space="0" w:color="8E9999"/>
              <w:left w:val="single" w:sz="6" w:space="0" w:color="8E9999"/>
              <w:bottom w:val="single" w:sz="6" w:space="0" w:color="8E9999"/>
              <w:right w:val="single" w:sz="6" w:space="0" w:color="8E999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E7EEE" w:rsidRPr="00EE7EEE" w:rsidRDefault="00EE7EEE" w:rsidP="00EE7EE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B274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7EEE" w:rsidRPr="00EE7EEE" w:rsidRDefault="00EE7EEE" w:rsidP="00EE7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E7EEE" w:rsidRPr="00EE7EEE" w:rsidRDefault="00EE7EEE" w:rsidP="00EE7EEE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4A595A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4A595A"/>
          <w:sz w:val="21"/>
          <w:szCs w:val="21"/>
          <w:lang w:eastAsia="ru-RU"/>
        </w:rPr>
        <w:t>Все желающие могут продлить свой отдых или заехать на сутки раньше из расчета:</w:t>
      </w:r>
      <w:r w:rsidRPr="00EE7EEE">
        <w:rPr>
          <w:rFonts w:ascii="Arial" w:eastAsia="Times New Roman" w:hAnsi="Arial" w:cs="Arial"/>
          <w:color w:val="4A595A"/>
          <w:sz w:val="21"/>
          <w:szCs w:val="21"/>
          <w:lang w:eastAsia="ru-RU"/>
        </w:rPr>
        <w:br/>
        <w:t>- 6000 рублей с человека в сутки при 2-местном размещении в номере полулюкс.</w:t>
      </w:r>
      <w:r w:rsidRPr="00EE7EEE">
        <w:rPr>
          <w:rFonts w:ascii="Arial" w:eastAsia="Times New Roman" w:hAnsi="Arial" w:cs="Arial"/>
          <w:color w:val="4A595A"/>
          <w:sz w:val="21"/>
          <w:szCs w:val="21"/>
          <w:lang w:eastAsia="ru-RU"/>
        </w:rPr>
        <w:br/>
        <w:t>- 5000 рублей с человека в сутки при 2-местном размещении в номере стандарт.</w:t>
      </w:r>
      <w:r w:rsidRPr="00EE7EEE">
        <w:rPr>
          <w:rFonts w:ascii="Arial" w:eastAsia="Times New Roman" w:hAnsi="Arial" w:cs="Arial"/>
          <w:color w:val="4A595A"/>
          <w:sz w:val="21"/>
          <w:szCs w:val="21"/>
          <w:lang w:eastAsia="ru-RU"/>
        </w:rPr>
        <w:br/>
        <w:t>- 6000 рублей с человека в сутки при 1-местном размещении в номере стандарт.</w:t>
      </w:r>
    </w:p>
    <w:p w:rsidR="00EE7EEE" w:rsidRPr="00EE7EEE" w:rsidRDefault="00EE7EEE" w:rsidP="00EE7E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lastRenderedPageBreak/>
        <w:t>Стоимость включает: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групповой трансфер (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жд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вокзал Адлер / аэропорт Сочи – пансионат «Литфонд» – ЖД вокзал Адлер / аэропорт Сочи);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размещение в 2-местных номерах выбранной категории со всеми удобствами;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3-разовое питание по программе тура;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страхование жизни и здоровья;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обзорная экскурсия по исторической части Гагры и Пицунды;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Новогоднее праздничное застолье в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Дурипше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развлекательная шоу программа с живой музыкой. Дискотека и праздничный фейерверк;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экскурсия по Новому Афону с посещением монастыря, приморского парка и кельи Симона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Канонита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поездка в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Рицинский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реликтовый парк с посещением озеро Рица, винодельни, медовой пасеки, сыроварни и обедом с форелью в кафе на берегу горной реки;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обзорная экскурсия по исторической части города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Сухум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(гостиница Рица, набережная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Махаджиров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фонтан Грифоны);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экскурсия «Один день в Абхазской деревне» с посещением пещеры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Абрскила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традиционным праздничным угощением шашлыками в крестьянском дворе;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купание в термальном источнике </w:t>
      </w:r>
      <w:proofErr w:type="spellStart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Кындыга</w:t>
      </w:r>
      <w:proofErr w:type="spellEnd"/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 xml:space="preserve"> и настоящее Абхазское шампанское в подарок;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входные билеты в места посещений и экологические сборы;</w:t>
      </w:r>
    </w:p>
    <w:p w:rsidR="00EE7EEE" w:rsidRPr="00EE7EEE" w:rsidRDefault="00EE7EEE" w:rsidP="00EE7EEE">
      <w:pPr>
        <w:numPr>
          <w:ilvl w:val="0"/>
          <w:numId w:val="1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566A6C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566A6C"/>
          <w:sz w:val="21"/>
          <w:szCs w:val="21"/>
          <w:lang w:eastAsia="ru-RU"/>
        </w:rPr>
        <w:t>транспортное обслуживание по программе тура.</w:t>
      </w:r>
    </w:p>
    <w:p w:rsidR="00EE7EEE" w:rsidRPr="00EE7EEE" w:rsidRDefault="00EE7EEE" w:rsidP="00EE7EEE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4A595A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4A595A"/>
          <w:sz w:val="21"/>
          <w:szCs w:val="21"/>
          <w:lang w:eastAsia="ru-RU"/>
        </w:rPr>
        <w:t>Туроператор оставляет за собой право менять очередность экскурсий в программе тура по дням пребывания.</w:t>
      </w:r>
    </w:p>
    <w:p w:rsidR="00EE7EEE" w:rsidRPr="00EE7EEE" w:rsidRDefault="00EE7EEE" w:rsidP="00EE7EEE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4A595A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4A595A"/>
          <w:sz w:val="21"/>
          <w:szCs w:val="21"/>
          <w:lang w:eastAsia="ru-RU"/>
        </w:rPr>
        <w:t>Обслуживание туристов производится на комфортабельных туристических автобусах с панорамным остеклением.</w:t>
      </w:r>
    </w:p>
    <w:p w:rsidR="00EE7EEE" w:rsidRPr="00EE7EEE" w:rsidRDefault="00EE7EEE" w:rsidP="00EE7EEE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4A595A"/>
          <w:sz w:val="21"/>
          <w:szCs w:val="21"/>
          <w:lang w:eastAsia="ru-RU"/>
        </w:rPr>
      </w:pPr>
      <w:r w:rsidRPr="00EE7EEE">
        <w:rPr>
          <w:rFonts w:ascii="Arial" w:eastAsia="Times New Roman" w:hAnsi="Arial" w:cs="Arial"/>
          <w:color w:val="4A595A"/>
          <w:sz w:val="21"/>
          <w:szCs w:val="21"/>
          <w:lang w:eastAsia="ru-RU"/>
        </w:rPr>
        <w:t>На маршруте туристов обслуживают лучшие экскурсоводы республики, прошедшие сертификацию в министерстве туризма Абхазии.</w:t>
      </w:r>
    </w:p>
    <w:p w:rsidR="006C3F7C" w:rsidRDefault="006C3F7C"/>
    <w:sectPr w:rsidR="006C3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6B2F"/>
    <w:multiLevelType w:val="multilevel"/>
    <w:tmpl w:val="7AF4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A7433"/>
    <w:multiLevelType w:val="multilevel"/>
    <w:tmpl w:val="5674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62952"/>
    <w:multiLevelType w:val="multilevel"/>
    <w:tmpl w:val="E514E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02A96"/>
    <w:multiLevelType w:val="multilevel"/>
    <w:tmpl w:val="E7C8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16388"/>
    <w:multiLevelType w:val="multilevel"/>
    <w:tmpl w:val="5A6E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C3D8F"/>
    <w:multiLevelType w:val="multilevel"/>
    <w:tmpl w:val="AF62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E3E91"/>
    <w:multiLevelType w:val="multilevel"/>
    <w:tmpl w:val="18A2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506522"/>
    <w:multiLevelType w:val="multilevel"/>
    <w:tmpl w:val="2CE2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BD67A5"/>
    <w:multiLevelType w:val="multilevel"/>
    <w:tmpl w:val="F708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72723"/>
    <w:multiLevelType w:val="multilevel"/>
    <w:tmpl w:val="30FE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D35EED"/>
    <w:multiLevelType w:val="multilevel"/>
    <w:tmpl w:val="FF72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F62E30"/>
    <w:multiLevelType w:val="multilevel"/>
    <w:tmpl w:val="24D0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06129"/>
    <w:multiLevelType w:val="multilevel"/>
    <w:tmpl w:val="47DC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E37076"/>
    <w:multiLevelType w:val="multilevel"/>
    <w:tmpl w:val="5A86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2A57A9"/>
    <w:multiLevelType w:val="multilevel"/>
    <w:tmpl w:val="86F2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5A715C"/>
    <w:multiLevelType w:val="multilevel"/>
    <w:tmpl w:val="34EA6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540D57"/>
    <w:multiLevelType w:val="multilevel"/>
    <w:tmpl w:val="FCEC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582781"/>
    <w:multiLevelType w:val="multilevel"/>
    <w:tmpl w:val="667E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C54DE6"/>
    <w:multiLevelType w:val="multilevel"/>
    <w:tmpl w:val="85DA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24134E"/>
    <w:multiLevelType w:val="multilevel"/>
    <w:tmpl w:val="A782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D26D41"/>
    <w:multiLevelType w:val="multilevel"/>
    <w:tmpl w:val="68C0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DE79B2"/>
    <w:multiLevelType w:val="multilevel"/>
    <w:tmpl w:val="D28AA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D72218"/>
    <w:multiLevelType w:val="multilevel"/>
    <w:tmpl w:val="3D22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1B6324"/>
    <w:multiLevelType w:val="multilevel"/>
    <w:tmpl w:val="49E2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CC2AEA"/>
    <w:multiLevelType w:val="multilevel"/>
    <w:tmpl w:val="0F5A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281DE9"/>
    <w:multiLevelType w:val="multilevel"/>
    <w:tmpl w:val="3AC4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A039C1"/>
    <w:multiLevelType w:val="multilevel"/>
    <w:tmpl w:val="C35A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FA415B"/>
    <w:multiLevelType w:val="multilevel"/>
    <w:tmpl w:val="E89E9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FC5925"/>
    <w:multiLevelType w:val="multilevel"/>
    <w:tmpl w:val="7152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357282"/>
    <w:multiLevelType w:val="multilevel"/>
    <w:tmpl w:val="9110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7"/>
  </w:num>
  <w:num w:numId="3">
    <w:abstractNumId w:val="15"/>
  </w:num>
  <w:num w:numId="4">
    <w:abstractNumId w:val="16"/>
  </w:num>
  <w:num w:numId="5">
    <w:abstractNumId w:val="5"/>
  </w:num>
  <w:num w:numId="6">
    <w:abstractNumId w:val="29"/>
  </w:num>
  <w:num w:numId="7">
    <w:abstractNumId w:val="10"/>
  </w:num>
  <w:num w:numId="8">
    <w:abstractNumId w:val="19"/>
  </w:num>
  <w:num w:numId="9">
    <w:abstractNumId w:val="9"/>
  </w:num>
  <w:num w:numId="10">
    <w:abstractNumId w:val="23"/>
  </w:num>
  <w:num w:numId="11">
    <w:abstractNumId w:val="1"/>
  </w:num>
  <w:num w:numId="12">
    <w:abstractNumId w:val="8"/>
  </w:num>
  <w:num w:numId="13">
    <w:abstractNumId w:val="7"/>
  </w:num>
  <w:num w:numId="14">
    <w:abstractNumId w:val="26"/>
  </w:num>
  <w:num w:numId="15">
    <w:abstractNumId w:val="4"/>
  </w:num>
  <w:num w:numId="16">
    <w:abstractNumId w:val="2"/>
  </w:num>
  <w:num w:numId="17">
    <w:abstractNumId w:val="21"/>
  </w:num>
  <w:num w:numId="18">
    <w:abstractNumId w:val="17"/>
  </w:num>
  <w:num w:numId="19">
    <w:abstractNumId w:val="28"/>
  </w:num>
  <w:num w:numId="20">
    <w:abstractNumId w:val="6"/>
  </w:num>
  <w:num w:numId="21">
    <w:abstractNumId w:val="13"/>
  </w:num>
  <w:num w:numId="22">
    <w:abstractNumId w:val="25"/>
  </w:num>
  <w:num w:numId="23">
    <w:abstractNumId w:val="0"/>
  </w:num>
  <w:num w:numId="24">
    <w:abstractNumId w:val="14"/>
  </w:num>
  <w:num w:numId="25">
    <w:abstractNumId w:val="12"/>
  </w:num>
  <w:num w:numId="26">
    <w:abstractNumId w:val="3"/>
  </w:num>
  <w:num w:numId="27">
    <w:abstractNumId w:val="22"/>
  </w:num>
  <w:num w:numId="28">
    <w:abstractNumId w:val="11"/>
  </w:num>
  <w:num w:numId="29">
    <w:abstractNumId w:val="24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D1"/>
    <w:rsid w:val="00650B51"/>
    <w:rsid w:val="006C3F7C"/>
    <w:rsid w:val="00AB61D1"/>
    <w:rsid w:val="00BC2EDC"/>
    <w:rsid w:val="00EE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4B385"/>
  <w15:chartTrackingRefBased/>
  <w15:docId w15:val="{F7C9948F-5BA9-48CC-8896-98375BBB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45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99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5948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6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22659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569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82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6984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7942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28558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04090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8166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525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90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8342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80867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70710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7172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98186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461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9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6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39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65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96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97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15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4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7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9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51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9407163998" TargetMode="External"/><Relationship Id="rId5" Type="http://schemas.openxmlformats.org/officeDocument/2006/relationships/hyperlink" Target="https://gagra-tour.ru/abkhazia/pitsunda/pansionat-litfon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1794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2026-08-31T11:09:00Z</dcterms:created>
  <dcterms:modified xsi:type="dcterms:W3CDTF">2026-09-30T10:47:00Z</dcterms:modified>
</cp:coreProperties>
</file>