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30683" w14:textId="77777777" w:rsidR="00AC6253" w:rsidRPr="00AC6253" w:rsidRDefault="00AC6253" w:rsidP="00AC6253">
      <w:pPr>
        <w:ind w:left="-99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6253">
        <w:rPr>
          <w:rFonts w:ascii="Times New Roman" w:hAnsi="Times New Roman" w:cs="Times New Roman"/>
          <w:b/>
          <w:bCs/>
          <w:sz w:val="36"/>
          <w:szCs w:val="36"/>
        </w:rPr>
        <w:t>Феерия огня, воды, света</w:t>
      </w:r>
      <w:r w:rsidRPr="00AC6253">
        <w:rPr>
          <w:rFonts w:ascii="Times New Roman" w:hAnsi="Times New Roman" w:cs="Times New Roman"/>
          <w:b/>
          <w:bCs/>
          <w:sz w:val="36"/>
          <w:szCs w:val="36"/>
        </w:rPr>
        <w:br/>
        <w:t>5 дней / 4 ночи</w:t>
      </w:r>
    </w:p>
    <w:tbl>
      <w:tblPr>
        <w:tblW w:w="3372" w:type="dxa"/>
        <w:tblInd w:w="2143" w:type="dxa"/>
        <w:tblLook w:val="04A0" w:firstRow="1" w:lastRow="0" w:firstColumn="1" w:lastColumn="0" w:noHBand="0" w:noVBand="1"/>
      </w:tblPr>
      <w:tblGrid>
        <w:gridCol w:w="1476"/>
        <w:gridCol w:w="420"/>
        <w:gridCol w:w="1476"/>
      </w:tblGrid>
      <w:tr w:rsidR="00AC6253" w:rsidRPr="009A7D15" w14:paraId="0F85FB6D" w14:textId="77777777" w:rsidTr="00AC6253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9E41" w14:textId="46C189B4" w:rsidR="00AC6253" w:rsidRPr="00A117C9" w:rsidRDefault="00AC6253" w:rsidP="008A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117C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23.09.2026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FE81" w14:textId="77777777" w:rsidR="00AC6253" w:rsidRPr="00A117C9" w:rsidRDefault="00AC6253" w:rsidP="008A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117C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5B01" w14:textId="1176940E" w:rsidR="00AC6253" w:rsidRPr="00A117C9" w:rsidRDefault="00AC6253" w:rsidP="008A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117C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27.09.2026</w:t>
            </w:r>
          </w:p>
        </w:tc>
      </w:tr>
    </w:tbl>
    <w:p w14:paraId="0074477A" w14:textId="22848A4B" w:rsidR="00AC6253" w:rsidRPr="00A117C9" w:rsidRDefault="00AC6253" w:rsidP="00AC6253">
      <w:pPr>
        <w:ind w:left="-993"/>
        <w:rPr>
          <w:rFonts w:ascii="Times New Roman" w:hAnsi="Times New Roman" w:cs="Times New Roman"/>
          <w:sz w:val="20"/>
          <w:szCs w:val="20"/>
        </w:rPr>
      </w:pPr>
      <w:r w:rsidRPr="00A117C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4763D385" wp14:editId="2E104C3D">
            <wp:simplePos x="0" y="0"/>
            <wp:positionH relativeFrom="column">
              <wp:posOffset>4223054</wp:posOffset>
            </wp:positionH>
            <wp:positionV relativeFrom="line">
              <wp:posOffset>118856</wp:posOffset>
            </wp:positionV>
            <wp:extent cx="1757045" cy="1757045"/>
            <wp:effectExtent l="0" t="0" r="0" b="0"/>
            <wp:wrapSquare wrapText="bothSides"/>
            <wp:docPr id="735307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В программе тура:</w:t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117C9">
        <w:rPr>
          <w:rFonts w:ascii="Times New Roman" w:hAnsi="Times New Roman" w:cs="Times New Roman"/>
          <w:sz w:val="20"/>
          <w:szCs w:val="20"/>
        </w:rPr>
        <w:t xml:space="preserve">• Обзорная экскурсия </w:t>
      </w:r>
      <w:r w:rsidRPr="00A117C9">
        <w:rPr>
          <w:rFonts w:ascii="Times New Roman" w:hAnsi="Times New Roman" w:cs="Times New Roman"/>
          <w:sz w:val="20"/>
          <w:szCs w:val="20"/>
        </w:rPr>
        <w:br/>
        <w:t xml:space="preserve">• вечерняя теплоходная прогулка по Неве на двухпалубном теплоходе с выходом в Финский залив </w:t>
      </w:r>
      <w:r w:rsidRPr="00A117C9">
        <w:rPr>
          <w:rFonts w:ascii="Times New Roman" w:hAnsi="Times New Roman" w:cs="Times New Roman"/>
          <w:sz w:val="20"/>
          <w:szCs w:val="20"/>
        </w:rPr>
        <w:br/>
        <w:t xml:space="preserve">• Царское Село (Екатерининский дворец, Янтарная комната; парк) </w:t>
      </w:r>
      <w:r w:rsidRPr="00A117C9">
        <w:rPr>
          <w:rFonts w:ascii="Times New Roman" w:hAnsi="Times New Roman" w:cs="Times New Roman"/>
          <w:sz w:val="20"/>
          <w:szCs w:val="20"/>
        </w:rPr>
        <w:br/>
        <w:t xml:space="preserve">• Исаакиевский собор </w:t>
      </w:r>
      <w:r w:rsidRPr="00A117C9">
        <w:rPr>
          <w:rFonts w:ascii="Times New Roman" w:hAnsi="Times New Roman" w:cs="Times New Roman"/>
          <w:sz w:val="20"/>
          <w:szCs w:val="20"/>
        </w:rPr>
        <w:br/>
        <w:t xml:space="preserve">• Эрмитаж </w:t>
      </w:r>
      <w:r w:rsidRPr="00A117C9">
        <w:rPr>
          <w:rFonts w:ascii="Times New Roman" w:hAnsi="Times New Roman" w:cs="Times New Roman"/>
          <w:sz w:val="20"/>
          <w:szCs w:val="20"/>
        </w:rPr>
        <w:br/>
        <w:t xml:space="preserve">• Осенний праздник фонтанов в Петергофе </w:t>
      </w:r>
      <w:r w:rsidRPr="00A117C9">
        <w:rPr>
          <w:rFonts w:ascii="Times New Roman" w:hAnsi="Times New Roman" w:cs="Times New Roman"/>
          <w:sz w:val="20"/>
          <w:szCs w:val="20"/>
        </w:rPr>
        <w:br/>
        <w:t xml:space="preserve">• 1 свободный день 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В стоимость включено:</w:t>
      </w:r>
      <w:r w:rsidRPr="00A117C9">
        <w:rPr>
          <w:rFonts w:ascii="Times New Roman" w:hAnsi="Times New Roman" w:cs="Times New Roman"/>
          <w:sz w:val="20"/>
          <w:szCs w:val="20"/>
        </w:rPr>
        <w:t xml:space="preserve"> проживание в выбранном отеле, 4 завтрака, экскурсионное обслуживание, входные билеты с экскурсией в музее, автобус по программе (отъезд от гостиницы). 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Дополнительно оплачивается:</w:t>
      </w:r>
      <w:r w:rsidRPr="00A117C9">
        <w:rPr>
          <w:rFonts w:ascii="Times New Roman" w:hAnsi="Times New Roman" w:cs="Times New Roman"/>
          <w:sz w:val="20"/>
          <w:szCs w:val="20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</w:p>
    <w:p w14:paraId="07E6B4E4" w14:textId="77777777" w:rsidR="00AC6253" w:rsidRPr="00A117C9" w:rsidRDefault="00AC6253" w:rsidP="00AC6253">
      <w:pPr>
        <w:ind w:left="-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17C9">
        <w:rPr>
          <w:rFonts w:ascii="Times New Roman" w:hAnsi="Times New Roman" w:cs="Times New Roman"/>
          <w:b/>
          <w:bCs/>
          <w:sz w:val="22"/>
          <w:szCs w:val="22"/>
        </w:rPr>
        <w:t>1 день (среда, 23 сентября)</w:t>
      </w:r>
    </w:p>
    <w:p w14:paraId="28CA8371" w14:textId="77777777" w:rsidR="00ED5720" w:rsidRDefault="00AC6253" w:rsidP="006C7C54">
      <w:pPr>
        <w:ind w:left="-993"/>
        <w:rPr>
          <w:rFonts w:ascii="Times New Roman" w:hAnsi="Times New Roman" w:cs="Times New Roman"/>
          <w:sz w:val="20"/>
          <w:szCs w:val="20"/>
        </w:rPr>
      </w:pPr>
      <w:r w:rsidRPr="00A117C9">
        <w:rPr>
          <w:rFonts w:ascii="Times New Roman" w:hAnsi="Times New Roman" w:cs="Times New Roman"/>
          <w:sz w:val="20"/>
          <w:szCs w:val="20"/>
        </w:rPr>
        <w:t>Вы приезжаете в гостиницу самостоятельно.</w:t>
      </w:r>
      <w:r w:rsidRPr="00A117C9">
        <w:rPr>
          <w:rFonts w:ascii="Times New Roman" w:hAnsi="Times New Roman" w:cs="Times New Roman"/>
          <w:sz w:val="20"/>
          <w:szCs w:val="20"/>
        </w:rPr>
        <w:br/>
        <w:t>Трансфер до гостиницы предоставляется за дополнительн</w:t>
      </w:r>
      <w:r w:rsidR="00ED5720">
        <w:rPr>
          <w:rFonts w:ascii="Times New Roman" w:hAnsi="Times New Roman" w:cs="Times New Roman"/>
          <w:sz w:val="20"/>
          <w:szCs w:val="20"/>
        </w:rPr>
        <w:t>ую плату и бронируется заранее</w:t>
      </w:r>
      <w:proofErr w:type="gramStart"/>
      <w:r w:rsidR="00ED5720" w:rsidRPr="00A117C9">
        <w:rPr>
          <w:rFonts w:ascii="Times New Roman" w:hAnsi="Times New Roman" w:cs="Times New Roman"/>
          <w:sz w:val="20"/>
          <w:szCs w:val="20"/>
        </w:rPr>
        <w:t xml:space="preserve"> 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С</w:t>
      </w:r>
      <w:proofErr w:type="gramEnd"/>
      <w:r w:rsidRPr="00A117C9">
        <w:rPr>
          <w:rFonts w:ascii="Times New Roman" w:hAnsi="Times New Roman" w:cs="Times New Roman"/>
          <w:b/>
          <w:bCs/>
          <w:sz w:val="20"/>
          <w:szCs w:val="20"/>
        </w:rPr>
        <w:t xml:space="preserve"> 13:00 до отъезда на программу в холле гостиницы Вас встречает представитель фирмы с табличкой «Про Петербург»</w:t>
      </w:r>
      <w:r w:rsidRPr="00A117C9">
        <w:rPr>
          <w:rFonts w:ascii="Times New Roman" w:hAnsi="Times New Roman" w:cs="Times New Roman"/>
          <w:sz w:val="20"/>
          <w:szCs w:val="20"/>
        </w:rPr>
        <w:t>. Он ответит на все интересующие Вас вопросы, в</w:t>
      </w:r>
      <w:r w:rsidR="00ED5720">
        <w:rPr>
          <w:rFonts w:ascii="Times New Roman" w:hAnsi="Times New Roman" w:cs="Times New Roman"/>
          <w:sz w:val="20"/>
          <w:szCs w:val="20"/>
        </w:rPr>
        <w:t>ыдаст уточненные программы тура.</w:t>
      </w:r>
    </w:p>
    <w:p w14:paraId="7D47DE87" w14:textId="57D6258E" w:rsidR="00A117C9" w:rsidRPr="00A117C9" w:rsidRDefault="00AC6253" w:rsidP="00AC6253">
      <w:pPr>
        <w:ind w:left="-993"/>
        <w:rPr>
          <w:rFonts w:ascii="Times New Roman" w:hAnsi="Times New Roman" w:cs="Times New Roman"/>
          <w:sz w:val="20"/>
          <w:szCs w:val="20"/>
        </w:rPr>
      </w:pPr>
      <w:r w:rsidRPr="00A117C9">
        <w:rPr>
          <w:rFonts w:ascii="Times New Roman" w:hAnsi="Times New Roman" w:cs="Times New Roman"/>
          <w:b/>
          <w:bCs/>
          <w:sz w:val="20"/>
          <w:szCs w:val="20"/>
        </w:rPr>
        <w:t>Размещение в гостинице после 14:00/15:00 в зависимости от отеля.</w:t>
      </w:r>
      <w:r w:rsidRPr="00A117C9">
        <w:rPr>
          <w:rFonts w:ascii="Times New Roman" w:hAnsi="Times New Roman" w:cs="Times New Roman"/>
          <w:sz w:val="20"/>
          <w:szCs w:val="20"/>
        </w:rPr>
        <w:t> Свои вещи Вы можете оставить в комнате багажа гостиницы.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Важная информация:</w:t>
      </w:r>
      <w:r w:rsidRPr="00A117C9">
        <w:rPr>
          <w:rFonts w:ascii="Times New Roman" w:hAnsi="Times New Roman" w:cs="Times New Roman"/>
          <w:sz w:val="20"/>
          <w:szCs w:val="20"/>
        </w:rPr>
        <w:br/>
        <w:t>- туристы, проживающие в отелях </w:t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«Москва»</w:t>
      </w:r>
      <w:r w:rsidRPr="00A117C9">
        <w:rPr>
          <w:rFonts w:ascii="Times New Roman" w:hAnsi="Times New Roman" w:cs="Times New Roman"/>
          <w:sz w:val="20"/>
          <w:szCs w:val="20"/>
        </w:rPr>
        <w:t> и </w:t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«Россия»</w:t>
      </w:r>
      <w:r w:rsidRPr="00A117C9">
        <w:rPr>
          <w:rFonts w:ascii="Times New Roman" w:hAnsi="Times New Roman" w:cs="Times New Roman"/>
          <w:sz w:val="20"/>
          <w:szCs w:val="20"/>
        </w:rPr>
        <w:t>, отправляются на экскурсии от отеля проживания;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15:00.</w:t>
      </w:r>
      <w:r w:rsidRPr="00A117C9">
        <w:rPr>
          <w:rFonts w:ascii="Times New Roman" w:hAnsi="Times New Roman" w:cs="Times New Roman"/>
          <w:sz w:val="20"/>
          <w:szCs w:val="20"/>
        </w:rPr>
        <w:t> Отъезд от гостиницы на автобусе.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Автобусная обзорная экскурсия по Санкт-Петербургу</w:t>
      </w:r>
      <w:r w:rsidRPr="00A117C9">
        <w:rPr>
          <w:rFonts w:ascii="Times New Roman" w:hAnsi="Times New Roman" w:cs="Times New Roman"/>
          <w:sz w:val="20"/>
          <w:szCs w:val="20"/>
        </w:rPr>
        <w:br/>
        <w:t xml:space="preserve"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Невским проспектом, Дворцовой площадью, Стрелкой Васильевского острова. Вы увидите Адмиралтейство, Кунсткамеру, Меншиковский дворец, Петропавловскую крепость. 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Круиз на двухпалубном теплоходе с выходом в Финский залив</w:t>
      </w:r>
      <w:r w:rsidRPr="00A117C9">
        <w:rPr>
          <w:rFonts w:ascii="Times New Roman" w:hAnsi="Times New Roman" w:cs="Times New Roman"/>
          <w:sz w:val="20"/>
          <w:szCs w:val="20"/>
        </w:rPr>
        <w:t> (2 часа)</w:t>
      </w:r>
      <w:r w:rsidRPr="00A117C9">
        <w:rPr>
          <w:rFonts w:ascii="Times New Roman" w:hAnsi="Times New Roman" w:cs="Times New Roman"/>
          <w:sz w:val="20"/>
          <w:szCs w:val="20"/>
        </w:rPr>
        <w:br/>
        <w:t>На двухпалубном теплоходе вы сможете расслабиться, полюбоваться парадным центром Санкт-Петербурга и Финским заливом. На борту можно пообедать, выбрав изысканные блюда и напитки из меню (самостоятельно за дополнительную плату).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i/>
          <w:iCs/>
          <w:sz w:val="20"/>
          <w:szCs w:val="20"/>
        </w:rPr>
        <w:t>Место окончания: центр города (причал у "Спуск со львами", Адмиралтейская наб., д. 2)</w:t>
      </w:r>
      <w:r w:rsidRPr="00A117C9">
        <w:rPr>
          <w:rFonts w:ascii="Times New Roman" w:hAnsi="Times New Roman" w:cs="Times New Roman"/>
          <w:i/>
          <w:iCs/>
          <w:sz w:val="20"/>
          <w:szCs w:val="20"/>
        </w:rPr>
        <w:br/>
        <w:t>Продолжительность: ~4 часа (окончание: ~19:30)</w:t>
      </w:r>
    </w:p>
    <w:p w14:paraId="45426EAE" w14:textId="77777777" w:rsidR="00AC6253" w:rsidRPr="00A117C9" w:rsidRDefault="00AC6253" w:rsidP="00AC6253">
      <w:pPr>
        <w:ind w:left="-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17C9">
        <w:rPr>
          <w:rFonts w:ascii="Times New Roman" w:hAnsi="Times New Roman" w:cs="Times New Roman"/>
          <w:b/>
          <w:bCs/>
          <w:sz w:val="22"/>
          <w:szCs w:val="22"/>
        </w:rPr>
        <w:t>2 день (четверг, 24 сентября)</w:t>
      </w:r>
    </w:p>
    <w:p w14:paraId="209CD93D" w14:textId="3A58C3AD" w:rsidR="00AC6253" w:rsidRPr="00A117C9" w:rsidRDefault="00AC6253" w:rsidP="00AC6253">
      <w:pPr>
        <w:ind w:left="-993"/>
        <w:rPr>
          <w:rFonts w:ascii="Times New Roman" w:hAnsi="Times New Roman" w:cs="Times New Roman"/>
          <w:i/>
          <w:iCs/>
          <w:sz w:val="20"/>
          <w:szCs w:val="20"/>
        </w:rPr>
      </w:pPr>
      <w:r w:rsidRPr="00A117C9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A117C9">
        <w:rPr>
          <w:rFonts w:ascii="Times New Roman" w:hAnsi="Times New Roman" w:cs="Times New Roman"/>
          <w:sz w:val="20"/>
          <w:szCs w:val="20"/>
        </w:rPr>
        <w:t>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11:00.</w:t>
      </w:r>
      <w:r w:rsidRPr="00A117C9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Экскурсия «Шедевры и святыни Северной столицы»</w:t>
      </w:r>
      <w:r w:rsidRPr="00A117C9">
        <w:rPr>
          <w:rFonts w:ascii="Times New Roman" w:hAnsi="Times New Roman" w:cs="Times New Roman"/>
          <w:sz w:val="20"/>
          <w:szCs w:val="20"/>
        </w:rPr>
        <w:br/>
        <w:t>Санкт-Петербург с момента основания был городом, где жили и работали многочисленные иностранцы, которые, наряду с русскими мастерами, строили и украшали новую российскую столицу. Поэтому население города с самого основания составляли люди разных национальностей и вероисповеданий. Наряду с великолепными дворцами, особняками, общественными зданиями в строящемся городе возводились храмы различных конфессий, заслуженно призванные подлинными шедеврами архитектуры и искусства.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Экскурсия в Исаакиевский собор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sz w:val="20"/>
          <w:szCs w:val="20"/>
        </w:rPr>
        <w:lastRenderedPageBreak/>
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которых использовали смальту более 12:000 цветов и оттенков. Вас поразит обилие различных пород камня (от гранита до малахита и бирюзы), которые пошли на отделку храма.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Экскурсия в Эрмитаж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proofErr w:type="spellStart"/>
      <w:proofErr w:type="gramStart"/>
      <w:r w:rsidRPr="00A117C9">
        <w:rPr>
          <w:rFonts w:ascii="Times New Roman" w:hAnsi="Times New Roman" w:cs="Times New Roman"/>
          <w:sz w:val="20"/>
          <w:szCs w:val="20"/>
        </w:rPr>
        <w:t>Эрмитаж</w:t>
      </w:r>
      <w:proofErr w:type="spellEnd"/>
      <w:proofErr w:type="gramEnd"/>
      <w:r w:rsidRPr="00A117C9">
        <w:rPr>
          <w:rFonts w:ascii="Times New Roman" w:hAnsi="Times New Roman" w:cs="Times New Roman"/>
          <w:sz w:val="20"/>
          <w:szCs w:val="20"/>
        </w:rPr>
        <w:t xml:space="preserve"> занимает совершенно особое место среди художественных музеев мира. Он начинался как личное собрание императрицы Екатерины II и долгое время оставался закрытым для широкой публики. В середине XIX века музей стал публичным. Сейчас его коллекции насчитывают более 3,5 миллионов экспонатов. Среди них шедевры Леонардо да Винчи, Рембрандта, полотна импрессионистов, античная скульптура, египетские древности, настоящая мумия и многое другое.</w:t>
      </w:r>
      <w:r w:rsidRPr="00A117C9">
        <w:rPr>
          <w:rFonts w:ascii="Times New Roman" w:hAnsi="Times New Roman" w:cs="Times New Roman"/>
          <w:sz w:val="20"/>
          <w:szCs w:val="20"/>
        </w:rPr>
        <w:br/>
        <w:t>После экскурсии по музею у вас будет возможность самостоятельно погулять по залам Эрмитажа и более детально рассмотреть его экспонаты.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i/>
          <w:iCs/>
          <w:sz w:val="20"/>
          <w:szCs w:val="20"/>
        </w:rPr>
        <w:t xml:space="preserve">Место окончания программы: центр города (ближайшая </w:t>
      </w:r>
      <w:proofErr w:type="spellStart"/>
      <w:r w:rsidRPr="00A117C9">
        <w:rPr>
          <w:rFonts w:ascii="Times New Roman" w:hAnsi="Times New Roman" w:cs="Times New Roman"/>
          <w:i/>
          <w:iCs/>
          <w:sz w:val="20"/>
          <w:szCs w:val="20"/>
        </w:rPr>
        <w:t>ст</w:t>
      </w:r>
      <w:proofErr w:type="gramStart"/>
      <w:r w:rsidRPr="00A117C9">
        <w:rPr>
          <w:rFonts w:ascii="Times New Roman" w:hAnsi="Times New Roman" w:cs="Times New Roman"/>
          <w:i/>
          <w:iCs/>
          <w:sz w:val="20"/>
          <w:szCs w:val="20"/>
        </w:rPr>
        <w:t>.м</w:t>
      </w:r>
      <w:proofErr w:type="gramEnd"/>
      <w:r w:rsidRPr="00A117C9">
        <w:rPr>
          <w:rFonts w:ascii="Times New Roman" w:hAnsi="Times New Roman" w:cs="Times New Roman"/>
          <w:i/>
          <w:iCs/>
          <w:sz w:val="20"/>
          <w:szCs w:val="20"/>
        </w:rPr>
        <w:t>етро</w:t>
      </w:r>
      <w:proofErr w:type="spellEnd"/>
      <w:r w:rsidRPr="00A117C9">
        <w:rPr>
          <w:rFonts w:ascii="Times New Roman" w:hAnsi="Times New Roman" w:cs="Times New Roman"/>
          <w:i/>
          <w:iCs/>
          <w:sz w:val="20"/>
          <w:szCs w:val="20"/>
        </w:rPr>
        <w:t xml:space="preserve"> «Адмиралтейская»)</w:t>
      </w:r>
      <w:r w:rsidRPr="00A117C9">
        <w:rPr>
          <w:rFonts w:ascii="Times New Roman" w:hAnsi="Times New Roman" w:cs="Times New Roman"/>
          <w:i/>
          <w:iCs/>
          <w:sz w:val="20"/>
          <w:szCs w:val="20"/>
        </w:rPr>
        <w:br/>
        <w:t>Продолжительность программы: ~ 4,5 часа (окончание в ~16:00)</w:t>
      </w:r>
    </w:p>
    <w:p w14:paraId="3C46AC56" w14:textId="77777777" w:rsidR="00AC6253" w:rsidRPr="00A117C9" w:rsidRDefault="00AC6253" w:rsidP="00AC6253">
      <w:pPr>
        <w:ind w:left="-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17C9">
        <w:rPr>
          <w:rFonts w:ascii="Times New Roman" w:hAnsi="Times New Roman" w:cs="Times New Roman"/>
          <w:b/>
          <w:bCs/>
          <w:sz w:val="22"/>
          <w:szCs w:val="22"/>
        </w:rPr>
        <w:t>3 день (пятница, 25 сентября)</w:t>
      </w:r>
    </w:p>
    <w:p w14:paraId="718532C9" w14:textId="52AAB5C1" w:rsidR="00A117C9" w:rsidRPr="00A117C9" w:rsidRDefault="00AC6253" w:rsidP="00AC6253">
      <w:pPr>
        <w:ind w:left="-993"/>
        <w:rPr>
          <w:rFonts w:ascii="Times New Roman" w:hAnsi="Times New Roman" w:cs="Times New Roman"/>
          <w:sz w:val="20"/>
          <w:szCs w:val="20"/>
        </w:rPr>
      </w:pPr>
      <w:r w:rsidRPr="00A117C9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10:00.</w:t>
      </w:r>
      <w:r w:rsidRPr="00A117C9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Царское Село «Загородные императорские резиденции»</w:t>
      </w:r>
      <w:r w:rsidRPr="00A117C9">
        <w:rPr>
          <w:rFonts w:ascii="Times New Roman" w:hAnsi="Times New Roman" w:cs="Times New Roman"/>
          <w:sz w:val="20"/>
          <w:szCs w:val="20"/>
        </w:rPr>
        <w:br/>
        <w:t xml:space="preserve">Город расположен в 25 км от Санкт-Петербурга - примерно в часе езды. Вы проедете по старой Царскосельской дороге и узнаете, как путешествовали в России до появления шоссейных и железных дорог. Особую известность Царскому Селу принес роскошный и неповторимый Екатерининский дворец. 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Экскурсия в Екатерининский дворец и Янтарную комнату</w:t>
      </w:r>
      <w:r w:rsidRPr="00A117C9">
        <w:rPr>
          <w:rFonts w:ascii="Times New Roman" w:hAnsi="Times New Roman" w:cs="Times New Roman"/>
          <w:sz w:val="20"/>
          <w:szCs w:val="20"/>
        </w:rPr>
        <w:br/>
        <w:t>Гостей Царского Села потрясает фантастическая роскошь убранства Екатерининского дворца. 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Свободное время на прогулку по Екатерининскому парку</w:t>
      </w:r>
      <w:proofErr w:type="gramStart"/>
      <w:r w:rsidRPr="00A117C9">
        <w:rPr>
          <w:rFonts w:ascii="Times New Roman" w:hAnsi="Times New Roman" w:cs="Times New Roman"/>
          <w:sz w:val="20"/>
          <w:szCs w:val="20"/>
        </w:rPr>
        <w:br/>
        <w:t>П</w:t>
      </w:r>
      <w:proofErr w:type="gramEnd"/>
      <w:r w:rsidRPr="00A117C9">
        <w:rPr>
          <w:rFonts w:ascii="Times New Roman" w:hAnsi="Times New Roman" w:cs="Times New Roman"/>
          <w:sz w:val="20"/>
          <w:szCs w:val="20"/>
        </w:rPr>
        <w:t>осле экскурсии по дворцу Вы сможете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i/>
          <w:iCs/>
          <w:sz w:val="20"/>
          <w:szCs w:val="20"/>
        </w:rPr>
        <w:t>Место окончания: гостиница</w:t>
      </w:r>
      <w:r w:rsidRPr="00A117C9">
        <w:rPr>
          <w:rFonts w:ascii="Times New Roman" w:hAnsi="Times New Roman" w:cs="Times New Roman"/>
          <w:i/>
          <w:iCs/>
          <w:sz w:val="20"/>
          <w:szCs w:val="20"/>
        </w:rPr>
        <w:br/>
        <w:t>Продолжительность: ~6 часов</w:t>
      </w:r>
    </w:p>
    <w:p w14:paraId="1A49C84B" w14:textId="77777777" w:rsidR="00AC6253" w:rsidRPr="00A117C9" w:rsidRDefault="00AC6253" w:rsidP="00AC6253">
      <w:pPr>
        <w:ind w:left="-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17C9">
        <w:rPr>
          <w:rFonts w:ascii="Times New Roman" w:hAnsi="Times New Roman" w:cs="Times New Roman"/>
          <w:b/>
          <w:bCs/>
          <w:sz w:val="22"/>
          <w:szCs w:val="22"/>
        </w:rPr>
        <w:t>4 день (суббота, 26 сентября)</w:t>
      </w:r>
    </w:p>
    <w:p w14:paraId="1B95B20D" w14:textId="50E57891" w:rsidR="00AC6253" w:rsidRPr="00A117C9" w:rsidRDefault="00AC6253" w:rsidP="00AC6253">
      <w:pPr>
        <w:ind w:left="-993"/>
        <w:rPr>
          <w:rFonts w:ascii="Times New Roman" w:hAnsi="Times New Roman" w:cs="Times New Roman"/>
          <w:i/>
          <w:iCs/>
          <w:sz w:val="20"/>
          <w:szCs w:val="20"/>
        </w:rPr>
      </w:pPr>
      <w:r w:rsidRPr="00A117C9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A117C9">
        <w:rPr>
          <w:rFonts w:ascii="Times New Roman" w:hAnsi="Times New Roman" w:cs="Times New Roman"/>
          <w:sz w:val="20"/>
          <w:szCs w:val="20"/>
        </w:rPr>
        <w:t>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17:00.</w:t>
      </w:r>
      <w:r w:rsidRPr="00A117C9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Петергоф «В сверканье легком царствует вода…»</w:t>
      </w:r>
      <w:r w:rsidRPr="00A117C9">
        <w:rPr>
          <w:rFonts w:ascii="Times New Roman" w:hAnsi="Times New Roman" w:cs="Times New Roman"/>
          <w:sz w:val="20"/>
          <w:szCs w:val="20"/>
        </w:rPr>
        <w:br/>
        <w:t>Экскурсия по дороге в Петергоф знакомит с живописным ландшафтом южного побережья Финского залива, сохранившимися усадьбами петербургской знати и историей дороги, специально построенной для комфортного путешествия из Петербурга в блистательный пригород.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Посещение Осеннего праздника фонтанов в Петергофе</w:t>
      </w:r>
      <w:r w:rsidRPr="00A117C9">
        <w:rPr>
          <w:rFonts w:ascii="Times New Roman" w:hAnsi="Times New Roman" w:cs="Times New Roman"/>
          <w:sz w:val="20"/>
          <w:szCs w:val="20"/>
        </w:rPr>
        <w:br/>
        <w:t>Вы станете свидетелями потрясающего зрелища, которое проводится только раз в год!</w:t>
      </w:r>
      <w:r w:rsidRPr="00A117C9">
        <w:rPr>
          <w:rFonts w:ascii="Times New Roman" w:hAnsi="Times New Roman" w:cs="Times New Roman"/>
          <w:sz w:val="20"/>
          <w:szCs w:val="20"/>
        </w:rPr>
        <w:br/>
        <w:t>Вас ждет грандиозное пиротехническое шоу, театрализованное музыкальное представление, салюты и фейерверки в Нижнем парке на Большом каскаде вблизи Большого дворца.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i/>
          <w:iCs/>
          <w:sz w:val="20"/>
          <w:szCs w:val="20"/>
        </w:rPr>
        <w:t>Место окончания: гостиница (~00:30)</w:t>
      </w:r>
      <w:r w:rsidRPr="00A117C9">
        <w:rPr>
          <w:rFonts w:ascii="Times New Roman" w:hAnsi="Times New Roman" w:cs="Times New Roman"/>
          <w:i/>
          <w:iCs/>
          <w:sz w:val="20"/>
          <w:szCs w:val="20"/>
        </w:rPr>
        <w:br/>
        <w:t>Продолжительность: ~7 часов</w:t>
      </w:r>
    </w:p>
    <w:p w14:paraId="58DC572A" w14:textId="77777777" w:rsidR="00AC6253" w:rsidRPr="00A117C9" w:rsidRDefault="00AC6253" w:rsidP="00AC6253">
      <w:pPr>
        <w:ind w:left="-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17C9">
        <w:rPr>
          <w:rFonts w:ascii="Times New Roman" w:hAnsi="Times New Roman" w:cs="Times New Roman"/>
          <w:b/>
          <w:bCs/>
          <w:sz w:val="22"/>
          <w:szCs w:val="22"/>
        </w:rPr>
        <w:t>5 день (воскресенье, 27 сентября)</w:t>
      </w:r>
    </w:p>
    <w:p w14:paraId="26A6A3C0" w14:textId="6D5BC5E6" w:rsidR="00AC6253" w:rsidRPr="00A117C9" w:rsidRDefault="00AC6253" w:rsidP="00AC6253">
      <w:pPr>
        <w:ind w:left="-993"/>
        <w:rPr>
          <w:rFonts w:ascii="Times New Roman" w:hAnsi="Times New Roman" w:cs="Times New Roman"/>
          <w:sz w:val="20"/>
          <w:szCs w:val="20"/>
        </w:rPr>
      </w:pPr>
      <w:r w:rsidRPr="00A117C9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A117C9">
        <w:rPr>
          <w:rFonts w:ascii="Times New Roman" w:hAnsi="Times New Roman" w:cs="Times New Roman"/>
          <w:sz w:val="20"/>
          <w:szCs w:val="20"/>
        </w:rPr>
        <w:t>.</w:t>
      </w:r>
      <w:r w:rsidRPr="00A117C9">
        <w:rPr>
          <w:rFonts w:ascii="Times New Roman" w:hAnsi="Times New Roman" w:cs="Times New Roman"/>
          <w:sz w:val="20"/>
          <w:szCs w:val="20"/>
        </w:rPr>
        <w:br/>
        <w:t>Освобождение номеров до </w:t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12:00.</w:t>
      </w:r>
      <w:r w:rsidRPr="00A117C9">
        <w:rPr>
          <w:rFonts w:ascii="Times New Roman" w:hAnsi="Times New Roman" w:cs="Times New Roman"/>
          <w:sz w:val="20"/>
          <w:szCs w:val="20"/>
        </w:rPr>
        <w:br/>
        <w:t>Выезд из гостиницы самостоятельно.</w:t>
      </w:r>
      <w:r w:rsidRPr="00A117C9">
        <w:rPr>
          <w:rFonts w:ascii="Times New Roman" w:hAnsi="Times New Roman" w:cs="Times New Roman"/>
          <w:sz w:val="20"/>
          <w:szCs w:val="20"/>
        </w:rPr>
        <w:br/>
      </w:r>
      <w:r w:rsidRPr="00A117C9">
        <w:rPr>
          <w:rFonts w:ascii="Times New Roman" w:hAnsi="Times New Roman" w:cs="Times New Roman"/>
          <w:b/>
          <w:bCs/>
          <w:sz w:val="20"/>
          <w:szCs w:val="20"/>
        </w:rPr>
        <w:t>Свободный день.</w:t>
      </w:r>
    </w:p>
    <w:p w14:paraId="20C48AA7" w14:textId="7B1BD3C8" w:rsidR="00AC6253" w:rsidRPr="00A117C9" w:rsidRDefault="00AC6253" w:rsidP="00AC6253">
      <w:pPr>
        <w:ind w:left="-993"/>
        <w:rPr>
          <w:rFonts w:ascii="Times New Roman" w:hAnsi="Times New Roman" w:cs="Times New Roman"/>
          <w:i/>
          <w:iCs/>
          <w:sz w:val="20"/>
          <w:szCs w:val="20"/>
        </w:rPr>
      </w:pPr>
      <w:r w:rsidRPr="00A117C9">
        <w:rPr>
          <w:rFonts w:ascii="Times New Roman" w:hAnsi="Times New Roman" w:cs="Times New Roman"/>
          <w:i/>
          <w:iCs/>
          <w:sz w:val="20"/>
          <w:szCs w:val="20"/>
        </w:rPr>
        <w:t xml:space="preserve">Время отъезда на экскурсии может быть изменено </w:t>
      </w:r>
      <w:proofErr w:type="gramStart"/>
      <w:r w:rsidRPr="00A117C9">
        <w:rPr>
          <w:rFonts w:ascii="Times New Roman" w:hAnsi="Times New Roman" w:cs="Times New Roman"/>
          <w:i/>
          <w:iCs/>
          <w:sz w:val="20"/>
          <w:szCs w:val="20"/>
        </w:rPr>
        <w:t>на</w:t>
      </w:r>
      <w:proofErr w:type="gramEnd"/>
      <w:r w:rsidRPr="00A117C9">
        <w:rPr>
          <w:rFonts w:ascii="Times New Roman" w:hAnsi="Times New Roman" w:cs="Times New Roman"/>
          <w:i/>
          <w:iCs/>
          <w:sz w:val="20"/>
          <w:szCs w:val="20"/>
        </w:rPr>
        <w:t xml:space="preserve"> более ранее или более позднее.</w:t>
      </w:r>
      <w:r w:rsidRPr="00A117C9">
        <w:rPr>
          <w:rFonts w:ascii="Times New Roman" w:hAnsi="Times New Roman" w:cs="Times New Roman"/>
          <w:i/>
          <w:iCs/>
          <w:sz w:val="20"/>
          <w:szCs w:val="20"/>
        </w:rPr>
        <w:br/>
        <w:t xml:space="preserve">Возможно изменение порядка проведения экскурсий, а также замена их </w:t>
      </w:r>
      <w:proofErr w:type="gramStart"/>
      <w:r w:rsidRPr="00A117C9">
        <w:rPr>
          <w:rFonts w:ascii="Times New Roman" w:hAnsi="Times New Roman" w:cs="Times New Roman"/>
          <w:i/>
          <w:iCs/>
          <w:sz w:val="20"/>
          <w:szCs w:val="20"/>
        </w:rPr>
        <w:t>на</w:t>
      </w:r>
      <w:proofErr w:type="gramEnd"/>
      <w:r w:rsidRPr="00A117C9">
        <w:rPr>
          <w:rFonts w:ascii="Times New Roman" w:hAnsi="Times New Roman" w:cs="Times New Roman"/>
          <w:i/>
          <w:iCs/>
          <w:sz w:val="20"/>
          <w:szCs w:val="20"/>
        </w:rPr>
        <w:t xml:space="preserve"> равноценные.</w:t>
      </w:r>
    </w:p>
    <w:p w14:paraId="41CBDF79" w14:textId="77777777" w:rsidR="00AC6253" w:rsidRPr="00910D03" w:rsidRDefault="00AC6253" w:rsidP="00AC6253">
      <w:pPr>
        <w:ind w:left="142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910D03">
        <w:rPr>
          <w:rFonts w:ascii="Times New Roman" w:eastAsia="Times New Roman" w:hAnsi="Times New Roman"/>
          <w:b/>
          <w:color w:val="000000"/>
          <w:lang w:eastAsia="ru-RU"/>
        </w:rPr>
        <w:t>СТОИМОСТЬ ТУРА</w:t>
      </w:r>
    </w:p>
    <w:p w14:paraId="4548F6EE" w14:textId="77777777" w:rsidR="00AC6253" w:rsidRPr="00BB5A25" w:rsidRDefault="00AC6253" w:rsidP="00AC6253">
      <w:pPr>
        <w:ind w:left="142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В рублях на одного человека:</w:t>
      </w:r>
    </w:p>
    <w:tbl>
      <w:tblPr>
        <w:tblW w:w="10987" w:type="dxa"/>
        <w:tblInd w:w="-1281" w:type="dxa"/>
        <w:tblLook w:val="04A0" w:firstRow="1" w:lastRow="0" w:firstColumn="1" w:lastColumn="0" w:noHBand="0" w:noVBand="1"/>
      </w:tblPr>
      <w:tblGrid>
        <w:gridCol w:w="1702"/>
        <w:gridCol w:w="1984"/>
        <w:gridCol w:w="992"/>
        <w:gridCol w:w="992"/>
        <w:gridCol w:w="1021"/>
        <w:gridCol w:w="1021"/>
        <w:gridCol w:w="1021"/>
        <w:gridCol w:w="1021"/>
        <w:gridCol w:w="1233"/>
      </w:tblGrid>
      <w:tr w:rsidR="006117F2" w:rsidRPr="006117F2" w14:paraId="1B063708" w14:textId="77777777" w:rsidTr="00A438AB">
        <w:trPr>
          <w:trHeight w:val="12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C212E4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Гостиница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5B93AF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Категория номера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3D9F21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Период действия цен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0E86E4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Взрослый 1/2 DBL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597A66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B95CEB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ребенок до 13 лет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2E8740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взрослый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0752F5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Одноместный номер</w:t>
            </w:r>
          </w:p>
        </w:tc>
      </w:tr>
      <w:tr w:rsidR="006117F2" w:rsidRPr="006117F2" w14:paraId="126C1E97" w14:textId="77777777" w:rsidTr="00A438AB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DFF5" w14:textId="77777777" w:rsidR="006117F2" w:rsidRPr="006117F2" w:rsidRDefault="006117F2" w:rsidP="0061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Россия***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A0BB" w14:textId="77777777" w:rsidR="006117F2" w:rsidRPr="006117F2" w:rsidRDefault="006117F2" w:rsidP="0061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00E6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3EA9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C1B1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9D81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67F4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F2DB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6EA9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33750</w:t>
            </w:r>
          </w:p>
        </w:tc>
      </w:tr>
      <w:tr w:rsidR="006117F2" w:rsidRPr="006117F2" w14:paraId="64EC7444" w14:textId="77777777" w:rsidTr="00A438AB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4E7C" w14:textId="77777777" w:rsidR="006117F2" w:rsidRPr="006117F2" w:rsidRDefault="006117F2" w:rsidP="0061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DDC3" w14:textId="77777777" w:rsidR="006117F2" w:rsidRPr="006117F2" w:rsidRDefault="006117F2" w:rsidP="0061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бизнес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5F33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0DCE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6F59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AF88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23360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B42C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C590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21490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0D63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35120</w:t>
            </w:r>
          </w:p>
        </w:tc>
      </w:tr>
      <w:tr w:rsidR="006117F2" w:rsidRPr="006117F2" w14:paraId="05F8498E" w14:textId="77777777" w:rsidTr="00A438AB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44B8" w14:textId="77777777" w:rsidR="006117F2" w:rsidRPr="006117F2" w:rsidRDefault="006117F2" w:rsidP="0061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35E3" w14:textId="77777777" w:rsidR="006117F2" w:rsidRPr="006117F2" w:rsidRDefault="006117F2" w:rsidP="0061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комфорт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26A7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7855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4067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29550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92FF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27790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9D6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D17C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21490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3440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43990</w:t>
            </w:r>
          </w:p>
        </w:tc>
      </w:tr>
      <w:tr w:rsidR="006117F2" w:rsidRPr="006117F2" w14:paraId="605C15F1" w14:textId="77777777" w:rsidTr="00A438AB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6474" w14:textId="77777777" w:rsidR="006117F2" w:rsidRPr="006117F2" w:rsidRDefault="006117F2" w:rsidP="0061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Москва****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66FE" w14:textId="77777777" w:rsidR="006117F2" w:rsidRPr="006117F2" w:rsidRDefault="006117F2" w:rsidP="00611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089A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A5C2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C497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28440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A8C6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26690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9E8E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7344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29270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F50F" w14:textId="77777777" w:rsidR="006117F2" w:rsidRPr="006117F2" w:rsidRDefault="006117F2" w:rsidP="0061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17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39830</w:t>
            </w:r>
          </w:p>
        </w:tc>
      </w:tr>
    </w:tbl>
    <w:p w14:paraId="5502AC41" w14:textId="77777777" w:rsidR="00ED5720" w:rsidRDefault="00ED5720" w:rsidP="00AC6253">
      <w:pPr>
        <w:ind w:left="-993"/>
        <w:rPr>
          <w:rFonts w:ascii="Times New Roman" w:hAnsi="Times New Roman" w:cs="Times New Roman"/>
          <w:sz w:val="20"/>
          <w:szCs w:val="20"/>
        </w:rPr>
      </w:pPr>
    </w:p>
    <w:p w14:paraId="120D31D7" w14:textId="40A1811A" w:rsidR="00AC6253" w:rsidRPr="00A438AB" w:rsidRDefault="00A438AB" w:rsidP="00AC6253">
      <w:pPr>
        <w:ind w:left="-993"/>
        <w:rPr>
          <w:rFonts w:ascii="Times New Roman" w:hAnsi="Times New Roman" w:cs="Times New Roman"/>
          <w:sz w:val="20"/>
          <w:szCs w:val="20"/>
        </w:rPr>
      </w:pPr>
      <w:r w:rsidRPr="00A438AB">
        <w:rPr>
          <w:rFonts w:ascii="Times New Roman" w:hAnsi="Times New Roman" w:cs="Times New Roman"/>
          <w:sz w:val="20"/>
          <w:szCs w:val="20"/>
        </w:rPr>
        <w:t>Доплата за иностранного туриста составит 1000 руб.</w:t>
      </w:r>
      <w:bookmarkStart w:id="0" w:name="_GoBack"/>
      <w:bookmarkEnd w:id="0"/>
    </w:p>
    <w:sectPr w:rsidR="00AC6253" w:rsidRPr="00A4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53"/>
    <w:rsid w:val="006117F2"/>
    <w:rsid w:val="006C7C54"/>
    <w:rsid w:val="00A117C9"/>
    <w:rsid w:val="00A438AB"/>
    <w:rsid w:val="00AC6253"/>
    <w:rsid w:val="00B36BE3"/>
    <w:rsid w:val="00E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F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2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2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2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2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2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2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62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62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62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62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625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2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2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2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2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2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2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62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62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62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62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6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Ковалева</dc:creator>
  <cp:keywords/>
  <dc:description/>
  <cp:lastModifiedBy>user</cp:lastModifiedBy>
  <cp:revision>6</cp:revision>
  <dcterms:created xsi:type="dcterms:W3CDTF">2026-06-24T11:24:00Z</dcterms:created>
  <dcterms:modified xsi:type="dcterms:W3CDTF">2026-06-24T16:08:00Z</dcterms:modified>
</cp:coreProperties>
</file>