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451"/>
        <w:gridCol w:w="709"/>
      </w:tblGrid>
      <w:tr w:rsidR="00122793" w:rsidRPr="00E8691D" w:rsidTr="003E78E3">
        <w:tc>
          <w:tcPr>
            <w:tcW w:w="16160" w:type="dxa"/>
            <w:gridSpan w:val="2"/>
          </w:tcPr>
          <w:p w:rsidR="00122793" w:rsidRPr="00E8691D" w:rsidRDefault="00122793" w:rsidP="003E78E3">
            <w:pPr>
              <w:tabs>
                <w:tab w:val="left" w:pos="5025"/>
              </w:tabs>
              <w:jc w:val="center"/>
              <w:rPr>
                <w:b/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>Кавказская мозаика!</w:t>
            </w:r>
          </w:p>
          <w:p w:rsidR="00122793" w:rsidRDefault="00122793" w:rsidP="003E78E3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  <w:r w:rsidRPr="00E8691D">
              <w:rPr>
                <w:sz w:val="28"/>
                <w:szCs w:val="28"/>
              </w:rPr>
              <w:t>7 дней/6 ночей</w:t>
            </w:r>
          </w:p>
          <w:p w:rsidR="00122793" w:rsidRDefault="00122793" w:rsidP="003E78E3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122793" w:rsidRPr="00E8691D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122793" w:rsidRPr="00E8691D" w:rsidRDefault="00122793" w:rsidP="003E78E3">
                  <w:pPr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lang w:eastAsia="ru-RU"/>
                    </w:rPr>
                    <w:t xml:space="preserve">, </w:t>
                  </w:r>
                  <w:r w:rsidRPr="00E8691D">
                    <w:rPr>
                      <w:lang w:val="en-US" w:eastAsia="ru-RU"/>
                    </w:rPr>
                    <w:t>twin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122793" w:rsidRPr="00E8691D" w:rsidRDefault="00122793" w:rsidP="003E78E3">
                  <w:pPr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65000</w:t>
                  </w:r>
                </w:p>
              </w:tc>
              <w:tc>
                <w:tcPr>
                  <w:tcW w:w="5237" w:type="dxa"/>
                  <w:vAlign w:val="center"/>
                </w:tcPr>
                <w:p w:rsidR="00122793" w:rsidRPr="00E8691D" w:rsidRDefault="00122793" w:rsidP="003E78E3">
                  <w:pPr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lang w:val="en-US" w:eastAsia="ru-RU"/>
                    </w:rPr>
                    <w:t>single</w:t>
                  </w:r>
                  <w:r w:rsidRPr="00E8691D">
                    <w:rPr>
                      <w:lang w:eastAsia="ru-RU"/>
                    </w:rPr>
                    <w:t>)</w:t>
                  </w:r>
                </w:p>
                <w:p w:rsidR="00122793" w:rsidRPr="00E8691D" w:rsidRDefault="00122793" w:rsidP="003E78E3">
                  <w:pPr>
                    <w:jc w:val="center"/>
                    <w:rPr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77000</w:t>
                  </w:r>
                </w:p>
              </w:tc>
              <w:tc>
                <w:tcPr>
                  <w:tcW w:w="5238" w:type="dxa"/>
                  <w:vAlign w:val="center"/>
                </w:tcPr>
                <w:p w:rsidR="00122793" w:rsidRPr="00E8691D" w:rsidRDefault="00122793" w:rsidP="003E78E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122793" w:rsidRPr="00E8691D" w:rsidRDefault="00122793" w:rsidP="003E78E3">
                  <w:pPr>
                    <w:pStyle w:val="1"/>
                    <w:jc w:val="center"/>
                    <w:outlineLvl w:val="0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8691D">
                    <w:rPr>
                      <w:rFonts w:cstheme="minorHAnsi"/>
                      <w:bCs/>
                      <w:sz w:val="28"/>
                      <w:szCs w:val="28"/>
                    </w:rPr>
                    <w:t>58500</w:t>
                  </w:r>
                </w:p>
              </w:tc>
            </w:tr>
          </w:tbl>
          <w:p w:rsidR="00122793" w:rsidRPr="00C74C51" w:rsidRDefault="00122793" w:rsidP="003E78E3">
            <w:pPr>
              <w:tabs>
                <w:tab w:val="left" w:pos="5025"/>
              </w:tabs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122793" w:rsidRPr="00E8691D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:rsidR="00122793" w:rsidRPr="004D5BA4" w:rsidRDefault="00122793" w:rsidP="003E78E3">
                  <w:pPr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highlight w:val="yellow"/>
                      <w:lang w:eastAsia="ru-RU"/>
                    </w:rPr>
                    <w:t xml:space="preserve">, </w:t>
                  </w:r>
                  <w:r w:rsidRPr="004D5BA4">
                    <w:rPr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22793" w:rsidRPr="004D5BA4" w:rsidRDefault="00122793" w:rsidP="003E78E3">
                  <w:pPr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72800</w:t>
                  </w:r>
                </w:p>
              </w:tc>
              <w:tc>
                <w:tcPr>
                  <w:tcW w:w="5237" w:type="dxa"/>
                  <w:vAlign w:val="center"/>
                </w:tcPr>
                <w:p w:rsidR="00122793" w:rsidRPr="004D5BA4" w:rsidRDefault="00122793" w:rsidP="003E78E3">
                  <w:pPr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r w:rsidRPr="004D5BA4">
                    <w:rPr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22793" w:rsidRPr="004D5BA4" w:rsidRDefault="00122793" w:rsidP="003E78E3">
                  <w:pPr>
                    <w:jc w:val="center"/>
                    <w:rPr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86300</w:t>
                  </w:r>
                </w:p>
              </w:tc>
              <w:tc>
                <w:tcPr>
                  <w:tcW w:w="5238" w:type="dxa"/>
                  <w:vAlign w:val="center"/>
                </w:tcPr>
                <w:p w:rsidR="00122793" w:rsidRPr="004D5BA4" w:rsidRDefault="00122793" w:rsidP="003E78E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122793" w:rsidRPr="004D5BA4" w:rsidRDefault="00122793" w:rsidP="003E78E3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ascii="Arial" w:hAnsi="Arial" w:cs="Arial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65500</w:t>
                  </w:r>
                </w:p>
              </w:tc>
            </w:tr>
          </w:tbl>
          <w:p w:rsidR="00122793" w:rsidRPr="00E8691D" w:rsidRDefault="00122793" w:rsidP="003E78E3">
            <w:pPr>
              <w:tabs>
                <w:tab w:val="left" w:pos="5025"/>
              </w:tabs>
              <w:jc w:val="center"/>
              <w:rPr>
                <w:b/>
                <w:sz w:val="28"/>
                <w:szCs w:val="28"/>
              </w:rPr>
            </w:pPr>
          </w:p>
          <w:p w:rsidR="00122793" w:rsidRPr="00E8691D" w:rsidRDefault="00122793" w:rsidP="003E78E3">
            <w:pPr>
              <w:ind w:left="36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8691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Даты 2024 г.:</w:t>
            </w:r>
          </w:p>
          <w:p w:rsidR="00122793" w:rsidRPr="00E8691D" w:rsidRDefault="00122793" w:rsidP="003E78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 xml:space="preserve">Ноябрь: </w:t>
            </w:r>
            <w:r w:rsidRPr="00E8691D">
              <w:rPr>
                <w:bCs/>
                <w:color w:val="000000"/>
                <w:sz w:val="24"/>
                <w:szCs w:val="24"/>
              </w:rPr>
              <w:t>01.11-07.11, 08.11-14.11, 15.11-21.11, 22.11-28.11, 29.11-05.12</w:t>
            </w:r>
          </w:p>
          <w:p w:rsidR="00122793" w:rsidRPr="00E8691D" w:rsidRDefault="00122793" w:rsidP="003E78E3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 xml:space="preserve">Декабрь: </w:t>
            </w:r>
            <w:r w:rsidRPr="00E8691D">
              <w:rPr>
                <w:bCs/>
                <w:color w:val="000000"/>
                <w:sz w:val="24"/>
                <w:szCs w:val="24"/>
              </w:rPr>
              <w:t>06.12-12.12, 13.12-19.12, 20.12-26.12, 28.12-03.01</w:t>
            </w:r>
            <w:r w:rsidRPr="009144D7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bCs/>
                <w:sz w:val="24"/>
                <w:szCs w:val="24"/>
                <w:highlight w:val="yellow"/>
              </w:rPr>
              <w:t xml:space="preserve">Январь: </w:t>
            </w:r>
            <w:r w:rsidRPr="00DC6645">
              <w:rPr>
                <w:bCs/>
                <w:sz w:val="24"/>
                <w:szCs w:val="24"/>
                <w:highlight w:val="yellow"/>
              </w:rPr>
              <w:t>01.01-07.01, 03.01-09.01, 05.01-11.01, 10.01-16.01, 17.01-23.01, 24.01-30.01, 31.01-06.02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Февраль: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07.02-13.02, </w:t>
            </w:r>
            <w:proofErr w:type="gramStart"/>
            <w:r w:rsidRPr="00DC6645">
              <w:rPr>
                <w:bCs/>
                <w:sz w:val="24"/>
                <w:szCs w:val="24"/>
                <w:highlight w:val="yellow"/>
              </w:rPr>
              <w:t>14..</w:t>
            </w:r>
            <w:proofErr w:type="gramEnd"/>
            <w:r w:rsidRPr="00DC6645">
              <w:rPr>
                <w:bCs/>
                <w:sz w:val="24"/>
                <w:szCs w:val="24"/>
                <w:highlight w:val="yellow"/>
              </w:rPr>
              <w:t>02-20.02, 21.02-27.02, 28.02-06.03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Март: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03.03 - 09.03, 07.03 - 13.03, 10.03 - 16.03, 14.03 - 20.03, 17.03 - 23.03, 21.03 - 27.03, 24.03 - 30.03, 28.03 - 03.04, 31.03 - 06.04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Апрель: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04.04 - 10.04, 07.04 - 13.04, 11.04 - 17.04, 14.04 - 20.04, 18.04 - 24.04, 21.04 - 27.04, 25.04 - 01.05, 28.04 - 04.05, 30.04 - 06.05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Май: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02.05 - 08.05, 08.05 - 14.05, 12.05 - 18.05, 16.05 - 22.05, 19.05 - 25.05, 23.05 - 29.05, 26.05 - 01.06, 30.05 - 05.06  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Июнь: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02.06 - 08.06, 06.06 - 12.06, 11.06 - 17.06, 16.06 - 22.06, 20.06 - 26.06, 23.06 - 29.06, 27.06 - 03.07, 30.06 - 06.07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Июль: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04.07 - 10.07, 07.07 - 13.07, 11.07 - 17.07, 14.07 - 20.07, 18.07 - 24.07, 21.07 - 27.07, 25.07 - 31.07, 28.07 - 03.08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Август: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01.08 - 07.08, 04.08 - 10.08, 08.08 - 14.08, 11.08 - 17.08, 15.08 - 21.08, 18.08 - 24.08, 22.08 - 28.08, 25.08 - 31.08, 29.08 - 04.09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Сентябрь</w:t>
            </w:r>
            <w:r w:rsidRPr="00DC6645">
              <w:rPr>
                <w:bCs/>
                <w:sz w:val="24"/>
                <w:szCs w:val="24"/>
                <w:highlight w:val="yellow"/>
              </w:rPr>
              <w:t>: 01.09 - 07.09, 05.09 - 11.09, 08.09 - 14.09, 12.09 - 18.09, 15.09 - 21.09, 19.09 - 25.09, 22.09 - 28.09, 26.09 - 02.10, 29.09 - 05.10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Октябрь: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03.10 - 09.10, 06.10 - 12.10, 10.10 - 16.10, 13.10 - 19.10, 17.10 - 23.10, 20.10 - 26.10, 24.10 - 30.10, 27.10 - 02.11, 31.10 - 06.11</w:t>
            </w:r>
          </w:p>
          <w:p w:rsidR="00122793" w:rsidRPr="00DC6645" w:rsidRDefault="00122793" w:rsidP="003E78E3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Ноябрь: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03.11 - 09.11, 07.11 - 13.11, 10.11 - 16.11, 14.11 - 20.11, 17.11 - 23.11, 21.11 - 27.11, 24.11 - 30.11, 28.11 - 04.12</w:t>
            </w:r>
          </w:p>
          <w:p w:rsidR="00122793" w:rsidRPr="00E8691D" w:rsidRDefault="00122793" w:rsidP="003E78E3">
            <w:pPr>
              <w:rPr>
                <w:b/>
                <w:bCs/>
                <w:color w:val="000000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Декабрь: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01.12 - 07.12, 05.12 - 11.12, 08.12 - 14.12, 12.12 - 18.12, 15.12 - 21.12, 19.12 - 25.12, 22.12 - 28.12, 26.12 - 01.01</w:t>
            </w:r>
          </w:p>
        </w:tc>
      </w:tr>
      <w:tr w:rsidR="00122793" w:rsidRPr="00E8691D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E8691D" w:rsidRDefault="00122793" w:rsidP="003E78E3">
            <w:pPr>
              <w:jc w:val="center"/>
            </w:pPr>
            <w:r w:rsidRPr="00E8691D">
              <w:t>Программа</w:t>
            </w: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lastRenderedPageBreak/>
              <w:t xml:space="preserve">Встреча группы в аэропорту </w:t>
            </w:r>
            <w:r w:rsidRPr="008267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highlight w:val="yellow"/>
                <w:lang w:eastAsia="ru-RU"/>
              </w:rPr>
              <w:t>"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Владикавказ" (г. Беслан) или "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Магас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" (г. Назрань).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Групповой трансфер с 12:00ч-13:00ч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14:00 Обед 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15:30 Экскурсия по равнинной части Ингушетии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комплекса «Мемориал памяти и славы»,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посвященный основным памятным датам и событиям Ингушетии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этнографического музея в «Башне Согласия»,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самой высокой в Ингушетии башне со смотровой площадкой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Заселение в гостинице 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» или корпус “Чайка” (альтернатива гостиница </w:t>
            </w:r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Артис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Плаза», 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"Планета Люкс", "Империал" апартаменты в 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)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(за доплату)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cstheme="minorHAnsi"/>
                <w:highlight w:val="yellow"/>
                <w:shd w:val="clear" w:color="auto" w:fill="FAFAFA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Экскурсия по горной Ингушетии: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Джейрахо-Ассинский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башни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 крепости средневековой Горной Ингушетии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Башенный комплекс "Эрзи"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Цейломский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перевал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откуда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открывается незабываемый вид  на главный скалистый Кавказский хребет, гору Казбек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Таргимскую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котловину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13:00-14:00 Обед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Продолжение экскурсии: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 «Эрзи»,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Джейрахском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один из крупнейших средневековых башенных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комплексов .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 Давным-давно башенный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город 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Хамхи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башенные постройки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которого  имеют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суровый монументальный облик, водружены на крутом скалистом откосе.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Храм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Вовнушки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Вовнушек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пять веков назад, чтобы создать четырехэтажный комплекс в столь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3A5AFD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Возвращение в отель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(за доплату)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Style w:val="a4"/>
                <w:rFonts w:ascii="Arial" w:eastAsia="Times New Roman" w:hAnsi="Arial" w:cs="Arial"/>
                <w:b w:val="0"/>
                <w:bCs w:val="0"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Выезд с вещами в Осетию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Обзорная экскурсия по самым значимым и памятным местам Осетии: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или как по-другому его называют - «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Город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мёртвых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», многие годы является одной из главных достопримечательностей республики, привлекающих внимание туристов. Столь мрачное название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получил из-за древнего некрополя 14-18 вв., находящегося в километре от заброшенного селения. Одно из удивительных, до сих пор не разгаданных открытий – найденные в некоторых старых гробницах мумии в гробах-лодках, сделанных из цельных кусков ствола. Учёные до сих пор ломают голову над столь необычной находкой.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Место гибели Сергея Бодрова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Кармадонское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ущелье. Где в результате схода ледника был полностью уничтожен поселок Верхний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Фиагдонское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ущелье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. Здесь, прорываясь сквозь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дикие скалы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поросшие соснами, ревет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Фиагдон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 Этот участок ущелья носит название «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Кадаргаван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 (перевал леса).  Здесь туристы любят делать красивые фотографии на качелях над пропастью, а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так же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созерцать окрестности со снежными шапками, сидя на лавочке, прямо на краю ущелья. А немного отдохнув, отправитесь к месту, окутанному мифами и легендами — старинной башне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Курта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Тага</w:t>
            </w:r>
            <w:proofErr w:type="spellEnd"/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15:00 Обед 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16:00 Экскурсия по городу Владикавказ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  <w:t>18:30 Заселение в отель "Планета Люкс" (альтернатива гостиница "Империал" или равноценная замена)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Ужин (за доплату)</w:t>
            </w:r>
          </w:p>
          <w:p w:rsidR="00122793" w:rsidRPr="00037735" w:rsidRDefault="00122793" w:rsidP="003E78E3">
            <w:pPr>
              <w:jc w:val="both"/>
              <w:rPr>
                <w:rStyle w:val="a4"/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lastRenderedPageBreak/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08:00-09:00 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Завтрак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 в отеле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3A5AFD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highlight w:val="yellow"/>
                <w:lang w:eastAsia="ru-RU"/>
              </w:rPr>
              <w:t>09:00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 xml:space="preserve"> Выезд в Верхнюю Балкарию, где Вы посетите: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Шато-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Эркен</w:t>
            </w:r>
            <w:proofErr w:type="spellEnd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. Это удивительный замок, построенный в стиле Средневековья, который красуется посреди искусственного водоема. Шато-</w:t>
            </w:r>
            <w:proofErr w:type="spellStart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Эркен</w:t>
            </w:r>
            <w:proofErr w:type="spellEnd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 xml:space="preserve"> прекрасно выписывается в местные пейзажи с видом на величественный Эльбрус и окружен живописным садово-парковым комплексом.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13:30 Обед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Голубые озера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 – одно из самых таинственных мест на земле.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Черекское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 ущелье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. Это гордость и жемчужина Кабардино-Балкарской республики.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Из семи вершин с высотой более пяти тысяч метров, находящихся на Кавказе, пять расположены в 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Черекском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 районе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Аушигерский</w:t>
            </w:r>
            <w:proofErr w:type="spellEnd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 термальный источник с уникальным составом воды и температурой около 50</w:t>
            </w:r>
            <w:proofErr w:type="gramStart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С.(</w:t>
            </w:r>
            <w:proofErr w:type="gramEnd"/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за доп. плату)</w:t>
            </w: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18:00 Возвращение в отель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Ужин (за доплату)</w:t>
            </w: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br/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Default="00122793" w:rsidP="003E78E3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9F220B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9F220B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09:00</w:t>
            </w:r>
            <w:r w:rsidRPr="009F220B">
              <w:rPr>
                <w:rStyle w:val="a4"/>
                <w:rFonts w:eastAsiaTheme="majorEastAsia"/>
                <w:highlight w:val="yellow"/>
              </w:rPr>
              <w:t xml:space="preserve"> 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Выезд с вещами </w:t>
            </w: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 Грозный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10:30 Экскурсия по городу Грозный: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Храм Михаила Архангела.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Памятник архитектуры 19 века, одно из самых старых зданий в Грозном. Основан терскими казаками в 1868 году, строился из природного камня почти 30 лет на пожертвования и был посвящен покровителю воинов-Архангелу Михаилу.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Мечеть "Сердце Чечни"-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одна из самых больших мечетей мира. Это не только место поклонения всех исповедующих ислам, но и одна из главных достопримечательностей чеченской столицы.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Грозный Сити- комплекс высотных зданий в Грозном,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расположенный в центре города. Общая площадь комплекса — 4,5 га. Здесь построено семь высотных зданий.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Цветочный парк, известный в народе как «Парк чудес» и «Парк влюблённых», является одним из наиболее популярных мест в Грозном.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Парк расположен прямо в центре Грозного, и занимает площадь 45 000 кв. метров. В парке есть фонтан с башнями высотой 18 метров в национальном стиле, украшающих около 150 тысяч разных цветов, посаженных пальм, более пятисот деревьев и 18 тысяч кустов. В парке также есть зеленые скульптуры животных: слоны, медведи, олени и другие. Парк был открыт 17 сентября в 2017 году, в День чеченской женщины. Здесь очень много мест для классных фотографий, очень приятно провести время и всегда чисто.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14:30 Обед 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отель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Нохчо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Стар”, “Эдельвейс”,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Беркат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”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Посещение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уникальной мечети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построенной в стиле хай-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тека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-"Сердце Матери".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Шали. Мечеть “Гордость мусульман”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Мечеть в городе Шали считается самым крупным мусульманским молитвенным сооружением в европейской части Евразии. В здании одновременно молиться могут 30 тысяч человек, а на прилегающей территории к мечети — еще до 70 тысяч.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Возвращение в отель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shd w:val="clear" w:color="auto" w:fill="FFFFFF"/>
              <w:ind w:left="360"/>
              <w:rPr>
                <w:rStyle w:val="a4"/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9:</w:t>
            </w: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  Выезд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на экскурсию на озеро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Кезеной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Ам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–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одно из самых известных озер Чечни.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Его по праву можно назвать жемчужиной республики. Цвет местной воды может меняться в зависимости от года, времени и погодных условий. Это озеро является одним из самых больших высокогорных водоемов Европы. Путь к озеру пройдёт по живописному горному серпантину, так что фотоаппарат будет как нельзя кстати.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Остановка в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Харачое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(родник «девичья коса» и памятник абреку Зелимхану)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Остановка на смотровой близ озера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 город стражников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Комплекс «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Кезеной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» 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 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>Переезд в г. Грозный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Возвращение в отель</w:t>
            </w: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Свободное время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19:00 Ужин (за доплату)</w:t>
            </w:r>
          </w:p>
          <w:p w:rsidR="00122793" w:rsidRDefault="00122793" w:rsidP="003E78E3">
            <w:pPr>
              <w:shd w:val="clear" w:color="auto" w:fill="FFFFFF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122793" w:rsidRPr="00037735" w:rsidTr="003E78E3">
        <w:trPr>
          <w:gridAfter w:val="1"/>
          <w:wAfter w:w="709" w:type="dxa"/>
        </w:trPr>
        <w:tc>
          <w:tcPr>
            <w:tcW w:w="15451" w:type="dxa"/>
          </w:tcPr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:00 Выезд в Дагестан   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 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Сулакский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</w:t>
            </w:r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>.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(Стоимость зависит от количества человек)</w:t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Выезд в аэропорт г. Махачкалы (рекомендованный рейс после 21:00).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:rsidR="00122793" w:rsidRPr="00037735" w:rsidRDefault="00122793" w:rsidP="003E78E3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037735">
              <w:rPr>
                <w:rStyle w:val="a4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22793" w:rsidRPr="00E8691D" w:rsidTr="003E78E3">
        <w:tc>
          <w:tcPr>
            <w:tcW w:w="16160" w:type="dxa"/>
            <w:gridSpan w:val="2"/>
          </w:tcPr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В стоимость включено: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Полупансион</w:t>
            </w: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Трансфер от аэропорта до отеля и обратно в аэропорт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Экскурсии с гидом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Спуск в с.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(по желанию)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E8691D">
              <w:rPr>
                <w:rFonts w:cstheme="minorHAnsi"/>
                <w:bCs/>
              </w:rPr>
              <w:t xml:space="preserve">Катание на катере 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(по желанию)</w:t>
            </w:r>
          </w:p>
          <w:p w:rsidR="00122793" w:rsidRDefault="00122793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Вход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Аушигерский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термальный источник</w:t>
            </w:r>
          </w:p>
          <w:p w:rsidR="00122793" w:rsidRDefault="00122793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22793" w:rsidRPr="00C55EFB" w:rsidRDefault="00122793" w:rsidP="003E78E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</w:p>
          <w:p w:rsidR="00122793" w:rsidRPr="00E8691D" w:rsidRDefault="00122793" w:rsidP="003E78E3">
            <w:pPr>
              <w:shd w:val="clear" w:color="auto" w:fill="FFFFFF"/>
              <w:ind w:left="360"/>
              <w:rPr>
                <w:rStyle w:val="a4"/>
                <w:rFonts w:eastAsia="Times New Roman"/>
                <w:b w:val="0"/>
                <w:bCs w:val="0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</w:tc>
      </w:tr>
    </w:tbl>
    <w:p w:rsidR="002B5D20" w:rsidRDefault="002B5D20"/>
    <w:sectPr w:rsidR="002B5D20" w:rsidSect="001227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11"/>
    <w:rsid w:val="00122793"/>
    <w:rsid w:val="002B5D20"/>
    <w:rsid w:val="00C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29FCB-E0EA-4AB9-87D3-6146E93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93"/>
  </w:style>
  <w:style w:type="paragraph" w:styleId="1">
    <w:name w:val="heading 1"/>
    <w:basedOn w:val="a"/>
    <w:next w:val="a"/>
    <w:link w:val="10"/>
    <w:uiPriority w:val="9"/>
    <w:qFormat/>
    <w:rsid w:val="00122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12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22793"/>
    <w:rPr>
      <w:b/>
      <w:bCs/>
    </w:rPr>
  </w:style>
  <w:style w:type="character" w:styleId="a5">
    <w:name w:val="Hyperlink"/>
    <w:basedOn w:val="a0"/>
    <w:uiPriority w:val="99"/>
    <w:unhideWhenUsed/>
    <w:rsid w:val="001227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2024-10-22T11:09:00Z</dcterms:created>
  <dcterms:modified xsi:type="dcterms:W3CDTF">2024-10-22T11:10:00Z</dcterms:modified>
</cp:coreProperties>
</file>