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02" w:rsidRDefault="00410902">
      <w:pPr>
        <w:rPr>
          <w:rFonts w:ascii="Montserrat" w:hAnsi="Montserrat"/>
          <w:b/>
          <w:color w:val="E36C0A"/>
        </w:rPr>
      </w:pPr>
    </w:p>
    <w:p w:rsidR="00410902" w:rsidRDefault="00AF36C1">
      <w:pPr>
        <w:pStyle w:val="af8"/>
        <w:spacing w:before="0" w:after="0"/>
        <w:rPr>
          <w:rFonts w:ascii="Montserrat" w:hAnsi="Montserrat"/>
          <w:i w:val="0"/>
          <w:color w:val="000000" w:themeColor="text1"/>
          <w:sz w:val="28"/>
        </w:rPr>
      </w:pPr>
      <w:r>
        <w:rPr>
          <w:rFonts w:ascii="Montserrat" w:hAnsi="Montserrat"/>
          <w:i w:val="0"/>
          <w:color w:val="000000" w:themeColor="text1"/>
          <w:sz w:val="28"/>
        </w:rPr>
        <w:t xml:space="preserve">Экскурсионный тур </w:t>
      </w:r>
    </w:p>
    <w:p w:rsidR="00410902" w:rsidRDefault="00AF36C1">
      <w:pPr>
        <w:pStyle w:val="af8"/>
        <w:spacing w:before="0" w:after="0"/>
        <w:rPr>
          <w:rFonts w:ascii="Montserrat" w:hAnsi="Montserrat"/>
          <w:b/>
          <w:i w:val="0"/>
          <w:color w:val="000000" w:themeColor="text1"/>
          <w:sz w:val="40"/>
        </w:rPr>
      </w:pPr>
      <w:r>
        <w:rPr>
          <w:rFonts w:ascii="Montserrat" w:hAnsi="Montserrat"/>
          <w:b/>
          <w:i w:val="0"/>
          <w:color w:val="000000" w:themeColor="text1"/>
          <w:sz w:val="40"/>
        </w:rPr>
        <w:t xml:space="preserve">«Владикавказ-Грозный-Ингушетия» </w:t>
      </w:r>
    </w:p>
    <w:p w:rsidR="00410902" w:rsidRDefault="00AF36C1">
      <w:pPr>
        <w:pStyle w:val="af8"/>
        <w:spacing w:before="0" w:after="0"/>
        <w:rPr>
          <w:rFonts w:ascii="Montserrat" w:hAnsi="Montserrat"/>
          <w:b/>
          <w:i w:val="0"/>
          <w:color w:val="000000"/>
          <w:sz w:val="36"/>
        </w:rPr>
      </w:pPr>
      <w:r>
        <w:rPr>
          <w:rFonts w:ascii="Montserrat" w:hAnsi="Montserrat"/>
          <w:b/>
          <w:i w:val="0"/>
          <w:color w:val="000000" w:themeColor="text1"/>
          <w:sz w:val="36"/>
        </w:rPr>
        <w:t xml:space="preserve">(2 дня/1ночь) </w:t>
      </w:r>
    </w:p>
    <w:p w:rsidR="00410902" w:rsidRDefault="00AF36C1">
      <w:pPr>
        <w:spacing w:line="240" w:lineRule="auto"/>
        <w:ind w:left="318" w:firstLine="141"/>
        <w:jc w:val="both"/>
        <w:rPr>
          <w:rFonts w:ascii="Montserrat" w:hAnsi="Montserrat"/>
          <w:sz w:val="24"/>
        </w:rPr>
      </w:pPr>
      <w:r>
        <w:rPr>
          <w:rFonts w:ascii="Montserrat" w:hAnsi="Montserrat"/>
          <w:noProof/>
          <w:sz w:val="24"/>
        </w:rPr>
        <w:drawing>
          <wp:anchor distT="0" distB="0" distL="0" distR="114300" simplePos="0" relativeHeight="3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600075" cy="592455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902" w:rsidRDefault="00AF36C1">
      <w:pPr>
        <w:spacing w:after="0" w:line="240" w:lineRule="auto"/>
        <w:rPr>
          <w:rFonts w:ascii="Montserrat" w:hAnsi="Montserrat"/>
          <w:b/>
          <w:i w:val="0"/>
          <w:sz w:val="24"/>
        </w:rPr>
      </w:pPr>
      <w:r>
        <w:rPr>
          <w:rFonts w:ascii="Montserrat" w:hAnsi="Montserrat"/>
          <w:i w:val="0"/>
          <w:sz w:val="22"/>
        </w:rPr>
        <w:t>Маршрут</w:t>
      </w:r>
      <w:r>
        <w:rPr>
          <w:rFonts w:ascii="Montserrat" w:hAnsi="Montserrat"/>
          <w:i w:val="0"/>
          <w:sz w:val="24"/>
        </w:rPr>
        <w:br/>
      </w:r>
      <w:r>
        <w:rPr>
          <w:rFonts w:ascii="Montserrat" w:hAnsi="Montserrat"/>
          <w:b/>
          <w:i w:val="0"/>
        </w:rPr>
        <w:t>Пятигорск -Владикавказ-Грозный - Ингушетия - Пятигорск</w:t>
      </w:r>
    </w:p>
    <w:p w:rsidR="00410902" w:rsidRDefault="00410902">
      <w:pPr>
        <w:spacing w:line="240" w:lineRule="auto"/>
        <w:ind w:left="318" w:firstLine="141"/>
        <w:jc w:val="both"/>
        <w:rPr>
          <w:rFonts w:ascii="Montserrat" w:hAnsi="Montserrat"/>
        </w:rPr>
      </w:pPr>
    </w:p>
    <w:p w:rsidR="00410902" w:rsidRDefault="00AF36C1">
      <w:pPr>
        <w:spacing w:after="0" w:line="240" w:lineRule="auto"/>
        <w:jc w:val="both"/>
        <w:rPr>
          <w:rFonts w:ascii="Montserrat" w:hAnsi="Montserrat"/>
        </w:rPr>
      </w:pPr>
      <w:r>
        <w:rPr>
          <w:noProof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657225" cy="752475"/>
            <wp:effectExtent l="0" t="0" r="0" b="0"/>
            <wp:wrapSquare wrapText="bothSides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</w:rPr>
        <w:t xml:space="preserve"> </w:t>
      </w:r>
    </w:p>
    <w:p w:rsidR="00410902" w:rsidRDefault="00AF36C1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Эксклюзивный тур выходного дня с посещением Владикавказа, Грозного и неповторимой горной Ингушетии. </w:t>
      </w:r>
    </w:p>
    <w:p w:rsidR="00410902" w:rsidRDefault="00AF36C1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Во Владикавказе </w:t>
      </w:r>
      <w:r>
        <w:rPr>
          <w:rFonts w:ascii="Montserrat" w:hAnsi="Montserrat"/>
        </w:rPr>
        <w:t>вы прогуляетесь по старинным улицам города и побываете Мемориал Военной Славы.</w:t>
      </w:r>
    </w:p>
    <w:p w:rsidR="00410902" w:rsidRDefault="00AF36C1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В Грозном увидите весь город со смотровой площадки небоскреба в Грозный-Сити, посетите Музей Ахмада Кадырова и мечеть "Сердце Чечни". А также, город встретит вас незабываемой ил</w:t>
      </w:r>
      <w:r>
        <w:rPr>
          <w:rFonts w:ascii="Montserrat" w:hAnsi="Montserrat"/>
        </w:rPr>
        <w:t>люминацией в вечернее время.</w:t>
      </w:r>
    </w:p>
    <w:p w:rsidR="00410902" w:rsidRDefault="00AF36C1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Ингушетия, республика необычайных по красоте горных пейзажей, чистейших источников в сочетании с неповторимым архитектурным наследием.</w:t>
      </w:r>
    </w:p>
    <w:p w:rsidR="00410902" w:rsidRDefault="00410902">
      <w:pPr>
        <w:spacing w:after="0" w:line="240" w:lineRule="auto"/>
        <w:jc w:val="both"/>
        <w:rPr>
          <w:rFonts w:ascii="Montserrat" w:hAnsi="Montserrat"/>
        </w:rPr>
      </w:pPr>
    </w:p>
    <w:p w:rsidR="00410902" w:rsidRDefault="00410902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1b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990"/>
        <w:gridCol w:w="4396"/>
      </w:tblGrid>
      <w:tr w:rsidR="00410902">
        <w:trPr>
          <w:trHeight w:val="387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10902" w:rsidRDefault="00AF36C1">
            <w:pPr>
              <w:spacing w:after="0" w:line="240" w:lineRule="auto"/>
              <w:rPr>
                <w:rFonts w:ascii="Montserrat" w:hAnsi="Montserrat"/>
              </w:rPr>
            </w:pPr>
            <w:r>
              <w:rPr>
                <w:noProof/>
              </w:rPr>
              <w:drawing>
                <wp:anchor distT="0" distB="0" distL="114300" distR="114300" simplePos="0" relativeHeight="5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4445</wp:posOffset>
                  </wp:positionV>
                  <wp:extent cx="450850" cy="457200"/>
                  <wp:effectExtent l="0" t="0" r="0" b="0"/>
                  <wp:wrapSquare wrapText="bothSides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</w:rPr>
              <w:t>Продолжительность тура</w:t>
            </w:r>
          </w:p>
          <w:p w:rsidR="00410902" w:rsidRDefault="00AF36C1">
            <w:pPr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2 дня/ 1 ночь</w:t>
            </w:r>
          </w:p>
          <w:p w:rsidR="00410902" w:rsidRDefault="00410902">
            <w:pPr>
              <w:spacing w:after="0" w:line="240" w:lineRule="auto"/>
              <w:rPr>
                <w:rFonts w:ascii="Montserrat" w:hAnsi="Montserrat"/>
                <w:b/>
                <w:highlight w:val="white"/>
              </w:rPr>
            </w:pPr>
          </w:p>
          <w:p w:rsidR="00410902" w:rsidRDefault="00AF36C1">
            <w:pPr>
              <w:spacing w:after="0" w:line="240" w:lineRule="auto"/>
              <w:rPr>
                <w:rFonts w:ascii="Montserrat" w:hAnsi="Montserrat"/>
                <w:i w:val="0"/>
                <w:color w:val="212121"/>
                <w:highlight w:val="white"/>
              </w:rPr>
            </w:pPr>
            <w:r>
              <w:rPr>
                <w:noProof/>
              </w:rPr>
              <w:drawing>
                <wp:anchor distT="0" distB="0" distL="114300" distR="114300" simplePos="0" relativeHeight="6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12065</wp:posOffset>
                  </wp:positionV>
                  <wp:extent cx="371475" cy="465455"/>
                  <wp:effectExtent l="0" t="0" r="0" b="0"/>
                  <wp:wrapSquare wrapText="bothSides"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0"/>
                <w:color w:val="212121"/>
                <w:highlight w:val="white"/>
              </w:rPr>
              <w:t>Место и время сбора группы</w:t>
            </w:r>
          </w:p>
          <w:p w:rsidR="00410902" w:rsidRDefault="00AF36C1">
            <w:pPr>
              <w:spacing w:after="0" w:line="240" w:lineRule="auto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212121"/>
                <w:highlight w:val="white"/>
              </w:rPr>
              <w:t>г. Пятигорск, 06.30</w:t>
            </w:r>
          </w:p>
          <w:p w:rsidR="00410902" w:rsidRDefault="00AF36C1">
            <w:pPr>
              <w:spacing w:after="0" w:line="240" w:lineRule="auto"/>
              <w:ind w:left="739"/>
              <w:rPr>
                <w:rFonts w:ascii="Montserrat" w:hAnsi="Montserrat"/>
                <w:highlight w:val="white"/>
              </w:rPr>
            </w:pPr>
            <w:r>
              <w:rPr>
                <w:rFonts w:ascii="Montserrat" w:hAnsi="Montserrat"/>
                <w:highlight w:val="white"/>
              </w:rPr>
              <w:t>Бли</w:t>
            </w:r>
            <w:r>
              <w:rPr>
                <w:rFonts w:ascii="Montserrat" w:hAnsi="Montserrat"/>
                <w:highlight w:val="white"/>
              </w:rPr>
              <w:t xml:space="preserve">жайший отель по туру </w:t>
            </w:r>
            <w:proofErr w:type="gramStart"/>
            <w:r>
              <w:rPr>
                <w:rFonts w:ascii="Montserrat" w:hAnsi="Montserrat"/>
                <w:highlight w:val="white"/>
              </w:rPr>
              <w:t>от  проживания</w:t>
            </w:r>
            <w:proofErr w:type="gramEnd"/>
            <w:r>
              <w:rPr>
                <w:rFonts w:ascii="Montserrat" w:hAnsi="Montserrat"/>
                <w:highlight w:val="white"/>
              </w:rPr>
              <w:t xml:space="preserve"> гостей (Интурист, Пятигорск, </w:t>
            </w:r>
            <w:proofErr w:type="spellStart"/>
            <w:r>
              <w:rPr>
                <w:rFonts w:ascii="Montserrat" w:hAnsi="Montserrat"/>
                <w:highlight w:val="white"/>
              </w:rPr>
              <w:t>Бугарь</w:t>
            </w:r>
            <w:proofErr w:type="spellEnd"/>
            <w:r>
              <w:rPr>
                <w:rFonts w:ascii="Montserrat" w:hAnsi="Montserrat"/>
                <w:highlight w:val="white"/>
              </w:rPr>
              <w:t xml:space="preserve"> или Бештау) либо вход в Парк Цветник по согласованию с туристами.</w:t>
            </w:r>
          </w:p>
          <w:p w:rsidR="00410902" w:rsidRDefault="00410902">
            <w:pPr>
              <w:spacing w:after="0" w:line="240" w:lineRule="auto"/>
              <w:rPr>
                <w:rFonts w:ascii="Montserrat" w:hAnsi="Montserrat"/>
              </w:rPr>
            </w:pPr>
          </w:p>
          <w:p w:rsidR="00410902" w:rsidRDefault="00AF36C1">
            <w:pPr>
              <w:spacing w:after="0" w:line="240" w:lineRule="auto"/>
              <w:rPr>
                <w:rFonts w:ascii="Montserrat" w:hAnsi="Montserrat"/>
                <w:color w:val="212121"/>
                <w:highlight w:val="white"/>
              </w:rPr>
            </w:pPr>
            <w:r>
              <w:rPr>
                <w:noProof/>
              </w:rPr>
              <w:drawing>
                <wp:anchor distT="0" distB="0" distL="114300" distR="114300" simplePos="0" relativeHeight="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42545</wp:posOffset>
                  </wp:positionV>
                  <wp:extent cx="390525" cy="479425"/>
                  <wp:effectExtent l="0" t="0" r="0" b="0"/>
                  <wp:wrapSquare wrapText="bothSides"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color w:val="212121"/>
                <w:highlight w:val="white"/>
              </w:rPr>
              <w:t>Место окончания тура</w:t>
            </w:r>
          </w:p>
          <w:p w:rsidR="00410902" w:rsidRDefault="00AF36C1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color w:val="212121"/>
                <w:highlight w:val="white"/>
              </w:rPr>
              <w:t>г. Пятигорск, 20.00</w:t>
            </w:r>
          </w:p>
          <w:p w:rsidR="00410902" w:rsidRDefault="00AF36C1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color w:val="212121"/>
                <w:highlight w:val="white"/>
              </w:rPr>
              <w:t>возвращаемся к месту отправления первого дня тура</w:t>
            </w:r>
          </w:p>
          <w:p w:rsidR="00410902" w:rsidRDefault="00410902">
            <w:pPr>
              <w:tabs>
                <w:tab w:val="center" w:pos="1766"/>
              </w:tabs>
              <w:spacing w:after="0" w:line="240" w:lineRule="auto"/>
              <w:ind w:left="881"/>
              <w:jc w:val="both"/>
              <w:rPr>
                <w:rFonts w:ascii="Montserrat" w:hAnsi="Montserrat"/>
                <w:color w:val="212121"/>
                <w:highlight w:val="whit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10902" w:rsidRDefault="00AF36C1">
            <w:pPr>
              <w:spacing w:after="0" w:line="240" w:lineRule="auto"/>
              <w:rPr>
                <w:rFonts w:ascii="Montserrat" w:hAnsi="Montserrat"/>
                <w:color w:val="212121"/>
                <w:highlight w:val="white"/>
              </w:rPr>
            </w:pPr>
            <w:r>
              <w:rPr>
                <w:rFonts w:ascii="Montserrat" w:hAnsi="Montserrat"/>
                <w:noProof/>
                <w:color w:val="212121"/>
                <w:highlight w:val="white"/>
              </w:rPr>
              <w:drawing>
                <wp:anchor distT="0" distB="0" distL="114300" distR="114300" simplePos="0" relativeHeight="11" behindDoc="0" locked="0" layoutInCell="1" allowOverlap="1">
                  <wp:simplePos x="0" y="0"/>
                  <wp:positionH relativeFrom="margin">
                    <wp:posOffset>17780</wp:posOffset>
                  </wp:positionH>
                  <wp:positionV relativeFrom="paragraph">
                    <wp:posOffset>600710</wp:posOffset>
                  </wp:positionV>
                  <wp:extent cx="535305" cy="506095"/>
                  <wp:effectExtent l="0" t="0" r="0" b="0"/>
                  <wp:wrapSquare wrapText="bothSides"/>
                  <wp:docPr id="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410902" w:rsidRDefault="00410902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bookmarkStart w:id="0" w:name="_GoBack"/>
            <w:bookmarkEnd w:id="0"/>
          </w:p>
          <w:p w:rsidR="00410902" w:rsidRDefault="00AF36C1">
            <w:pPr>
              <w:spacing w:after="0" w:line="240" w:lineRule="auto"/>
              <w:rPr>
                <w:rFonts w:ascii="Montserrat" w:hAnsi="Montserrat"/>
                <w:color w:val="212121"/>
                <w:highlight w:val="white"/>
              </w:rPr>
            </w:pPr>
            <w:r>
              <w:rPr>
                <w:rFonts w:ascii="Montserrat" w:hAnsi="Montserrat"/>
                <w:color w:val="212121"/>
                <w:highlight w:val="white"/>
              </w:rPr>
              <w:t>Даты заездов в 2025 г.:</w:t>
            </w:r>
          </w:p>
          <w:p w:rsidR="00410902" w:rsidRDefault="00410902">
            <w:pPr>
              <w:spacing w:after="0" w:line="240" w:lineRule="auto"/>
              <w:rPr>
                <w:rFonts w:ascii="Montserrat" w:hAnsi="Montserrat"/>
                <w:color w:val="212121"/>
                <w:highlight w:val="white"/>
              </w:rPr>
            </w:pPr>
          </w:p>
          <w:p w:rsidR="00410902" w:rsidRDefault="00AF36C1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color w:val="212121"/>
                <w:highlight w:val="white"/>
              </w:rPr>
              <w:t>Февраль: 21.02 – 22.02</w:t>
            </w:r>
          </w:p>
          <w:p w:rsidR="00410902" w:rsidRDefault="00AF36C1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color w:val="212121"/>
                <w:highlight w:val="white"/>
              </w:rPr>
              <w:t>Март: 05.03 – 06.03</w:t>
            </w:r>
          </w:p>
          <w:p w:rsidR="00410902" w:rsidRDefault="00AF36C1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color w:val="212121"/>
                <w:highlight w:val="white"/>
              </w:rPr>
              <w:t>Апрель: 16.04 – 17.04</w:t>
            </w:r>
          </w:p>
          <w:p w:rsidR="00410902" w:rsidRDefault="00AF36C1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color w:val="212121"/>
                <w:highlight w:val="white"/>
              </w:rPr>
              <w:t>Май: 02.05 – 03.05; 07.05 – 08.05; 28.05 - 29.05</w:t>
            </w:r>
          </w:p>
          <w:p w:rsidR="00410902" w:rsidRDefault="00AF36C1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color w:val="212121"/>
                <w:highlight w:val="white"/>
              </w:rPr>
              <w:t>Июнь: 11.06 – 12.06; 25.06 – 26.06</w:t>
            </w:r>
          </w:p>
          <w:p w:rsidR="00410902" w:rsidRDefault="00AF36C1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color w:val="212121"/>
                <w:highlight w:val="white"/>
              </w:rPr>
              <w:t>Июль: 09.07 – 10.07; 23.07 – 24.07</w:t>
            </w:r>
          </w:p>
          <w:p w:rsidR="00410902" w:rsidRDefault="00AF36C1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color w:val="212121"/>
                <w:highlight w:val="white"/>
              </w:rPr>
              <w:t>Август: 06.08 – 07.08; 20.08 -21.08</w:t>
            </w:r>
          </w:p>
          <w:p w:rsidR="00410902" w:rsidRDefault="00AF36C1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color w:val="212121"/>
                <w:highlight w:val="white"/>
              </w:rPr>
              <w:t>Сентябрь: 03.09 – 04.09; 17.09 -18.09</w:t>
            </w:r>
          </w:p>
          <w:p w:rsidR="00410902" w:rsidRDefault="00AF36C1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color w:val="212121"/>
                <w:highlight w:val="white"/>
              </w:rPr>
              <w:t>Октябрь: 01.10 – 02.10; 15.10 – 16.10</w:t>
            </w:r>
          </w:p>
          <w:p w:rsidR="00410902" w:rsidRDefault="00AF36C1">
            <w:pPr>
              <w:spacing w:after="0" w:line="240" w:lineRule="auto"/>
              <w:rPr>
                <w:rFonts w:ascii="Montserrat" w:hAnsi="Montserrat"/>
                <w:b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color w:val="212121"/>
                <w:highlight w:val="white"/>
              </w:rPr>
              <w:t>Ноябрь: 05.11 – 06.11; 19.11 -20.11</w:t>
            </w:r>
          </w:p>
        </w:tc>
      </w:tr>
    </w:tbl>
    <w:p w:rsidR="00410902" w:rsidRDefault="00410902">
      <w:pPr>
        <w:spacing w:after="0" w:line="240" w:lineRule="auto"/>
        <w:jc w:val="both"/>
        <w:rPr>
          <w:rFonts w:ascii="Montserrat" w:hAnsi="Montserrat"/>
        </w:rPr>
      </w:pPr>
    </w:p>
    <w:p w:rsidR="00410902" w:rsidRDefault="00AF36C1">
      <w:pPr>
        <w:pStyle w:val="af6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Montserrat" w:hAnsi="Montserrat"/>
          <w:b/>
        </w:rPr>
      </w:pPr>
      <w:r>
        <w:rPr>
          <w:noProof/>
        </w:rPr>
        <w:drawing>
          <wp:anchor distT="0" distB="0" distL="114300" distR="114300" simplePos="0" relativeHeight="7" behindDoc="0" locked="0" layoutInCell="0" allowOverlap="1">
            <wp:simplePos x="0" y="0"/>
            <wp:positionH relativeFrom="column">
              <wp:posOffset>-278130</wp:posOffset>
            </wp:positionH>
            <wp:positionV relativeFrom="paragraph">
              <wp:posOffset>12700</wp:posOffset>
            </wp:positionV>
            <wp:extent cx="428625" cy="400050"/>
            <wp:effectExtent l="0" t="0" r="0" b="0"/>
            <wp:wrapSquare wrapText="bothSides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i w:val="0"/>
          <w:color w:val="000000" w:themeColor="text1"/>
        </w:rPr>
        <w:t>Точное время встречи представителя</w:t>
      </w:r>
      <w:r>
        <w:rPr>
          <w:rFonts w:ascii="Montserrat" w:hAnsi="Montserrat"/>
          <w:i w:val="0"/>
          <w:color w:val="000000" w:themeColor="text1"/>
        </w:rPr>
        <w:t xml:space="preserve"> тур компании с туристами будет указано в программе с </w:t>
      </w:r>
      <w:proofErr w:type="spellStart"/>
      <w:r>
        <w:rPr>
          <w:rFonts w:ascii="Montserrat" w:hAnsi="Montserrat"/>
          <w:i w:val="0"/>
          <w:color w:val="000000" w:themeColor="text1"/>
        </w:rPr>
        <w:t>таймингом</w:t>
      </w:r>
      <w:proofErr w:type="spellEnd"/>
      <w:r>
        <w:rPr>
          <w:rFonts w:ascii="Montserrat" w:hAnsi="Montserrat"/>
          <w:i w:val="0"/>
          <w:color w:val="000000" w:themeColor="text1"/>
        </w:rPr>
        <w:t>.</w:t>
      </w:r>
    </w:p>
    <w:p w:rsidR="00410902" w:rsidRDefault="00AF36C1">
      <w:pPr>
        <w:pStyle w:val="af6"/>
        <w:numPr>
          <w:ilvl w:val="0"/>
          <w:numId w:val="1"/>
        </w:numPr>
        <w:spacing w:line="240" w:lineRule="auto"/>
        <w:ind w:left="284" w:hanging="426"/>
        <w:jc w:val="both"/>
        <w:rPr>
          <w:rFonts w:ascii="Montserrat" w:hAnsi="Montserrat"/>
          <w:b/>
          <w:i w:val="0"/>
        </w:rPr>
      </w:pPr>
      <w:r>
        <w:rPr>
          <w:rFonts w:ascii="Montserrat" w:hAnsi="Montserrat"/>
          <w:i w:val="0"/>
          <w:color w:val="000000" w:themeColor="text1"/>
          <w:highlight w:val="white"/>
        </w:rPr>
        <w:t>Во время путешествия необходимо иметь наличные деньги на дополнительные расходы. Банковские карты для оплаты принимаются не везде.</w:t>
      </w:r>
    </w:p>
    <w:p w:rsidR="00410902" w:rsidRDefault="00AF36C1">
      <w:pPr>
        <w:pStyle w:val="af6"/>
        <w:numPr>
          <w:ilvl w:val="0"/>
          <w:numId w:val="1"/>
        </w:numPr>
        <w:ind w:left="426" w:hanging="142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Тур заканчивается в 20.00. Просьба приобретать обратные биле</w:t>
      </w:r>
      <w:r>
        <w:rPr>
          <w:rFonts w:ascii="Montserrat" w:hAnsi="Montserrat"/>
          <w:i w:val="0"/>
          <w:color w:val="000000" w:themeColor="text1"/>
        </w:rPr>
        <w:t>ты с учетом этого факта.</w:t>
      </w:r>
    </w:p>
    <w:p w:rsidR="00410902" w:rsidRDefault="00AF36C1">
      <w:pPr>
        <w:pStyle w:val="af6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i w:val="0"/>
          <w:color w:val="000000" w:themeColor="text1"/>
        </w:rPr>
        <w:t>Туристская компания «Ладья» оставляет за собой право менять время выезда, последовательность автобусных и пешеходных экскурсий, замену их равноценными. Также возможна замена заявленных по программе отелей на равноценные.</w:t>
      </w:r>
    </w:p>
    <w:p w:rsidR="00410902" w:rsidRDefault="00410902">
      <w:pPr>
        <w:spacing w:after="0" w:line="240" w:lineRule="auto"/>
        <w:jc w:val="both"/>
        <w:rPr>
          <w:rFonts w:ascii="Montserrat" w:hAnsi="Montserrat"/>
          <w:b/>
          <w:i w:val="0"/>
          <w:color w:val="000000" w:themeColor="text1"/>
          <w:sz w:val="24"/>
        </w:rPr>
      </w:pPr>
    </w:p>
    <w:p w:rsidR="00410902" w:rsidRDefault="00AF36C1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32"/>
        </w:rPr>
      </w:pPr>
      <w:bookmarkStart w:id="1" w:name="_Hlk88561248"/>
      <w:r>
        <w:rPr>
          <w:rFonts w:ascii="Montserrat" w:hAnsi="Montserrat"/>
          <w:b/>
          <w:i w:val="0"/>
          <w:color w:val="000000" w:themeColor="text1"/>
          <w:sz w:val="32"/>
        </w:rPr>
        <w:t>ПРОГРАММА</w:t>
      </w:r>
      <w:r>
        <w:rPr>
          <w:rFonts w:ascii="Montserrat" w:hAnsi="Montserrat"/>
          <w:b/>
          <w:i w:val="0"/>
          <w:color w:val="000000" w:themeColor="text1"/>
          <w:sz w:val="32"/>
        </w:rPr>
        <w:t xml:space="preserve"> ТУРА</w:t>
      </w:r>
      <w:bookmarkEnd w:id="1"/>
    </w:p>
    <w:tbl>
      <w:tblPr>
        <w:tblStyle w:val="aff2"/>
        <w:tblW w:w="10989" w:type="dxa"/>
        <w:tblLayout w:type="fixed"/>
        <w:tblLook w:val="04A0" w:firstRow="1" w:lastRow="0" w:firstColumn="1" w:lastColumn="0" w:noHBand="0" w:noVBand="1"/>
      </w:tblPr>
      <w:tblGrid>
        <w:gridCol w:w="850"/>
        <w:gridCol w:w="7108"/>
        <w:gridCol w:w="3031"/>
      </w:tblGrid>
      <w:tr w:rsidR="00410902">
        <w:tc>
          <w:tcPr>
            <w:tcW w:w="850" w:type="dxa"/>
          </w:tcPr>
          <w:p w:rsidR="00410902" w:rsidRDefault="00AF36C1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sz w:val="24"/>
              </w:rPr>
              <w:t>день</w:t>
            </w:r>
          </w:p>
        </w:tc>
        <w:tc>
          <w:tcPr>
            <w:tcW w:w="7108" w:type="dxa"/>
          </w:tcPr>
          <w:p w:rsidR="00410902" w:rsidRDefault="00AF36C1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sz w:val="24"/>
              </w:rPr>
              <w:t>Программа</w:t>
            </w:r>
          </w:p>
        </w:tc>
        <w:tc>
          <w:tcPr>
            <w:tcW w:w="3031" w:type="dxa"/>
          </w:tcPr>
          <w:p w:rsidR="00410902" w:rsidRDefault="00AF36C1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sz w:val="24"/>
              </w:rPr>
              <w:t>Доп. расходы</w:t>
            </w:r>
          </w:p>
        </w:tc>
      </w:tr>
      <w:tr w:rsidR="00410902">
        <w:trPr>
          <w:trHeight w:val="1134"/>
        </w:trPr>
        <w:tc>
          <w:tcPr>
            <w:tcW w:w="850" w:type="dxa"/>
            <w:textDirection w:val="btLr"/>
          </w:tcPr>
          <w:p w:rsidR="00410902" w:rsidRDefault="00AF36C1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>1 день</w:t>
            </w:r>
          </w:p>
        </w:tc>
        <w:tc>
          <w:tcPr>
            <w:tcW w:w="7108" w:type="dxa"/>
          </w:tcPr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</w:rPr>
              <w:t xml:space="preserve">с 06.00 — 06.30 — сбор по отелям на экскурсию. 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 Выезд во Владикавказ.</w:t>
            </w:r>
          </w:p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Обзорная экскурсия по Владикавказу</w:t>
            </w:r>
          </w:p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-пешеходная прогулка по старинным улицам города</w:t>
            </w:r>
          </w:p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-посещение Мемориала Военной Славы</w:t>
            </w:r>
          </w:p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Обед во Владикавказе 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(входит в стоимость тура)</w:t>
            </w:r>
          </w:p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Переезд в Ингушетию</w:t>
            </w:r>
          </w:p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- Посещение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Таргимской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котловины</w:t>
            </w:r>
          </w:p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- Древний башенный комплекс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Таргим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и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Эгикал</w:t>
            </w:r>
            <w:proofErr w:type="spellEnd"/>
          </w:p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- Посещение древнего храма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Тхаба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–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Ерды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(пешком 20 минут)</w:t>
            </w:r>
          </w:p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20.00 - Размещение в гостинице Грозного. Ужин в отеле.</w:t>
            </w:r>
          </w:p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Свободное время.</w:t>
            </w:r>
          </w:p>
          <w:p w:rsidR="00410902" w:rsidRDefault="00410902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</w:pPr>
          </w:p>
        </w:tc>
        <w:tc>
          <w:tcPr>
            <w:tcW w:w="3031" w:type="dxa"/>
          </w:tcPr>
          <w:p w:rsidR="00410902" w:rsidRDefault="00AF36C1">
            <w:pPr>
              <w:numPr>
                <w:ilvl w:val="0"/>
                <w:numId w:val="2"/>
              </w:numPr>
              <w:spacing w:line="240" w:lineRule="auto"/>
              <w:ind w:left="720" w:firstLine="0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>200 рублей с человека - экологический сбор в Ингушетии</w:t>
            </w:r>
          </w:p>
          <w:p w:rsidR="00410902" w:rsidRDefault="00AF36C1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>•</w:t>
            </w:r>
            <w:r>
              <w:rPr>
                <w:rFonts w:ascii="Montserrat" w:hAnsi="Montserrat"/>
                <w:i w:val="0"/>
                <w:sz w:val="18"/>
              </w:rPr>
              <w:tab/>
              <w:t>100 руб. в день аренда беспроводных наушников</w:t>
            </w:r>
          </w:p>
          <w:p w:rsidR="00410902" w:rsidRDefault="00410902">
            <w:pPr>
              <w:spacing w:after="0" w:line="240" w:lineRule="auto"/>
              <w:ind w:left="161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</w:p>
        </w:tc>
      </w:tr>
      <w:tr w:rsidR="00410902">
        <w:trPr>
          <w:trHeight w:val="1134"/>
        </w:trPr>
        <w:tc>
          <w:tcPr>
            <w:tcW w:w="850" w:type="dxa"/>
            <w:textDirection w:val="btLr"/>
          </w:tcPr>
          <w:p w:rsidR="00410902" w:rsidRDefault="00AF36C1">
            <w:pPr>
              <w:spacing w:after="0"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4"/>
              </w:rPr>
              <w:t>2 день</w:t>
            </w:r>
          </w:p>
        </w:tc>
        <w:tc>
          <w:tcPr>
            <w:tcW w:w="7108" w:type="dxa"/>
          </w:tcPr>
          <w:p w:rsidR="00410902" w:rsidRDefault="00AF36C1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Завтрак в отеле. Освобождение номеров. </w:t>
            </w:r>
          </w:p>
          <w:p w:rsidR="00410902" w:rsidRDefault="00AF36C1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09.00 - Выезд на экскурсию по г. Грозный</w:t>
            </w:r>
          </w:p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 xml:space="preserve">- </w:t>
            </w: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Грозный – Сити.</w:t>
            </w:r>
          </w:p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- Музей Ахмада Кадырова</w:t>
            </w:r>
          </w:p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- Мечеть «Сердце </w:t>
            </w: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Чечни»</w:t>
            </w:r>
          </w:p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Обед</w:t>
            </w:r>
            <w:r>
              <w:rPr>
                <w:rFonts w:ascii="Montserrat" w:hAnsi="Montserrat"/>
                <w:color w:val="000000" w:themeColor="text1"/>
              </w:rPr>
              <w:t xml:space="preserve"> (входит в стоимость тура)</w:t>
            </w:r>
          </w:p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lastRenderedPageBreak/>
              <w:t>- Мечеть «Гордость Мусульман» г. Шали</w:t>
            </w:r>
          </w:p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i w:val="0"/>
                <w:color w:val="000000" w:themeColor="text1"/>
                <w:sz w:val="18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- Мечеть «Сердце Матери» г. Аргун</w:t>
            </w:r>
          </w:p>
          <w:p w:rsidR="00410902" w:rsidRDefault="00AF36C1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20.00 - Возвращение в Пятигорск. Свободное время.</w:t>
            </w:r>
          </w:p>
          <w:p w:rsidR="00410902" w:rsidRDefault="00410902">
            <w:pPr>
              <w:spacing w:after="0" w:line="270" w:lineRule="atLeast"/>
              <w:rPr>
                <w:rFonts w:ascii="Montserrat" w:hAnsi="Montserrat"/>
                <w:b/>
                <w:i w:val="0"/>
                <w:sz w:val="24"/>
              </w:rPr>
            </w:pPr>
          </w:p>
        </w:tc>
        <w:tc>
          <w:tcPr>
            <w:tcW w:w="3031" w:type="dxa"/>
          </w:tcPr>
          <w:p w:rsidR="00410902" w:rsidRDefault="00AF36C1">
            <w:pPr>
              <w:numPr>
                <w:ilvl w:val="0"/>
                <w:numId w:val="2"/>
              </w:numPr>
              <w:spacing w:after="0" w:line="240" w:lineRule="auto"/>
              <w:ind w:left="720" w:firstLine="0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lastRenderedPageBreak/>
              <w:t>400 рублей с человека - подъем на смотровую площадку «Грозный Сити» и вход в музей</w:t>
            </w:r>
          </w:p>
          <w:p w:rsidR="00410902" w:rsidRDefault="00AF36C1">
            <w:pPr>
              <w:numPr>
                <w:ilvl w:val="0"/>
                <w:numId w:val="2"/>
              </w:numPr>
              <w:spacing w:after="0" w:line="240" w:lineRule="auto"/>
              <w:ind w:left="720" w:firstLine="0"/>
              <w:jc w:val="both"/>
              <w:rPr>
                <w:rFonts w:ascii="Montserrat" w:hAnsi="Montserrat"/>
                <w:i w:val="0"/>
                <w:sz w:val="18"/>
              </w:rPr>
            </w:pPr>
            <w:r>
              <w:rPr>
                <w:rFonts w:ascii="Montserrat" w:hAnsi="Montserrat"/>
                <w:i w:val="0"/>
                <w:sz w:val="18"/>
              </w:rPr>
              <w:t>100 руб. в д</w:t>
            </w:r>
            <w:r>
              <w:rPr>
                <w:rFonts w:ascii="Montserrat" w:hAnsi="Montserrat"/>
                <w:i w:val="0"/>
                <w:sz w:val="18"/>
              </w:rPr>
              <w:t xml:space="preserve">ень </w:t>
            </w:r>
            <w:r>
              <w:rPr>
                <w:rFonts w:ascii="Montserrat" w:hAnsi="Montserrat"/>
                <w:i w:val="0"/>
                <w:sz w:val="18"/>
              </w:rPr>
              <w:lastRenderedPageBreak/>
              <w:t>аренда беспроводных наушников</w:t>
            </w:r>
          </w:p>
          <w:p w:rsidR="00410902" w:rsidRDefault="00410902">
            <w:pPr>
              <w:numPr>
                <w:ilvl w:val="0"/>
                <w:numId w:val="2"/>
              </w:numPr>
              <w:spacing w:after="0" w:line="240" w:lineRule="auto"/>
              <w:ind w:left="720" w:firstLine="0"/>
              <w:jc w:val="both"/>
              <w:rPr>
                <w:rFonts w:ascii="Montserrat" w:hAnsi="Montserrat"/>
                <w:i w:val="0"/>
                <w:sz w:val="18"/>
              </w:rPr>
            </w:pPr>
          </w:p>
          <w:p w:rsidR="00410902" w:rsidRDefault="00410902">
            <w:pPr>
              <w:spacing w:after="0" w:line="270" w:lineRule="atLeast"/>
              <w:ind w:left="161" w:right="227"/>
              <w:jc w:val="both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</w:p>
        </w:tc>
      </w:tr>
    </w:tbl>
    <w:p w:rsidR="00410902" w:rsidRDefault="00AF36C1">
      <w:pPr>
        <w:spacing w:after="0" w:line="240" w:lineRule="auto"/>
        <w:rPr>
          <w:rFonts w:ascii="Montserrat" w:hAnsi="Montserrat"/>
          <w:b/>
          <w:i w:val="0"/>
          <w:sz w:val="24"/>
        </w:rPr>
      </w:pPr>
      <w:r>
        <w:rPr>
          <w:rFonts w:ascii="Montserrat" w:hAnsi="Montserrat"/>
          <w:b/>
          <w:i w:val="0"/>
          <w:noProof/>
          <w:sz w:val="24"/>
        </w:rPr>
        <w:lastRenderedPageBreak/>
        <w:drawing>
          <wp:anchor distT="0" distB="0" distL="0" distR="114300" simplePos="0" relativeHeight="9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438150" cy="415925"/>
            <wp:effectExtent l="0" t="0" r="0" b="0"/>
            <wp:wrapSquare wrapText="bothSides"/>
            <wp:docPr id="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902" w:rsidRDefault="00AF36C1">
      <w:pPr>
        <w:pStyle w:val="6"/>
        <w:spacing w:before="0" w:after="300"/>
        <w:rPr>
          <w:rFonts w:ascii="Montserrat" w:hAnsi="Montserrat"/>
          <w:b/>
          <w:i w:val="0"/>
          <w:color w:val="000000"/>
          <w:sz w:val="22"/>
        </w:rPr>
      </w:pPr>
      <w:bookmarkStart w:id="2" w:name="_Hlk88562208"/>
      <w:r>
        <w:rPr>
          <w:rFonts w:ascii="Montserrat" w:hAnsi="Montserrat"/>
          <w:b/>
          <w:i w:val="0"/>
          <w:color w:val="000000" w:themeColor="text1"/>
          <w:sz w:val="22"/>
        </w:rPr>
        <w:t>Что взять с собой в путешествие</w:t>
      </w:r>
      <w:bookmarkEnd w:id="2"/>
    </w:p>
    <w:p w:rsidR="00410902" w:rsidRDefault="00AF36C1">
      <w:pPr>
        <w:pStyle w:val="af6"/>
        <w:numPr>
          <w:ilvl w:val="0"/>
          <w:numId w:val="3"/>
        </w:numPr>
        <w:spacing w:after="0" w:line="240" w:lineRule="auto"/>
        <w:ind w:left="294" w:right="277" w:hanging="294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документы, необходимые в поездку (оригинал паспорта и свидетельства о рождении для детей до 14 лет, медицинский полис ОМС).</w:t>
      </w:r>
    </w:p>
    <w:p w:rsidR="00410902" w:rsidRDefault="00AF36C1">
      <w:pPr>
        <w:numPr>
          <w:ilvl w:val="0"/>
          <w:numId w:val="3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удобную спортивную обувь</w:t>
      </w:r>
    </w:p>
    <w:p w:rsidR="00410902" w:rsidRDefault="00AF36C1">
      <w:pPr>
        <w:numPr>
          <w:ilvl w:val="0"/>
          <w:numId w:val="3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плащ-дождевик</w:t>
      </w:r>
    </w:p>
    <w:p w:rsidR="00410902" w:rsidRDefault="00AF36C1">
      <w:pPr>
        <w:numPr>
          <w:ilvl w:val="0"/>
          <w:numId w:val="3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 xml:space="preserve">солнцезащитные очки и </w:t>
      </w:r>
      <w:r>
        <w:rPr>
          <w:rFonts w:ascii="Montserrat" w:hAnsi="Montserrat"/>
          <w:i w:val="0"/>
          <w:color w:val="000000" w:themeColor="text1"/>
        </w:rPr>
        <w:t>крем</w:t>
      </w:r>
    </w:p>
    <w:p w:rsidR="00410902" w:rsidRDefault="00AF36C1">
      <w:pPr>
        <w:numPr>
          <w:ilvl w:val="0"/>
          <w:numId w:val="3"/>
        </w:numPr>
        <w:spacing w:after="0" w:line="240" w:lineRule="auto"/>
        <w:ind w:left="993" w:hanging="567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купальники и наряды для фотосессий</w:t>
      </w:r>
    </w:p>
    <w:p w:rsidR="00410902" w:rsidRDefault="00AF36C1">
      <w:pPr>
        <w:numPr>
          <w:ilvl w:val="0"/>
          <w:numId w:val="3"/>
        </w:numPr>
        <w:spacing w:after="0" w:line="240" w:lineRule="auto"/>
        <w:ind w:left="851" w:hanging="425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личную аптечку и средство от укусов насекомых (при необходимости)</w:t>
      </w:r>
    </w:p>
    <w:p w:rsidR="00410902" w:rsidRDefault="00AF36C1">
      <w:pPr>
        <w:numPr>
          <w:ilvl w:val="0"/>
          <w:numId w:val="3"/>
        </w:numPr>
        <w:spacing w:after="0" w:line="240" w:lineRule="auto"/>
        <w:ind w:left="851" w:hanging="425"/>
        <w:rPr>
          <w:rFonts w:ascii="Montserrat" w:hAnsi="Montserrat"/>
          <w:b/>
          <w:color w:val="E36C0A"/>
        </w:rPr>
      </w:pPr>
      <w:r>
        <w:rPr>
          <w:rFonts w:ascii="Montserrat" w:hAnsi="Montserrat"/>
          <w:i w:val="0"/>
        </w:rPr>
        <w:t>деньги на личные цели</w:t>
      </w:r>
    </w:p>
    <w:p w:rsidR="00410902" w:rsidRDefault="00AF36C1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noProof/>
          <w:color w:val="000000" w:themeColor="text1"/>
          <w:sz w:val="24"/>
        </w:rPr>
        <w:drawing>
          <wp:anchor distT="0" distB="0" distL="114300" distR="114300" simplePos="0" relativeHeight="10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36830</wp:posOffset>
            </wp:positionV>
            <wp:extent cx="466725" cy="438150"/>
            <wp:effectExtent l="0" t="0" r="0" b="0"/>
            <wp:wrapSquare wrapText="bothSides"/>
            <wp:docPr id="1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902" w:rsidRDefault="00AF36C1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2"/>
        </w:rPr>
      </w:pPr>
      <w:r>
        <w:rPr>
          <w:rFonts w:ascii="Montserrat" w:hAnsi="Montserrat"/>
          <w:b/>
          <w:i w:val="0"/>
          <w:color w:val="000000" w:themeColor="text1"/>
          <w:sz w:val="22"/>
        </w:rPr>
        <w:t>Стоимость тура</w:t>
      </w:r>
    </w:p>
    <w:p w:rsidR="00410902" w:rsidRDefault="00410902">
      <w:pPr>
        <w:spacing w:after="0" w:line="240" w:lineRule="auto"/>
        <w:rPr>
          <w:rFonts w:ascii="Montserrat" w:hAnsi="Montserrat"/>
          <w:b/>
          <w:i w:val="0"/>
          <w:sz w:val="24"/>
        </w:rPr>
      </w:pPr>
    </w:p>
    <w:tbl>
      <w:tblPr>
        <w:tblStyle w:val="aff2"/>
        <w:tblW w:w="8755" w:type="dxa"/>
        <w:tblLayout w:type="fixed"/>
        <w:tblLook w:val="04A0" w:firstRow="1" w:lastRow="0" w:firstColumn="1" w:lastColumn="0" w:noHBand="0" w:noVBand="1"/>
      </w:tblPr>
      <w:tblGrid>
        <w:gridCol w:w="6204"/>
        <w:gridCol w:w="2551"/>
      </w:tblGrid>
      <w:tr w:rsidR="00410902">
        <w:tc>
          <w:tcPr>
            <w:tcW w:w="6203" w:type="dxa"/>
          </w:tcPr>
          <w:p w:rsidR="00410902" w:rsidRDefault="00AF36C1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Название отеля</w:t>
            </w:r>
          </w:p>
        </w:tc>
        <w:tc>
          <w:tcPr>
            <w:tcW w:w="2551" w:type="dxa"/>
          </w:tcPr>
          <w:p w:rsidR="00410902" w:rsidRDefault="00AF36C1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22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2"/>
              </w:rPr>
              <w:t>Стоимость тура</w:t>
            </w:r>
          </w:p>
          <w:p w:rsidR="00410902" w:rsidRDefault="00AF36C1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sz w:val="24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22"/>
              </w:rPr>
              <w:t>на 1 человека, руб.</w:t>
            </w:r>
          </w:p>
        </w:tc>
      </w:tr>
      <w:tr w:rsidR="00410902">
        <w:trPr>
          <w:trHeight w:val="414"/>
        </w:trPr>
        <w:tc>
          <w:tcPr>
            <w:tcW w:w="6203" w:type="dxa"/>
          </w:tcPr>
          <w:p w:rsidR="00410902" w:rsidRDefault="00AF36C1">
            <w:pPr>
              <w:spacing w:after="0" w:line="0" w:lineRule="atLeast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Отель «</w:t>
            </w:r>
            <w:proofErr w:type="spell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Беркат</w:t>
            </w:r>
            <w:proofErr w:type="spellEnd"/>
            <w:r>
              <w:rPr>
                <w:rFonts w:ascii="Montserrat" w:hAnsi="Montserrat"/>
                <w:b/>
                <w:i w:val="0"/>
                <w:color w:val="000000" w:themeColor="text1"/>
              </w:rPr>
              <w:t>»***, 2-х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местный «Стандарт»</w:t>
            </w:r>
          </w:p>
        </w:tc>
        <w:tc>
          <w:tcPr>
            <w:tcW w:w="2551" w:type="dxa"/>
          </w:tcPr>
          <w:p w:rsidR="00410902" w:rsidRDefault="00AF36C1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24 600</w:t>
            </w:r>
          </w:p>
        </w:tc>
      </w:tr>
      <w:tr w:rsidR="00410902">
        <w:trPr>
          <w:trHeight w:val="414"/>
        </w:trPr>
        <w:tc>
          <w:tcPr>
            <w:tcW w:w="6203" w:type="dxa"/>
          </w:tcPr>
          <w:p w:rsidR="00410902" w:rsidRDefault="00AF36C1">
            <w:pPr>
              <w:spacing w:after="0" w:line="0" w:lineRule="atLeast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Отель 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«</w:t>
            </w:r>
            <w:proofErr w:type="spell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Беркат</w:t>
            </w:r>
            <w:proofErr w:type="spellEnd"/>
            <w:r>
              <w:rPr>
                <w:rFonts w:ascii="Montserrat" w:hAnsi="Montserrat"/>
                <w:b/>
                <w:i w:val="0"/>
                <w:color w:val="000000" w:themeColor="text1"/>
              </w:rPr>
              <w:t>»***, 1-но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местный «Стандарт»</w:t>
            </w:r>
          </w:p>
        </w:tc>
        <w:tc>
          <w:tcPr>
            <w:tcW w:w="2551" w:type="dxa"/>
          </w:tcPr>
          <w:p w:rsidR="00410902" w:rsidRDefault="00AF36C1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26 550</w:t>
            </w:r>
          </w:p>
        </w:tc>
      </w:tr>
      <w:tr w:rsidR="00410902">
        <w:trPr>
          <w:trHeight w:val="414"/>
        </w:trPr>
        <w:tc>
          <w:tcPr>
            <w:tcW w:w="6203" w:type="dxa"/>
          </w:tcPr>
          <w:p w:rsidR="00410902" w:rsidRDefault="00AF36C1">
            <w:pPr>
              <w:spacing w:after="0" w:line="0" w:lineRule="atLeast"/>
              <w:rPr>
                <w:rFonts w:ascii="Montserrat" w:hAnsi="Montserrat"/>
                <w:b/>
                <w:i w:val="0"/>
                <w:color w:val="000000" w:themeColor="text1"/>
              </w:rPr>
            </w:pPr>
            <w:proofErr w:type="spell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доп</w:t>
            </w:r>
            <w:proofErr w:type="spellEnd"/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 место</w:t>
            </w:r>
          </w:p>
        </w:tc>
        <w:tc>
          <w:tcPr>
            <w:tcW w:w="2551" w:type="dxa"/>
          </w:tcPr>
          <w:p w:rsidR="00410902" w:rsidRDefault="00AF36C1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22 650</w:t>
            </w:r>
          </w:p>
        </w:tc>
      </w:tr>
    </w:tbl>
    <w:p w:rsidR="00410902" w:rsidRDefault="00AF36C1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noProof/>
          <w:color w:val="000000" w:themeColor="text1"/>
          <w:sz w:val="24"/>
        </w:rPr>
        <w:drawing>
          <wp:anchor distT="0" distB="0" distL="114300" distR="114300" simplePos="0" relativeHeight="12" behindDoc="1" locked="0" layoutInCell="0" allowOverlap="1">
            <wp:simplePos x="0" y="0"/>
            <wp:positionH relativeFrom="column">
              <wp:posOffset>-95250</wp:posOffset>
            </wp:positionH>
            <wp:positionV relativeFrom="paragraph">
              <wp:posOffset>39370</wp:posOffset>
            </wp:positionV>
            <wp:extent cx="466725" cy="438150"/>
            <wp:effectExtent l="0" t="0" r="0" b="0"/>
            <wp:wrapSquare wrapText="bothSides"/>
            <wp:docPr id="1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902" w:rsidRDefault="00AF36C1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color w:val="000000" w:themeColor="text1"/>
          <w:sz w:val="24"/>
        </w:rPr>
        <w:t>Доплата за доп. сутки, за номер в рублях:</w:t>
      </w:r>
    </w:p>
    <w:p w:rsidR="00410902" w:rsidRDefault="00AF36C1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  <w:r>
        <w:rPr>
          <w:rFonts w:ascii="Montserrat" w:hAnsi="Montserrat"/>
          <w:b/>
          <w:i w:val="0"/>
          <w:color w:val="000000" w:themeColor="text1"/>
        </w:rPr>
        <w:t>(при необходимости до\после тура в г. Пятигорске):</w:t>
      </w:r>
    </w:p>
    <w:tbl>
      <w:tblPr>
        <w:tblStyle w:val="aff2"/>
        <w:tblW w:w="10274" w:type="dxa"/>
        <w:tblLayout w:type="fixed"/>
        <w:tblLook w:val="04A0" w:firstRow="1" w:lastRow="0" w:firstColumn="1" w:lastColumn="0" w:noHBand="0" w:noVBand="1"/>
      </w:tblPr>
      <w:tblGrid>
        <w:gridCol w:w="7870"/>
        <w:gridCol w:w="2404"/>
      </w:tblGrid>
      <w:tr w:rsidR="00410902">
        <w:tc>
          <w:tcPr>
            <w:tcW w:w="7869" w:type="dxa"/>
          </w:tcPr>
          <w:p w:rsidR="00410902" w:rsidRDefault="00410902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  <w:p w:rsidR="00410902" w:rsidRDefault="00AF36C1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Название отеля</w:t>
            </w:r>
          </w:p>
        </w:tc>
        <w:tc>
          <w:tcPr>
            <w:tcW w:w="2404" w:type="dxa"/>
          </w:tcPr>
          <w:p w:rsidR="00410902" w:rsidRDefault="00AF36C1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Стоимость номера</w:t>
            </w:r>
          </w:p>
          <w:p w:rsidR="00410902" w:rsidRDefault="00AF36C1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с завтраком</w:t>
            </w:r>
          </w:p>
        </w:tc>
      </w:tr>
      <w:tr w:rsidR="00410902">
        <w:trPr>
          <w:trHeight w:val="414"/>
        </w:trPr>
        <w:tc>
          <w:tcPr>
            <w:tcW w:w="7869" w:type="dxa"/>
          </w:tcPr>
          <w:p w:rsidR="00410902" w:rsidRDefault="00AF36C1">
            <w:pPr>
              <w:spacing w:after="0" w:line="0" w:lineRule="atLeast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«Южная»**, 2-х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местный «Стандарт»</w:t>
            </w:r>
          </w:p>
        </w:tc>
        <w:tc>
          <w:tcPr>
            <w:tcW w:w="2404" w:type="dxa"/>
          </w:tcPr>
          <w:p w:rsidR="00410902" w:rsidRDefault="00AF36C1">
            <w:pPr>
              <w:spacing w:after="0"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4 000</w:t>
            </w:r>
          </w:p>
        </w:tc>
      </w:tr>
      <w:tr w:rsidR="00410902">
        <w:trPr>
          <w:trHeight w:val="421"/>
        </w:trPr>
        <w:tc>
          <w:tcPr>
            <w:tcW w:w="7869" w:type="dxa"/>
          </w:tcPr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«Южная»**, 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1-но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местный «Стандарт»</w:t>
            </w:r>
          </w:p>
        </w:tc>
        <w:tc>
          <w:tcPr>
            <w:tcW w:w="2404" w:type="dxa"/>
          </w:tcPr>
          <w:p w:rsidR="00410902" w:rsidRDefault="00AF36C1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2 900</w:t>
            </w:r>
          </w:p>
        </w:tc>
      </w:tr>
      <w:tr w:rsidR="00410902">
        <w:trPr>
          <w:trHeight w:val="421"/>
        </w:trPr>
        <w:tc>
          <w:tcPr>
            <w:tcW w:w="7869" w:type="dxa"/>
          </w:tcPr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«Пятигорск»**, 2-х </w:t>
            </w:r>
            <w:r>
              <w:rPr>
                <w:rFonts w:ascii="Montserrat" w:hAnsi="Montserrat"/>
                <w:i w:val="0"/>
                <w:color w:val="000000" w:themeColor="text1"/>
              </w:rPr>
              <w:t>местный «Стандарт»</w:t>
            </w:r>
          </w:p>
        </w:tc>
        <w:tc>
          <w:tcPr>
            <w:tcW w:w="2404" w:type="dxa"/>
          </w:tcPr>
          <w:p w:rsidR="00410902" w:rsidRDefault="00AF36C1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5 200</w:t>
            </w:r>
          </w:p>
        </w:tc>
      </w:tr>
      <w:tr w:rsidR="00410902">
        <w:trPr>
          <w:trHeight w:val="421"/>
        </w:trPr>
        <w:tc>
          <w:tcPr>
            <w:tcW w:w="7869" w:type="dxa"/>
          </w:tcPr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«Пятигорск»**, 1-</w:t>
            </w:r>
            <w:r>
              <w:rPr>
                <w:rFonts w:ascii="Montserrat" w:hAnsi="Montserrat"/>
                <w:i w:val="0"/>
                <w:color w:val="000000" w:themeColor="text1"/>
              </w:rPr>
              <w:t>но местный «Стандарт»</w:t>
            </w:r>
          </w:p>
        </w:tc>
        <w:tc>
          <w:tcPr>
            <w:tcW w:w="2404" w:type="dxa"/>
          </w:tcPr>
          <w:p w:rsidR="00410902" w:rsidRDefault="00AF36C1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3 400</w:t>
            </w:r>
          </w:p>
        </w:tc>
      </w:tr>
      <w:tr w:rsidR="00410902">
        <w:trPr>
          <w:trHeight w:val="421"/>
        </w:trPr>
        <w:tc>
          <w:tcPr>
            <w:tcW w:w="7869" w:type="dxa"/>
          </w:tcPr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«Машук»**, 2-х </w:t>
            </w:r>
            <w:r>
              <w:rPr>
                <w:rFonts w:ascii="Montserrat" w:hAnsi="Montserrat"/>
                <w:i w:val="0"/>
                <w:color w:val="000000" w:themeColor="text1"/>
              </w:rPr>
              <w:t>местный «Стандарт»</w:t>
            </w:r>
          </w:p>
        </w:tc>
        <w:tc>
          <w:tcPr>
            <w:tcW w:w="2404" w:type="dxa"/>
          </w:tcPr>
          <w:p w:rsidR="00410902" w:rsidRDefault="00AF36C1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5 700</w:t>
            </w:r>
          </w:p>
        </w:tc>
      </w:tr>
      <w:tr w:rsidR="00410902">
        <w:trPr>
          <w:trHeight w:val="421"/>
        </w:trPr>
        <w:tc>
          <w:tcPr>
            <w:tcW w:w="7869" w:type="dxa"/>
          </w:tcPr>
          <w:p w:rsidR="00410902" w:rsidRDefault="00AF36C1">
            <w:pPr>
              <w:spacing w:after="0"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«Машук»**, 1-</w:t>
            </w:r>
            <w:r>
              <w:rPr>
                <w:rFonts w:ascii="Montserrat" w:hAnsi="Montserrat"/>
                <w:i w:val="0"/>
                <w:color w:val="000000" w:themeColor="text1"/>
              </w:rPr>
              <w:t>но местный «Стандарт»</w:t>
            </w:r>
          </w:p>
        </w:tc>
        <w:tc>
          <w:tcPr>
            <w:tcW w:w="2404" w:type="dxa"/>
          </w:tcPr>
          <w:p w:rsidR="00410902" w:rsidRDefault="00AF36C1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4 700</w:t>
            </w:r>
          </w:p>
        </w:tc>
      </w:tr>
      <w:tr w:rsidR="00410902">
        <w:trPr>
          <w:trHeight w:val="421"/>
        </w:trPr>
        <w:tc>
          <w:tcPr>
            <w:tcW w:w="7869" w:type="dxa"/>
          </w:tcPr>
          <w:p w:rsidR="00410902" w:rsidRDefault="00AF36C1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«Интурист»***, 2-х</w:t>
            </w:r>
            <w:r>
              <w:rPr>
                <w:rFonts w:ascii="Montserrat" w:hAnsi="Montserrat"/>
                <w:i w:val="0"/>
              </w:rPr>
              <w:t xml:space="preserve"> местный «Стандарт»</w:t>
            </w:r>
          </w:p>
        </w:tc>
        <w:tc>
          <w:tcPr>
            <w:tcW w:w="2404" w:type="dxa"/>
          </w:tcPr>
          <w:p w:rsidR="00410902" w:rsidRDefault="00AF36C1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6 400</w:t>
            </w:r>
          </w:p>
        </w:tc>
      </w:tr>
      <w:tr w:rsidR="00410902">
        <w:trPr>
          <w:trHeight w:val="421"/>
        </w:trPr>
        <w:tc>
          <w:tcPr>
            <w:tcW w:w="7869" w:type="dxa"/>
          </w:tcPr>
          <w:p w:rsidR="00410902" w:rsidRDefault="00AF36C1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«Интурист»***, 1-но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местный «Стандарт»</w:t>
            </w:r>
          </w:p>
        </w:tc>
        <w:tc>
          <w:tcPr>
            <w:tcW w:w="2404" w:type="dxa"/>
          </w:tcPr>
          <w:p w:rsidR="00410902" w:rsidRDefault="00AF36C1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5 500</w:t>
            </w:r>
          </w:p>
        </w:tc>
      </w:tr>
      <w:tr w:rsidR="00410902">
        <w:trPr>
          <w:trHeight w:val="399"/>
        </w:trPr>
        <w:tc>
          <w:tcPr>
            <w:tcW w:w="7869" w:type="dxa"/>
          </w:tcPr>
          <w:p w:rsidR="00410902" w:rsidRDefault="00AF36C1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«Бештау»***, 2-х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местный «Стандарт»</w:t>
            </w:r>
          </w:p>
        </w:tc>
        <w:tc>
          <w:tcPr>
            <w:tcW w:w="2404" w:type="dxa"/>
          </w:tcPr>
          <w:p w:rsidR="00410902" w:rsidRDefault="00AF36C1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7 400</w:t>
            </w:r>
          </w:p>
        </w:tc>
      </w:tr>
      <w:tr w:rsidR="00410902">
        <w:trPr>
          <w:trHeight w:val="276"/>
        </w:trPr>
        <w:tc>
          <w:tcPr>
            <w:tcW w:w="7869" w:type="dxa"/>
          </w:tcPr>
          <w:p w:rsidR="00410902" w:rsidRDefault="00AF36C1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«Бештау»***, 1-но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местный «Стандарт»</w:t>
            </w:r>
          </w:p>
        </w:tc>
        <w:tc>
          <w:tcPr>
            <w:tcW w:w="2404" w:type="dxa"/>
          </w:tcPr>
          <w:p w:rsidR="00410902" w:rsidRDefault="00AF36C1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6 700</w:t>
            </w:r>
          </w:p>
        </w:tc>
      </w:tr>
      <w:tr w:rsidR="00410902">
        <w:trPr>
          <w:trHeight w:val="276"/>
        </w:trPr>
        <w:tc>
          <w:tcPr>
            <w:tcW w:w="7869" w:type="dxa"/>
          </w:tcPr>
          <w:p w:rsidR="00410902" w:rsidRDefault="00AF36C1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«</w:t>
            </w:r>
            <w:proofErr w:type="spellStart"/>
            <w:r>
              <w:rPr>
                <w:rFonts w:ascii="Montserrat" w:hAnsi="Montserrat"/>
                <w:b/>
                <w:i w:val="0"/>
              </w:rPr>
              <w:t>Бугарь</w:t>
            </w:r>
            <w:proofErr w:type="spellEnd"/>
            <w:r>
              <w:rPr>
                <w:rFonts w:ascii="Montserrat" w:hAnsi="Montserrat"/>
                <w:b/>
                <w:i w:val="0"/>
              </w:rPr>
              <w:t>»****, 2-х местный «Стандарт</w:t>
            </w:r>
          </w:p>
        </w:tc>
        <w:tc>
          <w:tcPr>
            <w:tcW w:w="2404" w:type="dxa"/>
          </w:tcPr>
          <w:p w:rsidR="00410902" w:rsidRDefault="00AF36C1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6 500</w:t>
            </w:r>
          </w:p>
        </w:tc>
      </w:tr>
      <w:tr w:rsidR="00410902">
        <w:trPr>
          <w:trHeight w:val="276"/>
        </w:trPr>
        <w:tc>
          <w:tcPr>
            <w:tcW w:w="7869" w:type="dxa"/>
          </w:tcPr>
          <w:p w:rsidR="00410902" w:rsidRDefault="00AF36C1">
            <w:pPr>
              <w:spacing w:after="0"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proofErr w:type="spellStart"/>
            <w:r>
              <w:rPr>
                <w:rFonts w:ascii="Montserrat" w:hAnsi="Montserrat"/>
                <w:b/>
                <w:i w:val="0"/>
              </w:rPr>
              <w:t>Бугарь</w:t>
            </w:r>
            <w:proofErr w:type="spellEnd"/>
            <w:r>
              <w:rPr>
                <w:rFonts w:ascii="Montserrat" w:hAnsi="Montserrat"/>
                <w:b/>
                <w:i w:val="0"/>
              </w:rPr>
              <w:t>»****, -1-но местный «Стандарт</w:t>
            </w:r>
          </w:p>
        </w:tc>
        <w:tc>
          <w:tcPr>
            <w:tcW w:w="2404" w:type="dxa"/>
          </w:tcPr>
          <w:p w:rsidR="00410902" w:rsidRDefault="00AF36C1">
            <w:pPr>
              <w:spacing w:after="0" w:line="270" w:lineRule="atLeast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5 700</w:t>
            </w:r>
          </w:p>
        </w:tc>
      </w:tr>
    </w:tbl>
    <w:p w:rsidR="00410902" w:rsidRDefault="00AF36C1">
      <w:pPr>
        <w:spacing w:after="0" w:line="240" w:lineRule="auto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 xml:space="preserve">* стоимость дополнительных суток в отеле «Машук» и в отеле «Бештау» может меняться в зависимости от дат заезда. </w:t>
      </w:r>
    </w:p>
    <w:p w:rsidR="00410902" w:rsidRDefault="00410902">
      <w:pPr>
        <w:spacing w:after="0" w:line="240" w:lineRule="auto"/>
        <w:rPr>
          <w:rFonts w:ascii="Montserrat" w:hAnsi="Montserrat"/>
          <w:i w:val="0"/>
          <w:color w:val="000000" w:themeColor="text1"/>
          <w:sz w:val="24"/>
        </w:rPr>
      </w:pPr>
    </w:p>
    <w:p w:rsidR="00410902" w:rsidRDefault="00AF36C1">
      <w:pPr>
        <w:spacing w:after="0" w:line="240" w:lineRule="auto"/>
        <w:rPr>
          <w:rFonts w:ascii="Montserrat" w:hAnsi="Montserrat"/>
          <w:b/>
          <w:i w:val="0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13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438150" cy="419100"/>
            <wp:effectExtent l="0" t="0" r="0" b="0"/>
            <wp:wrapSquare wrapText="bothSides"/>
            <wp:docPr id="1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b/>
          <w:i w:val="0"/>
          <w:color w:val="000000" w:themeColor="text1"/>
        </w:rPr>
        <w:t>Что входит в стоимость тура:</w:t>
      </w:r>
    </w:p>
    <w:p w:rsidR="00410902" w:rsidRDefault="00410902">
      <w:pPr>
        <w:spacing w:after="0" w:line="240" w:lineRule="auto"/>
        <w:rPr>
          <w:rFonts w:ascii="Montserrat" w:hAnsi="Montserrat"/>
          <w:b/>
          <w:i w:val="0"/>
          <w:sz w:val="24"/>
        </w:rPr>
      </w:pPr>
    </w:p>
    <w:p w:rsidR="00410902" w:rsidRDefault="00AF36C1">
      <w:pPr>
        <w:numPr>
          <w:ilvl w:val="0"/>
          <w:numId w:val="2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проживание</w:t>
      </w:r>
    </w:p>
    <w:p w:rsidR="00410902" w:rsidRDefault="00AF36C1">
      <w:pPr>
        <w:numPr>
          <w:ilvl w:val="0"/>
          <w:numId w:val="2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1 завтрак</w:t>
      </w:r>
    </w:p>
    <w:p w:rsidR="00410902" w:rsidRDefault="00AF36C1">
      <w:pPr>
        <w:numPr>
          <w:ilvl w:val="0"/>
          <w:numId w:val="2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2 обеда</w:t>
      </w:r>
    </w:p>
    <w:p w:rsidR="00410902" w:rsidRDefault="00AF36C1">
      <w:pPr>
        <w:numPr>
          <w:ilvl w:val="0"/>
          <w:numId w:val="2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1 ужин</w:t>
      </w:r>
    </w:p>
    <w:p w:rsidR="00410902" w:rsidRDefault="00AF36C1">
      <w:pPr>
        <w:numPr>
          <w:ilvl w:val="0"/>
          <w:numId w:val="2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экскурсионное и транспортное обслуживание</w:t>
      </w:r>
    </w:p>
    <w:p w:rsidR="00410902" w:rsidRDefault="00AF36C1">
      <w:pPr>
        <w:spacing w:after="0" w:line="240" w:lineRule="auto"/>
        <w:ind w:left="851"/>
        <w:rPr>
          <w:rFonts w:ascii="Montserrat" w:hAnsi="Montserrat"/>
          <w:i w:val="0"/>
          <w:sz w:val="24"/>
        </w:rPr>
      </w:pPr>
      <w:r>
        <w:rPr>
          <w:rFonts w:ascii="Montserrat" w:hAnsi="Montserrat"/>
          <w:i w:val="0"/>
          <w:noProof/>
          <w:sz w:val="24"/>
        </w:rPr>
        <w:drawing>
          <wp:anchor distT="0" distB="0" distL="114300" distR="114300" simplePos="0" relativeHeight="14" behindDoc="0" locked="0" layoutInCell="0" allowOverlap="1">
            <wp:simplePos x="0" y="0"/>
            <wp:positionH relativeFrom="column">
              <wp:posOffset>-116840</wp:posOffset>
            </wp:positionH>
            <wp:positionV relativeFrom="paragraph">
              <wp:posOffset>53340</wp:posOffset>
            </wp:positionV>
            <wp:extent cx="401320" cy="409575"/>
            <wp:effectExtent l="0" t="0" r="0" b="0"/>
            <wp:wrapSquare wrapText="bothSides"/>
            <wp:docPr id="1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902" w:rsidRDefault="00AF36C1">
      <w:pPr>
        <w:spacing w:after="0" w:line="240" w:lineRule="auto"/>
        <w:ind w:left="851"/>
        <w:rPr>
          <w:rFonts w:ascii="Montserrat" w:hAnsi="Montserrat"/>
          <w:i w:val="0"/>
        </w:rPr>
      </w:pPr>
      <w:r>
        <w:rPr>
          <w:rFonts w:ascii="Montserrat" w:hAnsi="Montserrat"/>
          <w:b/>
          <w:i w:val="0"/>
          <w:color w:val="000000" w:themeColor="text1"/>
        </w:rPr>
        <w:t>Дополнительно оплачивается</w:t>
      </w:r>
    </w:p>
    <w:p w:rsidR="00410902" w:rsidRDefault="00410902">
      <w:pPr>
        <w:spacing w:after="0" w:line="240" w:lineRule="auto"/>
        <w:ind w:left="851"/>
        <w:rPr>
          <w:rFonts w:ascii="Montserrat" w:hAnsi="Montserrat"/>
          <w:i w:val="0"/>
          <w:sz w:val="24"/>
        </w:rPr>
      </w:pPr>
    </w:p>
    <w:p w:rsidR="00410902" w:rsidRDefault="00AF36C1">
      <w:pPr>
        <w:numPr>
          <w:ilvl w:val="0"/>
          <w:numId w:val="4"/>
        </w:numPr>
        <w:spacing w:after="0" w:line="240" w:lineRule="auto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вхо</w:t>
      </w:r>
      <w:r>
        <w:rPr>
          <w:rFonts w:ascii="Montserrat" w:hAnsi="Montserrat"/>
          <w:i w:val="0"/>
          <w:color w:val="000000" w:themeColor="text1"/>
        </w:rPr>
        <w:t>дные билеты</w:t>
      </w:r>
    </w:p>
    <w:p w:rsidR="00410902" w:rsidRDefault="00AF36C1">
      <w:pPr>
        <w:numPr>
          <w:ilvl w:val="0"/>
          <w:numId w:val="4"/>
        </w:numPr>
        <w:spacing w:after="0" w:line="240" w:lineRule="auto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аренда беспроводных наушников</w:t>
      </w:r>
    </w:p>
    <w:p w:rsidR="00410902" w:rsidRDefault="00AF36C1">
      <w:pPr>
        <w:numPr>
          <w:ilvl w:val="0"/>
          <w:numId w:val="4"/>
        </w:numPr>
        <w:spacing w:after="0" w:line="240" w:lineRule="auto"/>
        <w:jc w:val="both"/>
        <w:rPr>
          <w:rFonts w:ascii="Montserrat" w:hAnsi="Montserrat"/>
          <w:b/>
          <w:i w:val="0"/>
        </w:rPr>
      </w:pPr>
      <w:r>
        <w:rPr>
          <w:rFonts w:ascii="Montserrat" w:hAnsi="Montserrat"/>
          <w:i w:val="0"/>
        </w:rPr>
        <w:lastRenderedPageBreak/>
        <w:t>Курортный сбор – 100 руб./</w:t>
      </w:r>
      <w:proofErr w:type="spellStart"/>
      <w:proofErr w:type="gramStart"/>
      <w:r>
        <w:rPr>
          <w:rFonts w:ascii="Montserrat" w:hAnsi="Montserrat"/>
          <w:i w:val="0"/>
        </w:rPr>
        <w:t>взр</w:t>
      </w:r>
      <w:proofErr w:type="spellEnd"/>
      <w:r>
        <w:rPr>
          <w:rFonts w:ascii="Montserrat" w:hAnsi="Montserrat"/>
          <w:i w:val="0"/>
        </w:rPr>
        <w:t>./</w:t>
      </w:r>
      <w:proofErr w:type="gramEnd"/>
      <w:r>
        <w:rPr>
          <w:rFonts w:ascii="Montserrat" w:hAnsi="Montserrat"/>
          <w:i w:val="0"/>
        </w:rPr>
        <w:t>день</w:t>
      </w:r>
    </w:p>
    <w:p w:rsidR="00410902" w:rsidRDefault="00AF36C1">
      <w:pPr>
        <w:pStyle w:val="af6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(при проживании в г. Пятигорске, оплачивается в отеле при заселении).</w:t>
      </w:r>
    </w:p>
    <w:p w:rsidR="00410902" w:rsidRDefault="00AF36C1">
      <w:pPr>
        <w:pStyle w:val="af6"/>
        <w:numPr>
          <w:ilvl w:val="0"/>
          <w:numId w:val="4"/>
        </w:numPr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 xml:space="preserve">трансфер А/П Минеральные Воды – г. Пятигорск – 1600 руб. </w:t>
      </w:r>
    </w:p>
    <w:p w:rsidR="00410902" w:rsidRDefault="00AF36C1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  <w:sz w:val="24"/>
        </w:rPr>
      </w:pPr>
      <w:r>
        <w:rPr>
          <w:rFonts w:ascii="Montserrat" w:hAnsi="Montserrat"/>
          <w:b/>
          <w:i w:val="0"/>
          <w:noProof/>
          <w:color w:val="000000" w:themeColor="text1"/>
          <w:sz w:val="24"/>
        </w:rPr>
        <w:drawing>
          <wp:anchor distT="0" distB="0" distL="114300" distR="114300" simplePos="0" relativeHeight="15" behindDoc="0" locked="0" layoutInCell="0" allowOverlap="1">
            <wp:simplePos x="0" y="0"/>
            <wp:positionH relativeFrom="column">
              <wp:posOffset>92710</wp:posOffset>
            </wp:positionH>
            <wp:positionV relativeFrom="paragraph">
              <wp:posOffset>45720</wp:posOffset>
            </wp:positionV>
            <wp:extent cx="535305" cy="528320"/>
            <wp:effectExtent l="0" t="0" r="0" b="0"/>
            <wp:wrapTight wrapText="bothSides">
              <wp:wrapPolygon edited="0">
                <wp:start x="-23" y="0"/>
                <wp:lineTo x="-23" y="21012"/>
                <wp:lineTo x="20739" y="21012"/>
                <wp:lineTo x="20739" y="0"/>
                <wp:lineTo x="-23" y="0"/>
              </wp:wrapPolygon>
            </wp:wrapTight>
            <wp:docPr id="1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902" w:rsidRDefault="00AF36C1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</w:rPr>
      </w:pPr>
      <w:r>
        <w:rPr>
          <w:rFonts w:ascii="Montserrat" w:hAnsi="Montserrat"/>
          <w:b/>
          <w:i w:val="0"/>
          <w:color w:val="000000" w:themeColor="text1"/>
        </w:rPr>
        <w:t>Как оплачивать курортный сбор?</w:t>
      </w:r>
    </w:p>
    <w:p w:rsidR="00410902" w:rsidRDefault="00410902">
      <w:pPr>
        <w:spacing w:after="0" w:line="240" w:lineRule="auto"/>
        <w:ind w:left="720"/>
        <w:jc w:val="both"/>
        <w:rPr>
          <w:rFonts w:ascii="Montserrat" w:hAnsi="Montserrat"/>
          <w:b/>
          <w:i w:val="0"/>
          <w:color w:val="000000" w:themeColor="text1"/>
        </w:rPr>
      </w:pPr>
    </w:p>
    <w:p w:rsidR="00410902" w:rsidRDefault="00AF36C1">
      <w:pPr>
        <w:spacing w:after="0" w:line="240" w:lineRule="auto"/>
        <w:ind w:left="720"/>
        <w:jc w:val="both"/>
        <w:rPr>
          <w:rFonts w:ascii="Montserrat" w:hAnsi="Montserrat"/>
          <w:i w:val="0"/>
          <w:color w:val="000000" w:themeColor="text1"/>
        </w:rPr>
      </w:pPr>
      <w:r>
        <w:rPr>
          <w:rFonts w:ascii="Montserrat" w:hAnsi="Montserrat"/>
          <w:i w:val="0"/>
          <w:color w:val="000000" w:themeColor="text1"/>
        </w:rPr>
        <w:t>В соответствии с</w:t>
      </w:r>
      <w:r>
        <w:rPr>
          <w:rFonts w:ascii="Montserrat" w:hAnsi="Montserrat"/>
          <w:i w:val="0"/>
          <w:color w:val="000000" w:themeColor="text1"/>
        </w:rPr>
        <w:t xml:space="preserve"> ФЗ «О курортном сборе», гости должны самостоятельно оплатить курортный сбор по прибытию в средство размещения (отель) наличными или банковской картой. Сумма курортного сбора не может быть включена в стоимость проживания, а также других услуг.</w:t>
      </w:r>
    </w:p>
    <w:p w:rsidR="00410902" w:rsidRDefault="00410902">
      <w:pPr>
        <w:spacing w:after="0" w:line="240" w:lineRule="auto"/>
        <w:ind w:left="720"/>
        <w:rPr>
          <w:rFonts w:ascii="Montserrat" w:hAnsi="Montserrat"/>
          <w:i w:val="0"/>
          <w:color w:val="000000" w:themeColor="text1"/>
          <w:sz w:val="24"/>
        </w:rPr>
      </w:pPr>
    </w:p>
    <w:p w:rsidR="00410902" w:rsidRDefault="00AF36C1">
      <w:pPr>
        <w:spacing w:after="0" w:line="240" w:lineRule="auto"/>
        <w:ind w:left="851"/>
        <w:jc w:val="center"/>
        <w:rPr>
          <w:rFonts w:ascii="Montserrat" w:hAnsi="Montserrat"/>
          <w:i w:val="0"/>
          <w:sz w:val="24"/>
        </w:rPr>
      </w:pPr>
      <w:r>
        <w:rPr>
          <w:rFonts w:ascii="Montserrat" w:hAnsi="Montserrat"/>
          <w:i w:val="0"/>
          <w:sz w:val="24"/>
        </w:rPr>
        <w:t>___________</w:t>
      </w:r>
      <w:r>
        <w:rPr>
          <w:rFonts w:ascii="Montserrat" w:hAnsi="Montserrat"/>
          <w:i w:val="0"/>
          <w:sz w:val="24"/>
        </w:rPr>
        <w:t>________________________</w:t>
      </w:r>
    </w:p>
    <w:p w:rsidR="00410902" w:rsidRDefault="00410902">
      <w:pPr>
        <w:spacing w:after="0" w:line="240" w:lineRule="auto"/>
        <w:jc w:val="both"/>
        <w:rPr>
          <w:rFonts w:ascii="Montserrat" w:hAnsi="Montserrat"/>
          <w:b/>
          <w:i w:val="0"/>
          <w:sz w:val="24"/>
        </w:rPr>
      </w:pPr>
    </w:p>
    <w:sectPr w:rsidR="00410902">
      <w:pgSz w:w="11906" w:h="16838"/>
      <w:pgMar w:top="426" w:right="424" w:bottom="142" w:left="709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0A9"/>
    <w:multiLevelType w:val="multilevel"/>
    <w:tmpl w:val="F0E0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E3F13CE"/>
    <w:multiLevelType w:val="multilevel"/>
    <w:tmpl w:val="DD88658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16FEB"/>
    <w:multiLevelType w:val="multilevel"/>
    <w:tmpl w:val="D82224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5AC267A"/>
    <w:multiLevelType w:val="multilevel"/>
    <w:tmpl w:val="AC6ACFBC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BF5284"/>
    <w:multiLevelType w:val="multilevel"/>
    <w:tmpl w:val="C30885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10902"/>
    <w:rsid w:val="00410902"/>
    <w:rsid w:val="00A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1418A-D048-4368-B13B-35526548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88" w:lineRule="auto"/>
    </w:pPr>
    <w:rPr>
      <w:i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spacing w:before="200" w:after="100" w:line="240" w:lineRule="auto"/>
      <w:ind w:left="144"/>
      <w:contextualSpacing/>
      <w:outlineLvl w:val="2"/>
    </w:pPr>
    <w:rPr>
      <w:rFonts w:asciiTheme="majorHAnsi" w:hAnsiTheme="majorHAnsi"/>
      <w:b/>
      <w:color w:val="943634" w:themeColor="accent2" w:themeShade="BF"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10"/>
    <w:qFormat/>
    <w:rPr>
      <w:i/>
      <w:sz w:val="20"/>
    </w:rPr>
  </w:style>
  <w:style w:type="character" w:customStyle="1" w:styleId="a3">
    <w:name w:val="Текст концевой сноски Знак"/>
    <w:basedOn w:val="1"/>
    <w:link w:val="a4"/>
    <w:qFormat/>
    <w:rPr>
      <w:i/>
      <w:sz w:val="20"/>
    </w:rPr>
  </w:style>
  <w:style w:type="character" w:customStyle="1" w:styleId="21">
    <w:name w:val="Оглавление 2 Знак"/>
    <w:basedOn w:val="1"/>
    <w:link w:val="22"/>
    <w:qFormat/>
    <w:rPr>
      <w:i/>
      <w:sz w:val="20"/>
    </w:rPr>
  </w:style>
  <w:style w:type="character" w:customStyle="1" w:styleId="41">
    <w:name w:val="Оглавление 4 Знак"/>
    <w:basedOn w:val="1"/>
    <w:link w:val="42"/>
    <w:qFormat/>
    <w:rPr>
      <w:i/>
      <w:sz w:val="20"/>
    </w:rPr>
  </w:style>
  <w:style w:type="character" w:customStyle="1" w:styleId="apple-converted-space">
    <w:name w:val="apple-converted-space"/>
    <w:basedOn w:val="12"/>
    <w:link w:val="apple-converted-space1"/>
    <w:qFormat/>
  </w:style>
  <w:style w:type="character" w:customStyle="1" w:styleId="70">
    <w:name w:val="Заголовок 7 Знак"/>
    <w:basedOn w:val="1"/>
    <w:link w:val="7"/>
    <w:qFormat/>
    <w:rPr>
      <w:rFonts w:ascii="Arial" w:hAnsi="Arial"/>
      <w:b/>
      <w:i/>
      <w:sz w:val="22"/>
    </w:rPr>
  </w:style>
  <w:style w:type="character" w:customStyle="1" w:styleId="12">
    <w:name w:val="Основной шрифт абзаца1"/>
    <w:link w:val="111"/>
    <w:qFormat/>
  </w:style>
  <w:style w:type="character" w:customStyle="1" w:styleId="61">
    <w:name w:val="Оглавление 6 Знак"/>
    <w:basedOn w:val="1"/>
    <w:link w:val="62"/>
    <w:qFormat/>
    <w:rPr>
      <w:i/>
      <w:sz w:val="20"/>
    </w:rPr>
  </w:style>
  <w:style w:type="character" w:customStyle="1" w:styleId="71">
    <w:name w:val="Оглавление 7 Знак"/>
    <w:basedOn w:val="1"/>
    <w:link w:val="72"/>
    <w:qFormat/>
    <w:rPr>
      <w:i/>
      <w:sz w:val="20"/>
    </w:rPr>
  </w:style>
  <w:style w:type="character" w:customStyle="1" w:styleId="gdlr-core-icon-list-content">
    <w:name w:val="gdlr-core-icon-list-content"/>
    <w:basedOn w:val="12"/>
    <w:link w:val="gdlr-core-icon-list-content1"/>
    <w:qFormat/>
  </w:style>
  <w:style w:type="character" w:customStyle="1" w:styleId="30">
    <w:name w:val="Заголовок 3 Знак"/>
    <w:basedOn w:val="1"/>
    <w:link w:val="3"/>
    <w:qFormat/>
    <w:rPr>
      <w:rFonts w:asciiTheme="majorHAnsi" w:hAnsiTheme="majorHAnsi"/>
      <w:b/>
      <w:i/>
      <w:color w:val="943634" w:themeColor="accent2" w:themeShade="BF"/>
      <w:sz w:val="22"/>
    </w:rPr>
  </w:style>
  <w:style w:type="character" w:customStyle="1" w:styleId="a5">
    <w:name w:val="Название объекта Знак"/>
    <w:basedOn w:val="1"/>
    <w:link w:val="a6"/>
    <w:qFormat/>
    <w:rPr>
      <w:b/>
      <w:i/>
      <w:color w:val="4F81BD" w:themeColor="accent1"/>
      <w:sz w:val="18"/>
    </w:rPr>
  </w:style>
  <w:style w:type="character" w:customStyle="1" w:styleId="a7">
    <w:name w:val="Выделенная цитата Знак"/>
    <w:basedOn w:val="1"/>
    <w:link w:val="a8"/>
    <w:qFormat/>
    <w:rPr>
      <w:i/>
      <w:sz w:val="20"/>
    </w:rPr>
  </w:style>
  <w:style w:type="character" w:customStyle="1" w:styleId="90">
    <w:name w:val="Заголовок 9 Знак"/>
    <w:basedOn w:val="1"/>
    <w:link w:val="9"/>
    <w:qFormat/>
    <w:rPr>
      <w:rFonts w:ascii="Arial" w:hAnsi="Arial"/>
      <w:i/>
      <w:sz w:val="21"/>
    </w:rPr>
  </w:style>
  <w:style w:type="character" w:customStyle="1" w:styleId="a9">
    <w:name w:val="Текст выноски Знак"/>
    <w:basedOn w:val="1"/>
    <w:link w:val="aa"/>
    <w:qFormat/>
    <w:rPr>
      <w:rFonts w:ascii="Segoe UI" w:hAnsi="Segoe UI"/>
      <w:i/>
      <w:sz w:val="18"/>
    </w:rPr>
  </w:style>
  <w:style w:type="character" w:customStyle="1" w:styleId="13">
    <w:name w:val="Знак концевой сноски1"/>
    <w:basedOn w:val="12"/>
    <w:link w:val="112"/>
    <w:qFormat/>
    <w:rPr>
      <w:vertAlign w:val="superscript"/>
    </w:rPr>
  </w:style>
  <w:style w:type="character" w:customStyle="1" w:styleId="ab">
    <w:name w:val="Верхний колонтитул Знак"/>
    <w:basedOn w:val="1"/>
    <w:link w:val="ac"/>
    <w:qFormat/>
    <w:rPr>
      <w:i/>
      <w:sz w:val="20"/>
    </w:rPr>
  </w:style>
  <w:style w:type="character" w:customStyle="1" w:styleId="ad">
    <w:name w:val="Заголовок оглавления Знак"/>
    <w:link w:val="ae"/>
    <w:qFormat/>
  </w:style>
  <w:style w:type="character" w:customStyle="1" w:styleId="31">
    <w:name w:val="Оглавление 3 Знак"/>
    <w:basedOn w:val="1"/>
    <w:link w:val="32"/>
    <w:qFormat/>
    <w:rPr>
      <w:i/>
      <w:sz w:val="20"/>
    </w:rPr>
  </w:style>
  <w:style w:type="character" w:customStyle="1" w:styleId="14">
    <w:name w:val="Выделение1"/>
    <w:basedOn w:val="12"/>
    <w:link w:val="113"/>
    <w:qFormat/>
    <w:rPr>
      <w:i/>
    </w:rPr>
  </w:style>
  <w:style w:type="character" w:customStyle="1" w:styleId="15">
    <w:name w:val="Строгий1"/>
    <w:link w:val="114"/>
    <w:qFormat/>
    <w:rPr>
      <w:b/>
    </w:rPr>
  </w:style>
  <w:style w:type="character" w:customStyle="1" w:styleId="50">
    <w:name w:val="Заголовок 5 Знак"/>
    <w:basedOn w:val="1"/>
    <w:link w:val="5"/>
    <w:qFormat/>
    <w:rPr>
      <w:rFonts w:ascii="Arial" w:hAnsi="Arial"/>
      <w:b/>
      <w:i/>
      <w:sz w:val="24"/>
    </w:rPr>
  </w:style>
  <w:style w:type="character" w:customStyle="1" w:styleId="11">
    <w:name w:val="Заголовок 1 Знак"/>
    <w:basedOn w:val="1"/>
    <w:link w:val="10"/>
    <w:qFormat/>
    <w:rPr>
      <w:rFonts w:ascii="Arial" w:hAnsi="Arial"/>
      <w:i/>
      <w:sz w:val="40"/>
    </w:rPr>
  </w:style>
  <w:style w:type="character" w:customStyle="1" w:styleId="TitleChar">
    <w:name w:val="Title Char"/>
    <w:basedOn w:val="12"/>
    <w:link w:val="TitleChar1"/>
    <w:qFormat/>
    <w:rPr>
      <w:sz w:val="48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Footnote">
    <w:name w:val="Footnote"/>
    <w:basedOn w:val="1"/>
    <w:link w:val="Footnote1"/>
    <w:qFormat/>
    <w:rPr>
      <w:i/>
      <w:sz w:val="18"/>
    </w:rPr>
  </w:style>
  <w:style w:type="character" w:customStyle="1" w:styleId="80">
    <w:name w:val="Заголовок 8 Знак"/>
    <w:basedOn w:val="1"/>
    <w:link w:val="8"/>
    <w:qFormat/>
    <w:rPr>
      <w:rFonts w:ascii="Arial" w:hAnsi="Arial"/>
      <w:i/>
      <w:sz w:val="22"/>
    </w:rPr>
  </w:style>
  <w:style w:type="character" w:customStyle="1" w:styleId="16">
    <w:name w:val="Оглавление 1 Знак"/>
    <w:basedOn w:val="1"/>
    <w:link w:val="17"/>
    <w:qFormat/>
    <w:rPr>
      <w:i/>
      <w:sz w:val="20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customStyle="1" w:styleId="91">
    <w:name w:val="Оглавление 9 Знак"/>
    <w:basedOn w:val="1"/>
    <w:link w:val="92"/>
    <w:qFormat/>
    <w:rPr>
      <w:i/>
      <w:sz w:val="20"/>
    </w:rPr>
  </w:style>
  <w:style w:type="character" w:customStyle="1" w:styleId="81">
    <w:name w:val="Оглавление 8 Знак"/>
    <w:basedOn w:val="1"/>
    <w:link w:val="82"/>
    <w:qFormat/>
    <w:rPr>
      <w:i/>
      <w:sz w:val="20"/>
    </w:rPr>
  </w:style>
  <w:style w:type="character" w:customStyle="1" w:styleId="af">
    <w:name w:val="Перечень рисунков Знак"/>
    <w:basedOn w:val="1"/>
    <w:link w:val="af0"/>
    <w:qFormat/>
    <w:rPr>
      <w:i/>
      <w:sz w:val="20"/>
    </w:rPr>
  </w:style>
  <w:style w:type="character" w:customStyle="1" w:styleId="af1">
    <w:name w:val="Основной текст Знак"/>
    <w:basedOn w:val="1"/>
    <w:link w:val="af2"/>
    <w:qFormat/>
    <w:rPr>
      <w:rFonts w:ascii="Times New Roman" w:hAnsi="Times New Roman"/>
      <w:i w:val="0"/>
      <w:sz w:val="24"/>
    </w:rPr>
  </w:style>
  <w:style w:type="character" w:customStyle="1" w:styleId="af3">
    <w:name w:val="Нижний колонтитул Знак"/>
    <w:basedOn w:val="1"/>
    <w:link w:val="af4"/>
    <w:qFormat/>
    <w:rPr>
      <w:i/>
      <w:sz w:val="20"/>
    </w:rPr>
  </w:style>
  <w:style w:type="character" w:customStyle="1" w:styleId="18">
    <w:name w:val="Сильное выделение1"/>
    <w:link w:val="115"/>
    <w:qFormat/>
    <w:rPr>
      <w:rFonts w:asciiTheme="majorHAnsi" w:hAnsiTheme="majorHAnsi"/>
      <w:b/>
      <w:i/>
      <w:color w:val="FFFFFF" w:themeColor="background1"/>
      <w:shd w:val="clear" w:color="auto" w:fill="C0504D"/>
    </w:rPr>
  </w:style>
  <w:style w:type="character" w:customStyle="1" w:styleId="51">
    <w:name w:val="Оглавление 5 Знак"/>
    <w:basedOn w:val="1"/>
    <w:link w:val="52"/>
    <w:qFormat/>
    <w:rPr>
      <w:i/>
      <w:sz w:val="20"/>
    </w:rPr>
  </w:style>
  <w:style w:type="character" w:customStyle="1" w:styleId="Heading6Char">
    <w:name w:val="Heading 6 Char"/>
    <w:basedOn w:val="12"/>
    <w:link w:val="Heading6Char1"/>
    <w:qFormat/>
    <w:rPr>
      <w:rFonts w:ascii="Arial" w:hAnsi="Arial"/>
      <w:b/>
    </w:rPr>
  </w:style>
  <w:style w:type="character" w:customStyle="1" w:styleId="FooterChar">
    <w:name w:val="Footer Char"/>
    <w:basedOn w:val="12"/>
    <w:link w:val="FooterChar1"/>
    <w:qFormat/>
  </w:style>
  <w:style w:type="character" w:customStyle="1" w:styleId="CaptionChar">
    <w:name w:val="Caption Char"/>
    <w:link w:val="CaptionChar1"/>
    <w:qFormat/>
  </w:style>
  <w:style w:type="character" w:customStyle="1" w:styleId="af5">
    <w:name w:val="Абзац списка Знак"/>
    <w:basedOn w:val="1"/>
    <w:link w:val="af6"/>
    <w:qFormat/>
    <w:rPr>
      <w:i/>
      <w:sz w:val="20"/>
    </w:rPr>
  </w:style>
  <w:style w:type="character" w:customStyle="1" w:styleId="23">
    <w:name w:val="Цитата 2 Знак"/>
    <w:basedOn w:val="1"/>
    <w:link w:val="24"/>
    <w:qFormat/>
    <w:rPr>
      <w:i/>
      <w:sz w:val="20"/>
    </w:rPr>
  </w:style>
  <w:style w:type="character" w:customStyle="1" w:styleId="19">
    <w:name w:val="Гиперссылка1"/>
    <w:basedOn w:val="12"/>
    <w:link w:val="116"/>
    <w:qFormat/>
    <w:rPr>
      <w:color w:val="0000FF" w:themeColor="hyperlink"/>
      <w:u w:val="single"/>
    </w:rPr>
  </w:style>
  <w:style w:type="character" w:customStyle="1" w:styleId="af7">
    <w:name w:val="Подзаголовок Знак"/>
    <w:basedOn w:val="1"/>
    <w:link w:val="af8"/>
    <w:qFormat/>
    <w:rPr>
      <w:rFonts w:asciiTheme="majorHAnsi" w:hAnsiTheme="majorHAnsi"/>
      <w:i/>
      <w:color w:val="622423" w:themeColor="accent2" w:themeShade="7F"/>
      <w:sz w:val="24"/>
    </w:rPr>
  </w:style>
  <w:style w:type="character" w:customStyle="1" w:styleId="toc10">
    <w:name w:val="toc 10"/>
    <w:link w:val="toc101"/>
    <w:qFormat/>
  </w:style>
  <w:style w:type="character" w:customStyle="1" w:styleId="af9">
    <w:name w:val="Заголовок Знак"/>
    <w:basedOn w:val="1"/>
    <w:link w:val="afa"/>
    <w:qFormat/>
    <w:rPr>
      <w:rFonts w:asciiTheme="majorHAnsi" w:hAnsiTheme="majorHAnsi"/>
      <w:i/>
      <w:color w:val="FFFFFF" w:themeColor="background1"/>
      <w:spacing w:val="10"/>
      <w:sz w:val="48"/>
    </w:rPr>
  </w:style>
  <w:style w:type="character" w:customStyle="1" w:styleId="1a">
    <w:name w:val="Знак сноски1"/>
    <w:basedOn w:val="12"/>
    <w:link w:val="117"/>
    <w:qFormat/>
    <w:rPr>
      <w:vertAlign w:val="superscript"/>
    </w:rPr>
  </w:style>
  <w:style w:type="character" w:customStyle="1" w:styleId="40">
    <w:name w:val="Заголовок 4 Знак"/>
    <w:basedOn w:val="1"/>
    <w:link w:val="4"/>
    <w:qFormat/>
    <w:rPr>
      <w:rFonts w:ascii="Arial" w:hAnsi="Arial"/>
      <w:b/>
      <w:i/>
      <w:sz w:val="26"/>
    </w:rPr>
  </w:style>
  <w:style w:type="character" w:customStyle="1" w:styleId="20">
    <w:name w:val="Заголовок 2 Знак"/>
    <w:basedOn w:val="1"/>
    <w:link w:val="2"/>
    <w:qFormat/>
    <w:rPr>
      <w:rFonts w:ascii="Arial" w:hAnsi="Arial"/>
      <w:i/>
      <w:sz w:val="34"/>
    </w:rPr>
  </w:style>
  <w:style w:type="character" w:customStyle="1" w:styleId="afb">
    <w:name w:val="Без интервала Знак"/>
    <w:link w:val="afc"/>
    <w:qFormat/>
  </w:style>
  <w:style w:type="character" w:customStyle="1" w:styleId="SubtitleChar">
    <w:name w:val="Subtitle Char"/>
    <w:basedOn w:val="12"/>
    <w:link w:val="SubtitleChar1"/>
    <w:qFormat/>
    <w:rPr>
      <w:sz w:val="24"/>
    </w:rPr>
  </w:style>
  <w:style w:type="character" w:customStyle="1" w:styleId="Heading3Char">
    <w:name w:val="Heading 3 Char"/>
    <w:basedOn w:val="12"/>
    <w:link w:val="Heading3Char1"/>
    <w:qFormat/>
    <w:rPr>
      <w:rFonts w:ascii="Arial" w:hAnsi="Arial"/>
      <w:sz w:val="30"/>
    </w:rPr>
  </w:style>
  <w:style w:type="character" w:customStyle="1" w:styleId="60">
    <w:name w:val="Заголовок 6 Знак"/>
    <w:basedOn w:val="1"/>
    <w:link w:val="6"/>
    <w:qFormat/>
    <w:rPr>
      <w:rFonts w:asciiTheme="majorHAnsi" w:hAnsiTheme="majorHAnsi"/>
      <w:i/>
      <w:color w:val="243F60" w:themeColor="accent1" w:themeShade="7F"/>
      <w:sz w:val="20"/>
    </w:rPr>
  </w:style>
  <w:style w:type="character" w:customStyle="1" w:styleId="afd">
    <w:name w:val="Обычный (веб) Знак"/>
    <w:basedOn w:val="1"/>
    <w:link w:val="afe"/>
    <w:qFormat/>
    <w:rPr>
      <w:rFonts w:ascii="Times New Roman" w:hAnsi="Times New Roman"/>
      <w:i w:val="0"/>
      <w:sz w:val="24"/>
    </w:rPr>
  </w:style>
  <w:style w:type="paragraph" w:styleId="afa">
    <w:name w:val="Title"/>
    <w:basedOn w:val="a"/>
    <w:next w:val="af2"/>
    <w:link w:val="af9"/>
    <w:uiPriority w:val="10"/>
    <w:qFormat/>
    <w:pPr>
      <w:spacing w:after="0" w:line="240" w:lineRule="auto"/>
      <w:jc w:val="center"/>
    </w:pPr>
    <w:rPr>
      <w:rFonts w:asciiTheme="majorHAnsi" w:hAnsiTheme="majorHAnsi"/>
      <w:color w:val="FFFFFF" w:themeColor="background1"/>
      <w:spacing w:val="10"/>
      <w:sz w:val="48"/>
    </w:rPr>
  </w:style>
  <w:style w:type="paragraph" w:styleId="af2">
    <w:name w:val="Body Text"/>
    <w:basedOn w:val="a"/>
    <w:link w:val="af1"/>
    <w:pPr>
      <w:widowControl w:val="0"/>
      <w:spacing w:after="0" w:line="240" w:lineRule="auto"/>
    </w:pPr>
    <w:rPr>
      <w:rFonts w:ascii="Times New Roman" w:hAnsi="Times New Roman"/>
      <w:i w:val="0"/>
      <w:sz w:val="24"/>
    </w:rPr>
  </w:style>
  <w:style w:type="paragraph" w:styleId="aff">
    <w:name w:val="List"/>
    <w:basedOn w:val="af2"/>
    <w:rPr>
      <w:rFonts w:cs="Lucida Sans"/>
    </w:rPr>
  </w:style>
  <w:style w:type="paragraph" w:styleId="a6">
    <w:name w:val="caption"/>
    <w:basedOn w:val="a"/>
    <w:next w:val="a"/>
    <w:link w:val="a5"/>
    <w:qFormat/>
    <w:pPr>
      <w:spacing w:line="276" w:lineRule="auto"/>
    </w:pPr>
    <w:rPr>
      <w:b/>
      <w:color w:val="4F81BD" w:themeColor="accent1"/>
      <w:sz w:val="18"/>
    </w:rPr>
  </w:style>
  <w:style w:type="paragraph" w:styleId="aff0">
    <w:name w:val="index heading"/>
    <w:basedOn w:val="afa"/>
  </w:style>
  <w:style w:type="paragraph" w:styleId="a4">
    <w:name w:val="endnote text"/>
    <w:basedOn w:val="a"/>
    <w:link w:val="a3"/>
    <w:pPr>
      <w:spacing w:after="0" w:line="240" w:lineRule="auto"/>
    </w:pPr>
  </w:style>
  <w:style w:type="paragraph" w:styleId="22">
    <w:name w:val="toc 2"/>
    <w:basedOn w:val="a"/>
    <w:next w:val="a"/>
    <w:link w:val="21"/>
    <w:uiPriority w:val="39"/>
    <w:pPr>
      <w:spacing w:after="57"/>
      <w:ind w:left="283"/>
    </w:pPr>
  </w:style>
  <w:style w:type="paragraph" w:styleId="42">
    <w:name w:val="toc 4"/>
    <w:basedOn w:val="a"/>
    <w:next w:val="a"/>
    <w:link w:val="41"/>
    <w:uiPriority w:val="39"/>
    <w:pPr>
      <w:spacing w:after="57"/>
      <w:ind w:left="850"/>
    </w:pPr>
  </w:style>
  <w:style w:type="paragraph" w:customStyle="1" w:styleId="apple-converted-space1">
    <w:name w:val="apple-converted-space1"/>
    <w:basedOn w:val="111"/>
    <w:link w:val="apple-converted-space"/>
    <w:qFormat/>
  </w:style>
  <w:style w:type="paragraph" w:customStyle="1" w:styleId="111">
    <w:name w:val="Основной шрифт абзаца11"/>
    <w:link w:val="12"/>
    <w:qFormat/>
    <w:pPr>
      <w:spacing w:after="200" w:line="276" w:lineRule="auto"/>
    </w:pPr>
  </w:style>
  <w:style w:type="paragraph" w:styleId="62">
    <w:name w:val="toc 6"/>
    <w:basedOn w:val="a"/>
    <w:next w:val="a"/>
    <w:link w:val="61"/>
    <w:uiPriority w:val="39"/>
    <w:pPr>
      <w:spacing w:after="57"/>
      <w:ind w:left="1417"/>
    </w:pPr>
  </w:style>
  <w:style w:type="paragraph" w:styleId="72">
    <w:name w:val="toc 7"/>
    <w:basedOn w:val="a"/>
    <w:next w:val="a"/>
    <w:link w:val="71"/>
    <w:uiPriority w:val="39"/>
    <w:pPr>
      <w:spacing w:after="57"/>
      <w:ind w:left="1701"/>
    </w:pPr>
  </w:style>
  <w:style w:type="paragraph" w:customStyle="1" w:styleId="gdlr-core-icon-list-content1">
    <w:name w:val="gdlr-core-icon-list-content1"/>
    <w:basedOn w:val="111"/>
    <w:link w:val="gdlr-core-icon-list-content"/>
    <w:qFormat/>
  </w:style>
  <w:style w:type="paragraph" w:styleId="a8">
    <w:name w:val="Intense Quote"/>
    <w:basedOn w:val="a"/>
    <w:next w:val="a"/>
    <w:link w:val="a7"/>
    <w:qFormat/>
    <w:pPr>
      <w:ind w:left="720" w:right="720"/>
    </w:pPr>
  </w:style>
  <w:style w:type="paragraph" w:styleId="aa">
    <w:name w:val="Balloon Text"/>
    <w:basedOn w:val="a"/>
    <w:link w:val="a9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112">
    <w:name w:val="Знак концевой сноски11"/>
    <w:basedOn w:val="111"/>
    <w:link w:val="13"/>
    <w:qFormat/>
    <w:rPr>
      <w:vertAlign w:val="superscript"/>
    </w:rPr>
  </w:style>
  <w:style w:type="paragraph" w:customStyle="1" w:styleId="HeaderandFooter1">
    <w:name w:val="Header and Footer1"/>
    <w:link w:val="HeaderandFooter"/>
    <w:qFormat/>
    <w:pPr>
      <w:spacing w:after="200" w:line="360" w:lineRule="auto"/>
    </w:pPr>
    <w:rPr>
      <w:rFonts w:ascii="XO Thames" w:hAnsi="XO Thames"/>
      <w:sz w:val="20"/>
    </w:rPr>
  </w:style>
  <w:style w:type="paragraph" w:customStyle="1" w:styleId="HeaderandFooter2">
    <w:name w:val="Header and Footer2"/>
    <w:basedOn w:val="a"/>
    <w:qFormat/>
  </w:style>
  <w:style w:type="paragraph" w:styleId="ac">
    <w:name w:val="header"/>
    <w:basedOn w:val="a"/>
    <w:link w:val="ab"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TOC Heading"/>
    <w:link w:val="ad"/>
    <w:qFormat/>
    <w:pPr>
      <w:spacing w:after="200" w:line="276" w:lineRule="auto"/>
    </w:pPr>
  </w:style>
  <w:style w:type="paragraph" w:styleId="32">
    <w:name w:val="toc 3"/>
    <w:basedOn w:val="a"/>
    <w:next w:val="a"/>
    <w:link w:val="31"/>
    <w:uiPriority w:val="39"/>
    <w:pPr>
      <w:spacing w:after="57"/>
      <w:ind w:left="567"/>
    </w:pPr>
  </w:style>
  <w:style w:type="paragraph" w:customStyle="1" w:styleId="113">
    <w:name w:val="Выделение11"/>
    <w:basedOn w:val="111"/>
    <w:link w:val="14"/>
    <w:qFormat/>
    <w:rPr>
      <w:i/>
    </w:rPr>
  </w:style>
  <w:style w:type="paragraph" w:customStyle="1" w:styleId="114">
    <w:name w:val="Строгий11"/>
    <w:link w:val="15"/>
    <w:qFormat/>
    <w:pPr>
      <w:spacing w:after="200" w:line="276" w:lineRule="auto"/>
    </w:pPr>
    <w:rPr>
      <w:b/>
    </w:rPr>
  </w:style>
  <w:style w:type="paragraph" w:customStyle="1" w:styleId="TitleChar1">
    <w:name w:val="Title Char1"/>
    <w:basedOn w:val="111"/>
    <w:link w:val="TitleChar"/>
    <w:qFormat/>
    <w:rPr>
      <w:sz w:val="48"/>
    </w:rPr>
  </w:style>
  <w:style w:type="paragraph" w:customStyle="1" w:styleId="116">
    <w:name w:val="Гиперссылка11"/>
    <w:basedOn w:val="111"/>
    <w:link w:val="19"/>
    <w:qFormat/>
    <w:rPr>
      <w:color w:val="0000FF" w:themeColor="hyperlink"/>
      <w:u w:val="single"/>
    </w:rPr>
  </w:style>
  <w:style w:type="paragraph" w:customStyle="1" w:styleId="Footnote1">
    <w:name w:val="Footnote1"/>
    <w:basedOn w:val="a"/>
    <w:link w:val="Footnote"/>
    <w:qFormat/>
    <w:pPr>
      <w:spacing w:after="40" w:line="240" w:lineRule="auto"/>
    </w:pPr>
    <w:rPr>
      <w:sz w:val="18"/>
    </w:rPr>
  </w:style>
  <w:style w:type="paragraph" w:styleId="17">
    <w:name w:val="toc 1"/>
    <w:basedOn w:val="a"/>
    <w:next w:val="a"/>
    <w:link w:val="16"/>
    <w:uiPriority w:val="39"/>
    <w:pPr>
      <w:spacing w:after="57"/>
    </w:pPr>
  </w:style>
  <w:style w:type="paragraph" w:customStyle="1" w:styleId="25">
    <w:name w:val="Основной шрифт абзаца2"/>
    <w:qFormat/>
    <w:pPr>
      <w:spacing w:after="200" w:line="276" w:lineRule="auto"/>
    </w:pPr>
  </w:style>
  <w:style w:type="paragraph" w:styleId="92">
    <w:name w:val="toc 9"/>
    <w:basedOn w:val="a"/>
    <w:next w:val="a"/>
    <w:link w:val="91"/>
    <w:uiPriority w:val="39"/>
    <w:pPr>
      <w:spacing w:after="57"/>
      <w:ind w:left="2268"/>
    </w:pPr>
  </w:style>
  <w:style w:type="paragraph" w:customStyle="1" w:styleId="110">
    <w:name w:val="Обычный11"/>
    <w:link w:val="1"/>
    <w:qFormat/>
    <w:pPr>
      <w:spacing w:after="200" w:line="276" w:lineRule="auto"/>
    </w:pPr>
    <w:rPr>
      <w:i/>
      <w:sz w:val="20"/>
    </w:rPr>
  </w:style>
  <w:style w:type="paragraph" w:styleId="82">
    <w:name w:val="toc 8"/>
    <w:basedOn w:val="a"/>
    <w:next w:val="a"/>
    <w:link w:val="81"/>
    <w:uiPriority w:val="39"/>
    <w:pPr>
      <w:spacing w:after="57"/>
      <w:ind w:left="1984"/>
    </w:pPr>
  </w:style>
  <w:style w:type="paragraph" w:styleId="af0">
    <w:name w:val="table of figures"/>
    <w:basedOn w:val="a"/>
    <w:next w:val="a"/>
    <w:link w:val="af"/>
    <w:pPr>
      <w:spacing w:after="0"/>
    </w:pPr>
  </w:style>
  <w:style w:type="paragraph" w:styleId="af4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5">
    <w:name w:val="Сильное выделение11"/>
    <w:link w:val="18"/>
    <w:qFormat/>
    <w:pPr>
      <w:spacing w:after="200" w:line="276" w:lineRule="auto"/>
    </w:pPr>
    <w:rPr>
      <w:rFonts w:asciiTheme="majorHAnsi" w:hAnsiTheme="majorHAnsi"/>
      <w:b/>
      <w:i/>
      <w:color w:val="FFFFFF" w:themeColor="background1"/>
      <w:shd w:val="clear" w:color="auto" w:fill="C0504D"/>
    </w:rPr>
  </w:style>
  <w:style w:type="paragraph" w:styleId="52">
    <w:name w:val="toc 5"/>
    <w:basedOn w:val="a"/>
    <w:next w:val="a"/>
    <w:link w:val="51"/>
    <w:uiPriority w:val="39"/>
    <w:pPr>
      <w:spacing w:after="57"/>
      <w:ind w:left="1134"/>
    </w:pPr>
  </w:style>
  <w:style w:type="paragraph" w:customStyle="1" w:styleId="Heading6Char1">
    <w:name w:val="Heading 6 Char1"/>
    <w:basedOn w:val="111"/>
    <w:link w:val="Heading6Char"/>
    <w:qFormat/>
    <w:rPr>
      <w:rFonts w:ascii="Arial" w:hAnsi="Arial"/>
      <w:b/>
    </w:rPr>
  </w:style>
  <w:style w:type="paragraph" w:customStyle="1" w:styleId="FooterChar1">
    <w:name w:val="Footer Char1"/>
    <w:basedOn w:val="111"/>
    <w:link w:val="FooterChar"/>
    <w:qFormat/>
  </w:style>
  <w:style w:type="paragraph" w:customStyle="1" w:styleId="CaptionChar1">
    <w:name w:val="Caption Char1"/>
    <w:link w:val="CaptionChar"/>
    <w:qFormat/>
    <w:pPr>
      <w:spacing w:after="200" w:line="276" w:lineRule="auto"/>
    </w:pPr>
  </w:style>
  <w:style w:type="paragraph" w:styleId="af6">
    <w:name w:val="List Paragraph"/>
    <w:basedOn w:val="a"/>
    <w:link w:val="af5"/>
    <w:qFormat/>
    <w:pPr>
      <w:ind w:left="720"/>
      <w:contextualSpacing/>
    </w:pPr>
  </w:style>
  <w:style w:type="paragraph" w:styleId="24">
    <w:name w:val="Quote"/>
    <w:basedOn w:val="a"/>
    <w:next w:val="a"/>
    <w:link w:val="23"/>
    <w:qFormat/>
    <w:pPr>
      <w:ind w:left="720" w:right="720"/>
    </w:pPr>
  </w:style>
  <w:style w:type="paragraph" w:styleId="af8">
    <w:name w:val="Subtitle"/>
    <w:basedOn w:val="a"/>
    <w:next w:val="a"/>
    <w:link w:val="af7"/>
    <w:uiPriority w:val="11"/>
    <w:qFormat/>
    <w:pPr>
      <w:spacing w:before="200" w:after="900" w:line="240" w:lineRule="auto"/>
      <w:jc w:val="center"/>
    </w:pPr>
    <w:rPr>
      <w:rFonts w:asciiTheme="majorHAnsi" w:hAnsiTheme="majorHAnsi"/>
      <w:color w:val="622423" w:themeColor="accent2" w:themeShade="7F"/>
      <w:sz w:val="24"/>
    </w:rPr>
  </w:style>
  <w:style w:type="paragraph" w:customStyle="1" w:styleId="toc101">
    <w:name w:val="toc 101"/>
    <w:next w:val="a"/>
    <w:link w:val="toc10"/>
    <w:uiPriority w:val="39"/>
    <w:qFormat/>
    <w:pPr>
      <w:spacing w:after="200" w:line="276" w:lineRule="auto"/>
      <w:ind w:left="1800"/>
    </w:pPr>
  </w:style>
  <w:style w:type="paragraph" w:customStyle="1" w:styleId="117">
    <w:name w:val="Знак сноски11"/>
    <w:basedOn w:val="111"/>
    <w:link w:val="1a"/>
    <w:qFormat/>
    <w:rPr>
      <w:vertAlign w:val="superscript"/>
    </w:rPr>
  </w:style>
  <w:style w:type="paragraph" w:styleId="afc">
    <w:name w:val="No Spacing"/>
    <w:link w:val="afb"/>
    <w:qFormat/>
  </w:style>
  <w:style w:type="paragraph" w:customStyle="1" w:styleId="SubtitleChar1">
    <w:name w:val="Subtitle Char1"/>
    <w:basedOn w:val="111"/>
    <w:link w:val="SubtitleChar"/>
    <w:qFormat/>
    <w:rPr>
      <w:sz w:val="24"/>
    </w:rPr>
  </w:style>
  <w:style w:type="paragraph" w:customStyle="1" w:styleId="Heading3Char1">
    <w:name w:val="Heading 3 Char1"/>
    <w:basedOn w:val="111"/>
    <w:link w:val="Heading3Char"/>
    <w:qFormat/>
    <w:rPr>
      <w:rFonts w:ascii="Arial" w:hAnsi="Arial"/>
      <w:sz w:val="30"/>
    </w:rPr>
  </w:style>
  <w:style w:type="paragraph" w:styleId="afe">
    <w:name w:val="Normal (Web)"/>
    <w:basedOn w:val="a"/>
    <w:link w:val="afd"/>
    <w:qFormat/>
    <w:pPr>
      <w:spacing w:beforeAutospacing="1" w:afterAutospacing="1" w:line="240" w:lineRule="auto"/>
    </w:pPr>
    <w:rPr>
      <w:rFonts w:ascii="Times New Roman" w:hAnsi="Times New Roman"/>
      <w:i w:val="0"/>
      <w:sz w:val="24"/>
    </w:rPr>
  </w:style>
  <w:style w:type="numbering" w:customStyle="1" w:styleId="aff1">
    <w:name w:val="Без списка"/>
    <w:uiPriority w:val="99"/>
    <w:semiHidden/>
    <w:unhideWhenUsed/>
    <w:qFormat/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B2A1C6" w:themeColor="accent4" w:themeTint="9A"/>
      </w:tblBorders>
    </w:tblPr>
  </w:style>
  <w:style w:type="table" w:customStyle="1" w:styleId="1b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-31">
    <w:name w:val="Список-таблица 3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Lined-Accent">
    <w:name w:val="Bordered &amp; Lined - Accent"/>
    <w:basedOn w:val="a1"/>
    <w:rPr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-41">
    <w:name w:val="Таблица-сетка 41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Lined-Accent1">
    <w:name w:val="Bordered &amp; Lined - Accent 1"/>
    <w:basedOn w:val="a1"/>
    <w:rPr>
      <w:sz w:val="2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21">
    <w:name w:val="Список-таблица 21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61">
    <w:name w:val="Список-таблица 6 цветная1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rPr>
      <w:sz w:val="20"/>
    </w:rPr>
    <w:tblPr/>
  </w:style>
  <w:style w:type="table" w:customStyle="1" w:styleId="-310">
    <w:name w:val="Таблица-сетка 3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3">
    <w:name w:val="Bordered &amp; Lined - Accent 3"/>
    <w:basedOn w:val="a1"/>
    <w:rPr>
      <w:sz w:val="2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210">
    <w:name w:val="Таблица-сетка 2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BorderedLined-Accent2">
    <w:name w:val="Bordered &amp; Lined - Accent 2"/>
    <w:basedOn w:val="a1"/>
    <w:rPr>
      <w:sz w:val="2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-610">
    <w:name w:val="Таблица-сетка 6 цветная1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410">
    <w:name w:val="Таблица простая 41"/>
    <w:basedOn w:val="a1"/>
    <w:tblPr/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Lined-Accent5">
    <w:name w:val="Bordered &amp; Lined - Accent 5"/>
    <w:basedOn w:val="a1"/>
    <w:rPr>
      <w:sz w:val="2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-11">
    <w:name w:val="Список-таблица 1 светлая1"/>
    <w:basedOn w:val="a1"/>
    <w:tblPr/>
  </w:style>
  <w:style w:type="table" w:customStyle="1" w:styleId="ListTable1Light-Accent3">
    <w:name w:val="List Table 1 Light - Accent 3"/>
    <w:basedOn w:val="a1"/>
    <w:tblPr/>
  </w:style>
  <w:style w:type="table" w:customStyle="1" w:styleId="Bordered-Accent6">
    <w:name w:val="Bordered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ListTable1Light-Accent6">
    <w:name w:val="List Table 1 Light - Accent 6"/>
    <w:basedOn w:val="a1"/>
    <w:tblPr/>
  </w:style>
  <w:style w:type="table" w:customStyle="1" w:styleId="Lined-Accent3">
    <w:name w:val="Lined - Accent 3"/>
    <w:basedOn w:val="a1"/>
    <w:rPr>
      <w:sz w:val="20"/>
    </w:rPr>
    <w:tblPr/>
  </w:style>
  <w:style w:type="table" w:customStyle="1" w:styleId="Lined-Accent6">
    <w:name w:val="Lined - Accent 6"/>
    <w:basedOn w:val="a1"/>
    <w:rPr>
      <w:sz w:val="20"/>
    </w:rPr>
    <w:tblPr/>
  </w:style>
  <w:style w:type="table" w:customStyle="1" w:styleId="GridTable6Colorful-Accent4">
    <w:name w:val="Grid Table 6 Colorful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ned-Accent2">
    <w:name w:val="Lined - Accent 2"/>
    <w:basedOn w:val="a1"/>
    <w:rPr>
      <w:sz w:val="20"/>
    </w:rPr>
    <w:tblPr/>
  </w:style>
  <w:style w:type="table" w:customStyle="1" w:styleId="ListTable1Light-Accent4">
    <w:name w:val="List Table 1 Light - Accent 4"/>
    <w:basedOn w:val="a1"/>
    <w:tblPr/>
  </w:style>
  <w:style w:type="table" w:customStyle="1" w:styleId="-110">
    <w:name w:val="Таблица-сетка 1 светлая1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FAC090" w:themeColor="accent6" w:themeTint="98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F81BD" w:themeColor="accent1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310">
    <w:name w:val="Таблица простая 31"/>
    <w:basedOn w:val="a1"/>
    <w:tblPr/>
  </w:style>
  <w:style w:type="table" w:customStyle="1" w:styleId="GridTable1Light-Accent4">
    <w:name w:val="Grid Table 1 Light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-71">
    <w:name w:val="Список-таблица 7 цветная1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4">
    <w:name w:val="Lined - Accent 4"/>
    <w:basedOn w:val="a1"/>
    <w:rPr>
      <w:sz w:val="20"/>
    </w:rPr>
    <w:tblPr/>
  </w:style>
  <w:style w:type="table" w:customStyle="1" w:styleId="ListTable1Light-Accent5">
    <w:name w:val="List Table 1 Light - Accent 5"/>
    <w:basedOn w:val="a1"/>
    <w:tblPr/>
  </w:style>
  <w:style w:type="table" w:customStyle="1" w:styleId="GridTable6Colorful-Accent6">
    <w:name w:val="Grid Table 6 Colorful - Accent 6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3-Accent3">
    <w:name w:val="Grid Table 3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BorderedLined-Accent4">
    <w:name w:val="Bordered &amp; Lined - Accent 4"/>
    <w:basedOn w:val="a1"/>
    <w:rPr>
      <w:sz w:val="2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-51">
    <w:name w:val="Таблица-сетка 5 темная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D99695" w:themeColor="accent2" w:themeTint="97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-410">
    <w:name w:val="Список-таблица 4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2CCDC" w:themeColor="accent5" w:themeTint="9A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BorderedLined-Accent6">
    <w:name w:val="Bordered &amp; Lined - Accent 6"/>
    <w:basedOn w:val="a1"/>
    <w:rPr>
      <w:sz w:val="2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510">
    <w:name w:val="Список-таблица 5 темная1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ned-Accent">
    <w:name w:val="Lined - Accent"/>
    <w:basedOn w:val="a1"/>
    <w:rPr>
      <w:sz w:val="20"/>
    </w:rPr>
    <w:tblPr/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210">
    <w:name w:val="Таблица простая 21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-710">
    <w:name w:val="Таблица-сетка 7 цветная1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3D69B" w:themeColor="accent3" w:themeTint="98"/>
      </w:tblBorders>
    </w:tblPr>
  </w:style>
  <w:style w:type="table" w:customStyle="1" w:styleId="Lined-Accent5">
    <w:name w:val="Lined - Accent 5"/>
    <w:basedOn w:val="a1"/>
    <w:rPr>
      <w:sz w:val="20"/>
    </w:rPr>
    <w:tblPr/>
  </w:style>
  <w:style w:type="table" w:customStyle="1" w:styleId="118">
    <w:name w:val="Таблица простая 1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510">
    <w:name w:val="Таблица простая 51"/>
    <w:basedOn w:val="a1"/>
    <w:tblPr/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9</cp:revision>
  <dcterms:created xsi:type="dcterms:W3CDTF">2024-01-05T09:52:00Z</dcterms:created>
  <dcterms:modified xsi:type="dcterms:W3CDTF">2024-10-25T09:49:00Z</dcterms:modified>
  <dc:language>ru-RU</dc:language>
</cp:coreProperties>
</file>