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4D" w:rsidRPr="00416A4D" w:rsidRDefault="00416A4D" w:rsidP="00416A4D">
      <w:pPr>
        <w:shd w:val="clear" w:color="auto" w:fill="FFFFFF"/>
        <w:spacing w:before="30" w:after="420" w:line="480" w:lineRule="atLeast"/>
        <w:outlineLvl w:val="0"/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</w:pPr>
      <w:r w:rsidRPr="00416A4D"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  <w:t>Экскурсионный тур «Семь Чудес Страны Души»</w:t>
      </w:r>
    </w:p>
    <w:p w:rsidR="00416A4D" w:rsidRPr="002A3FE7" w:rsidRDefault="00416A4D" w:rsidP="00416A4D">
      <w:pPr>
        <w:shd w:val="clear" w:color="auto" w:fill="FFFFFF"/>
        <w:spacing w:after="210" w:line="240" w:lineRule="auto"/>
        <w:rPr>
          <w:rFonts w:ascii="Arial" w:eastAsia="Times New Roman" w:hAnsi="Arial" w:cs="Arial"/>
          <w:b/>
          <w:color w:val="4A595A"/>
          <w:sz w:val="24"/>
          <w:szCs w:val="24"/>
          <w:lang w:eastAsia="ru-RU"/>
        </w:rPr>
      </w:pPr>
      <w:r w:rsidRPr="00416A4D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Экскурсионный развлекательный тур «Семь Чудес Страны Души».</w:t>
      </w:r>
      <w:r w:rsidRPr="00416A4D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>Путешествие туда, где Вы еще не бывали (8 дней / 7 ночей) «все включено».</w:t>
      </w:r>
      <w:r w:rsidRPr="00416A4D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</w:r>
      <w:r w:rsidRPr="002A3FE7">
        <w:rPr>
          <w:rFonts w:ascii="Arial" w:eastAsia="Times New Roman" w:hAnsi="Arial" w:cs="Arial"/>
          <w:b/>
          <w:color w:val="4A595A"/>
          <w:sz w:val="24"/>
          <w:szCs w:val="24"/>
          <w:lang w:eastAsia="ru-RU"/>
        </w:rPr>
        <w:t>Недельные заезды по субботам: весна / лето / осень 2026.</w:t>
      </w:r>
    </w:p>
    <w:p w:rsidR="00416A4D" w:rsidRPr="00416A4D" w:rsidRDefault="00416A4D" w:rsidP="00416A4D">
      <w:pPr>
        <w:shd w:val="clear" w:color="auto" w:fill="F9F9F9"/>
        <w:spacing w:after="150" w:line="300" w:lineRule="atLeast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416A4D">
        <w:rPr>
          <w:rFonts w:ascii="Arial" w:eastAsia="Times New Roman" w:hAnsi="Arial" w:cs="Arial"/>
          <w:b/>
          <w:bCs/>
          <w:color w:val="79BE4D"/>
          <w:sz w:val="30"/>
          <w:szCs w:val="30"/>
          <w:lang w:eastAsia="ru-RU"/>
        </w:rPr>
        <w:t>от 30 500 руб.</w:t>
      </w:r>
      <w:r w:rsidRPr="00416A4D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br/>
      </w:r>
    </w:p>
    <w:p w:rsidR="00416A4D" w:rsidRPr="00416A4D" w:rsidRDefault="00416A4D" w:rsidP="00416A4D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4A595A"/>
          <w:sz w:val="21"/>
          <w:szCs w:val="21"/>
          <w:lang w:eastAsia="ru-RU"/>
        </w:rPr>
        <w:t xml:space="preserve">Вы увидите своими глазами непередаваемую красоту местных ландшафтов, побываете в горах, вдоволь накупаетесь, посетите места силы и насладитесь местной колоритной кавказской кухней. Получите максимум удовольствия от отдыха и посещений уникальных локаций </w:t>
      </w:r>
      <w:proofErr w:type="spellStart"/>
      <w:r w:rsidRPr="00416A4D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Апсны</w:t>
      </w:r>
      <w:proofErr w:type="spellEnd"/>
      <w:r w:rsidRPr="00416A4D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.</w:t>
      </w:r>
    </w:p>
    <w:p w:rsidR="00416A4D" w:rsidRPr="00416A4D" w:rsidRDefault="00416A4D" w:rsidP="00416A4D">
      <w:pPr>
        <w:shd w:val="clear" w:color="auto" w:fill="FFFFFF"/>
        <w:spacing w:after="300" w:line="330" w:lineRule="atLeast"/>
        <w:outlineLvl w:val="1"/>
        <w:rPr>
          <w:rFonts w:ascii="Arial" w:eastAsia="Times New Roman" w:hAnsi="Arial" w:cs="Arial"/>
          <w:color w:val="0D99A8"/>
          <w:sz w:val="27"/>
          <w:szCs w:val="27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7"/>
          <w:szCs w:val="27"/>
          <w:lang w:eastAsia="ru-RU"/>
        </w:rPr>
        <w:t>В программе тура: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отдых в Абхазии на берегу моря в современном отеле на берегу моря (в туре очень комфортное размещение);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приветственный ужин в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Хинкальной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№1 с блюдами кавказской кухни и напитками;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большая обзорная экскурсия по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Рицинскому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реликтовому парку (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Бзыбское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ущелье, Голубое озеро и водопады,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Юпшарский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каньон, река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Гега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Озеро Рица, винодельня и медовая пасека, сыроварня, прогулка на плоту «Альбатрос»);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традиционное застолье в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Дурипше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дегустацией блюд самобытной Абхазской кухни и напитков;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большая обзорная экскурсия по Новому Афону (монастырь, знаменитая пещера, приморский парк, водопад, лебединое озеро, дача Иосифа Сталина, сувенирные лавки города);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посещение древнего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Команского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монастыря и источника Василиска;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экскурсия «Один день в Абхазской деревне» (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спа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-центр «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Амза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», место силы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Елыр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Ныха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пещера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Абрскила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в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Отапе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застолье с шашлыками);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посещение лучших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пля</w:t>
      </w:r>
      <w:proofErr w:type="spellEnd"/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жах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курортной Абхазии;</w:t>
      </w:r>
    </w:p>
    <w:p w:rsidR="00416A4D" w:rsidRPr="00416A4D" w:rsidRDefault="00416A4D" w:rsidP="00416A4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настоящий Абхазский мед с горной пасеки в подарок каждому гостю.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1 день</w:t>
      </w:r>
    </w:p>
    <w:p w:rsidR="00416A4D" w:rsidRPr="00416A4D" w:rsidRDefault="00416A4D" w:rsidP="00416A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Прибытие на ЖД вокзал или в аэропорт города Адлер.</w:t>
      </w:r>
    </w:p>
    <w:p w:rsidR="00416A4D" w:rsidRPr="00416A4D" w:rsidRDefault="00416A4D" w:rsidP="00416A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Сбор группы участников экскурсионного тура производится два раза в день: до 12:00 (1 группа) и до 14:00 (2 группа), в зависимости от времени прибытия туристов. На вокзале встреча осуществляется у центрального выхода в сторону моря, в аэропорту при выходе из зала прилета. Всех гостей встречают с табличкой туроператор Гагра-тур. Телефон руководителя группы </w:t>
      </w:r>
      <w:hyperlink r:id="rId5" w:tgtFrame="_blank" w:history="1">
        <w:r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(</w:t>
        </w:r>
      </w:hyperlink>
      <w:r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уточнять при бронировании)</w:t>
      </w: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Дорога до границы от вокзала или аэропорта занимает не более пятнадцати минут. Все туристы, опоздавшие ко времени встречи, добираются до отеля размещения в туре самостоятельно.</w:t>
      </w:r>
    </w:p>
    <w:p w:rsidR="00416A4D" w:rsidRPr="00416A4D" w:rsidRDefault="00416A4D" w:rsidP="00416A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Трансфер в Абхазию и переезд в </w:t>
      </w:r>
      <w:hyperlink r:id="rId6" w:tgtFrame="_blank" w:history="1">
        <w:r w:rsidRPr="00416A4D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«</w:t>
        </w:r>
        <w:proofErr w:type="spellStart"/>
        <w:r w:rsidRPr="00416A4D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Амза</w:t>
        </w:r>
        <w:proofErr w:type="spellEnd"/>
        <w:r w:rsidRPr="00416A4D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 xml:space="preserve"> </w:t>
        </w:r>
        <w:proofErr w:type="spellStart"/>
        <w:r w:rsidRPr="00416A4D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Сухум</w:t>
        </w:r>
        <w:proofErr w:type="spellEnd"/>
        <w:r w:rsidRPr="00416A4D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 xml:space="preserve"> отель»</w:t>
        </w:r>
      </w:hyperlink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Это новая современная гостиница, построенная в столице Абхазии и расположенная в первой полосе от берега моря (буквально 100 метров), в местечке Маяк. Комплекс представляет собой двухэтажное здание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атриумной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постройки, на 28 евро номеров, каждый из которых площадью от 20 до 50 квадратных метров. Гости размещаются в </w:t>
      </w:r>
      <w:proofErr w:type="gram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двух этажном</w:t>
      </w:r>
      <w:proofErr w:type="gram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здании отеля. Весь номерной фонд оснащен мебелью, санузлами с душем, холодильниками и телевизорами, кондиционерами и интернетом.</w:t>
      </w:r>
    </w:p>
    <w:p w:rsidR="00416A4D" w:rsidRPr="00416A4D" w:rsidRDefault="00416A4D" w:rsidP="00416A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>Прибыв в отель, размещаемся в номерах выбранной категории со всеми удобствами. Во всех номерах: мебель, душевая комната с санузлом, ТВ, холодильник, кондиционер (номера большие, с удобной мебелью).</w:t>
      </w:r>
    </w:p>
    <w:p w:rsidR="00416A4D" w:rsidRPr="00416A4D" w:rsidRDefault="00416A4D" w:rsidP="00416A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Обед в отеле. Свободное время.</w:t>
      </w:r>
    </w:p>
    <w:p w:rsidR="00416A4D" w:rsidRPr="00416A4D" w:rsidRDefault="00416A4D" w:rsidP="00416A4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Вечером посещаем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Хинкальную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№1 города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Это любимое вкусное место большого количества гостей Абхазии. Дорога от отеля до места, где вы будите кушать, занимает не более десяти минут.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Хинкальная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– это небольшое семейное кафе традиционной кухни, где искусные повара готовят кулинарные шедевры. Для вас будет накрыт приветственный ужин с блюдами кавказской кухни: -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хинкали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традиционным соусом и вино,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хачапуры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салат из овощей из свежей зелени, напитки. Поужинав, возвращаемся в отель. Отдых.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2 день</w:t>
      </w:r>
    </w:p>
    <w:p w:rsidR="00416A4D" w:rsidRPr="00416A4D" w:rsidRDefault="00416A4D" w:rsidP="00416A4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416A4D" w:rsidRPr="00416A4D" w:rsidRDefault="00416A4D" w:rsidP="00416A4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Большое путешествие по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Рицинскому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реликтовому парку. Вы увидите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Бзыбское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ущелье, которое поразит и очарует Вас своей первозданной красотой, Голубое озеро и реку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Гега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водопады «мужские и женские слезы». Услышите древние сказания и легенды об этом самобытном крае. Побываете в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Юпшарском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каньоне и посетите хрустальную жемчужину Абхазии – высокогорное озеро Рица. Каждый, кто оказывается здесь, надолго сохраняет в памяти волшебную, нереальную красоту этих мест.</w:t>
      </w:r>
    </w:p>
    <w:p w:rsidR="00416A4D" w:rsidRPr="00416A4D" w:rsidRDefault="00416A4D" w:rsidP="00416A4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Двигаясь по ущелью, по дороге на Рицу, заезжаем на медовую пасеку, винодельню и сыроварню. Здесь можно полакомиться местными экологически чистыми продуктами и приобрести их.</w:t>
      </w:r>
    </w:p>
    <w:p w:rsidR="00416A4D" w:rsidRPr="00416A4D" w:rsidRDefault="00416A4D" w:rsidP="00416A4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Прибыв на Рицу, наслаждаемся видами и красотами местных окрестностей, и затем совершаем прогулку на плоту «Альбатрос» по водной глади озера. Вам откроются дивной красоты пейзажи смешанных лесов и заснеженных, величественных отрогов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кавказа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Гид поведает Вам легенды о загадочном озере, его происхождении и таинственной жизни глубин.</w:t>
      </w:r>
    </w:p>
    <w:p w:rsidR="00416A4D" w:rsidRPr="00416A4D" w:rsidRDefault="00416A4D" w:rsidP="00416A4D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Прощаемся с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Рицинским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парком и держим путь обратно к побережью. Едем в село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на настоящее Абхазское застолье. Посещаем родовую усадьбу Руслана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Кокоскерия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Красивый дом с традиционным абхазским двором находятся в одном из живописнейших мест деревни. Здесь Вы сможете продегустировать, и приобрести, понравившиеся Вам белые, красные и розовые натуральные вина Абхазии, а также цитрусовую чачу. Пока вы дегустируете вино, для Вас накрывают традиционный стол, на котором изобилует копченое на костре мясо, шашлыки и молодой домашний сыр, мамалыга с фасолевым и алычовым соусом, соленья, вино и виноградная чача, и, конечно же «абхазское масло» - аджика. Тамадой на застолье является сам хозяин. Выступление фольклорного танцевального коллектива во время застолья, не оставит никого равнодушным. Попрощавшись с хлебосольными хозяевами, возвращаемся в отель. Отдых.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3 день</w:t>
      </w:r>
    </w:p>
    <w:p w:rsidR="00416A4D" w:rsidRPr="00416A4D" w:rsidRDefault="00416A4D" w:rsidP="00416A4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416A4D" w:rsidRPr="00416A4D" w:rsidRDefault="00416A4D" w:rsidP="00416A4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День пляжного отдыха. Купаемся, загораем, наслаждаемся морем и солнцем. Рекомендуем для самостоятельного посещения лучшие благоустроенные пляжи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– Мокко,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Марнэро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Дельмар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</w:t>
      </w:r>
    </w:p>
    <w:p w:rsidR="00416A4D" w:rsidRPr="00416A4D" w:rsidRDefault="00416A4D" w:rsidP="00416A4D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4 день</w:t>
      </w:r>
    </w:p>
    <w:p w:rsidR="00416A4D" w:rsidRPr="00416A4D" w:rsidRDefault="00416A4D" w:rsidP="00416A4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416A4D" w:rsidRPr="00416A4D" w:rsidRDefault="00416A4D" w:rsidP="00416A4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После завтрака Вас ждет увлекательная экскурсия «Древними Дорогами Нового Афона». Вы посетите Христианскую жемчужину Абхазии Новоафонский монастырь, пройдете по тропе грешников, увидите лебединое озеро, царскую аллею, парк и водопад на реке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Псцырха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(здесь можно приобрести отличные сувениры для своих друзей и близких).</w:t>
      </w:r>
    </w:p>
    <w:p w:rsidR="00416A4D" w:rsidRPr="00416A4D" w:rsidRDefault="00416A4D" w:rsidP="00416A4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>Прогулявшись, по монастырю, посещаем одну из Абхазских дач, Иосифа Виссарионовича Сталина, которая практически сохранилась в первозданном виде. Знакомимся с предметами быта, культурой и духом ушедшей советской эпохи.</w:t>
      </w:r>
    </w:p>
    <w:p w:rsidR="00416A4D" w:rsidRPr="00416A4D" w:rsidRDefault="00416A4D" w:rsidP="00416A4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Попрощавшись с дачей, Вы увидите и посетите, еще одну достопримечательность Нового Афона, которую никак нельзя обойти вниманием – знаменитую пещеру. Эта пещера, уже долгие годы, является местом паломничества многочисленных туристов, так как является самой глубокой пещерой на территории Европы. В ней есть небольшая железная дорога для посетителей. Возвращаемся в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Пляжный отдых. Море, солнце, полуденный бриз для всех гостей.</w:t>
      </w:r>
    </w:p>
    <w:p w:rsidR="00416A4D" w:rsidRPr="00416A4D" w:rsidRDefault="00416A4D" w:rsidP="00416A4D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5 день</w:t>
      </w:r>
    </w:p>
    <w:p w:rsidR="00416A4D" w:rsidRPr="00416A4D" w:rsidRDefault="00416A4D" w:rsidP="00416A4D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416A4D" w:rsidRPr="00416A4D" w:rsidRDefault="00416A4D" w:rsidP="00416A4D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Позавтракав, совершаем экскурсию по исторической части столицы Абхазии и посещаем набережную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Махаджиров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известное кафе «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Брехаловка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», где подают лучший кофе, сваренный на горячем песке, осматриваем фонтан Грифоны. Любуемся историческим зданием гостиницы Рица, колоннадой и парком.</w:t>
      </w:r>
    </w:p>
    <w:p w:rsidR="00416A4D" w:rsidRPr="00416A4D" w:rsidRDefault="00416A4D" w:rsidP="00416A4D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Попрощавшись с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Сухумом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едем в село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Команы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расположенное в двенадцати километрах от столицы на левом берегу реки западной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Гумисты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в ущелье, в предгорьях. Вокруг открываются поистине завораживающие пейзажи долин и хребтов, заросших буковыми и каштановыми лесами. В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Команах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находятся важные христианские святыни – руины раннесредневековой церкви, гробница святого Василиска и связанный с его именем источник. На вершине холма, среди деревьев – каменная невысокая колокольня и небольшой древний храм Святителя Иоанна Златоуста с пристройками девятнадцатого века, корпуса монастыря того же времени и каменная ограда. Еще одна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Команская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святыня – это святой источник Мученика Василиска, с расположенной рядом часовней. Купаемся и пьем воду прямо из него. Здесь она настоящая – живая. Места эти практически нетронутые человеком.</w:t>
      </w:r>
    </w:p>
    <w:p w:rsidR="00416A4D" w:rsidRPr="00416A4D" w:rsidRDefault="00416A4D" w:rsidP="00416A4D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Переезжаем обратно в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Проводим день на лучших городских пляжах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Марнэро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Мокко. Возвращаемся в отель.</w:t>
      </w:r>
    </w:p>
    <w:p w:rsidR="00416A4D" w:rsidRPr="00416A4D" w:rsidRDefault="00416A4D" w:rsidP="00416A4D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6 день</w:t>
      </w:r>
    </w:p>
    <w:p w:rsidR="00416A4D" w:rsidRPr="00416A4D" w:rsidRDefault="00416A4D" w:rsidP="00416A4D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416A4D" w:rsidRPr="00416A4D" w:rsidRDefault="00416A4D" w:rsidP="00416A4D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День моря и солнца. Проводим день на лучших городских пляжах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Дельмар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Марнэро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Мокко, расположенных в курортной части города – Синоп. Купаемся, загораем, наслаждаемся пляжным отдыхом. Свободное время.</w:t>
      </w:r>
    </w:p>
    <w:p w:rsidR="00416A4D" w:rsidRPr="00416A4D" w:rsidRDefault="00416A4D" w:rsidP="00416A4D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Прогулки по окрестностям, посещение магазинов, музеев, ресторанов, кафе и рынков города (самостоятельно).</w:t>
      </w:r>
    </w:p>
    <w:p w:rsidR="00416A4D" w:rsidRPr="00416A4D" w:rsidRDefault="00416A4D" w:rsidP="00416A4D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7 день</w:t>
      </w:r>
    </w:p>
    <w:p w:rsidR="00416A4D" w:rsidRPr="00416A4D" w:rsidRDefault="00416A4D" w:rsidP="00416A4D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416A4D" w:rsidRPr="00416A4D" w:rsidRDefault="00416A4D" w:rsidP="00416A4D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Далее Вас ждет одна из самых интересных экскурсий - «Один день в Абхазской деревне».</w:t>
      </w:r>
    </w:p>
    <w:p w:rsidR="00416A4D" w:rsidRPr="00416A4D" w:rsidRDefault="00416A4D" w:rsidP="00416A4D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Едем в Восточную часть республики. Посещаем новый термальный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спа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-центр «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Амза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», который находится в селе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Аракич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рядом с республиканской трассой. Для всех гостей два огромных бассейна с минеральной и пресной водой, каскады и массажные водопады, контрастные души и грязевые ванны. Комплекс оборудован раздевалками, туалетами, душами, сейфовыми ячейками для хранения личных вещей. Из бассейнов открываются живописные панорамы заснеженных вершин Южного Кавказа.</w:t>
      </w:r>
    </w:p>
    <w:p w:rsidR="00416A4D" w:rsidRPr="00416A4D" w:rsidRDefault="00416A4D" w:rsidP="00416A4D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 xml:space="preserve">Искупавшись, садимся в микроавтобус и двигаемся в село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Илор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Очамчырского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района страны. На окраине села располагается действующий древний белокаменный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Илорский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храм, покровителем которого считается святой Георгий Победоносец. Церковь состоит из одного зала без пределов, с внутренним алтарным полукружием. Иконостас алтаря Храма изобилует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мироточащими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чудотворными иконами. Территория Церкви причислена к одной из семи Абхазских святилищ и называется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Елыр-Ныха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</w:t>
      </w:r>
    </w:p>
    <w:p w:rsidR="00416A4D" w:rsidRPr="00416A4D" w:rsidRDefault="00416A4D" w:rsidP="00416A4D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Прощаемся с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Илором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переезжаем в горное село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Отап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На окраине села находится одна из самых знаменитых пещер Абхазии, овеянная наибольшим количеством легенд – пещера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Абрскила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Для осмотра четырех наиболее легкодоступных залов оборудован экскурсионный маршрут длиной восемьсот метров с отличной светодиодной подсветкой. Путь Ваш будет лежать по руслу реки, которая протекает в пещере. Все гости получают высокие сапоги и каски для передвижения по маршруту.</w:t>
      </w:r>
    </w:p>
    <w:p w:rsidR="00416A4D" w:rsidRPr="00416A4D" w:rsidRDefault="00416A4D" w:rsidP="00416A4D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Выходим из подземелья на белый свет и посещаем крестьянский двор, где радушный и хлебосольный хозяин угощает очень вкусными кавказскими шашлыками и первым сыром, свежей зеленью и вином, домашним хлебом, овощами с грядки, абхазской чачей и орехами. Поднимаем тосты и здравницы за благополучие всех гостей и за «Страну Души». Возвращаемся в отель. Свободное время. Возвращаемся в отель.</w:t>
      </w:r>
    </w:p>
    <w:p w:rsidR="00416A4D" w:rsidRPr="00416A4D" w:rsidRDefault="00416A4D" w:rsidP="00416A4D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</w:t>
      </w:r>
    </w:p>
    <w:p w:rsidR="00416A4D" w:rsidRPr="00416A4D" w:rsidRDefault="00416A4D" w:rsidP="00416A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8 день</w:t>
      </w:r>
    </w:p>
    <w:p w:rsidR="00416A4D" w:rsidRPr="00416A4D" w:rsidRDefault="00416A4D" w:rsidP="00416A4D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 Собираем чемоданы к отъезду.</w:t>
      </w:r>
    </w:p>
    <w:p w:rsidR="00416A4D" w:rsidRPr="00416A4D" w:rsidRDefault="00416A4D" w:rsidP="00416A4D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Прощаемся с гостеприимной Абхазией, ее славным морем и дивным солнцем.</w:t>
      </w:r>
    </w:p>
    <w:p w:rsidR="00416A4D" w:rsidRPr="00416A4D" w:rsidRDefault="00416A4D" w:rsidP="00416A4D">
      <w:pPr>
        <w:numPr>
          <w:ilvl w:val="0"/>
          <w:numId w:val="9"/>
        </w:numPr>
        <w:shd w:val="clear" w:color="auto" w:fill="FFFFFF"/>
        <w:spacing w:before="100" w:beforeAutospacing="1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Групповой трансфер </w:t>
      </w:r>
      <w:proofErr w:type="spellStart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жд</w:t>
      </w:r>
      <w:proofErr w:type="spellEnd"/>
      <w:r w:rsidRPr="00416A4D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вокзал / аэропорт Адлер. Выезд из отеля в 09:00 утра</w:t>
      </w:r>
    </w:p>
    <w:tbl>
      <w:tblPr>
        <w:tblW w:w="0" w:type="auto"/>
        <w:tblBorders>
          <w:top w:val="single" w:sz="6" w:space="0" w:color="8E9999"/>
          <w:left w:val="single" w:sz="6" w:space="0" w:color="8E9999"/>
          <w:bottom w:val="single" w:sz="6" w:space="0" w:color="8E9999"/>
          <w:right w:val="single" w:sz="6" w:space="0" w:color="8E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002"/>
        <w:gridCol w:w="519"/>
        <w:gridCol w:w="519"/>
        <w:gridCol w:w="1002"/>
        <w:gridCol w:w="150"/>
        <w:gridCol w:w="888"/>
        <w:gridCol w:w="1002"/>
        <w:gridCol w:w="150"/>
        <w:gridCol w:w="888"/>
        <w:gridCol w:w="519"/>
        <w:gridCol w:w="519"/>
        <w:gridCol w:w="1002"/>
      </w:tblGrid>
      <w:tr w:rsidR="002A3FE7" w:rsidRPr="002A3FE7" w:rsidTr="002A3FE7">
        <w:trPr>
          <w:tblHeader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t>Стоимость обслуживания одного человека за тур в рублях сезон 2026 г.</w:t>
            </w:r>
          </w:p>
        </w:tc>
      </w:tr>
      <w:tr w:rsidR="002A3FE7" w:rsidRPr="002A3FE7" w:rsidTr="002A3FE7">
        <w:trPr>
          <w:tblHeader/>
        </w:trPr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2A3FE7" w:rsidRPr="002A3FE7" w:rsidTr="002A3FE7">
        <w:trPr>
          <w:tblHeader/>
        </w:trPr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Отель «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Амза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» город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Сухум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30.05-06.06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06.06-13.06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13.06-20.06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20.06-27.06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</w:tr>
      <w:tr w:rsidR="002A3FE7" w:rsidRPr="002A3FE7" w:rsidTr="002A3FE7">
        <w:tc>
          <w:tcPr>
            <w:tcW w:w="0" w:type="auto"/>
            <w:gridSpan w:val="1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Стандарт 2-местный, 1-комнатный номер с удобствами.</w:t>
            </w: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интернет, сейф.</w:t>
            </w:r>
          </w:p>
        </w:tc>
      </w:tr>
      <w:tr w:rsidR="002A3FE7" w:rsidRPr="002A3FE7" w:rsidTr="002A3FE7"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36 900</w:t>
            </w:r>
          </w:p>
        </w:tc>
        <w:tc>
          <w:tcPr>
            <w:tcW w:w="0" w:type="auto"/>
            <w:gridSpan w:val="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37 900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43 900</w:t>
            </w:r>
          </w:p>
        </w:tc>
      </w:tr>
      <w:tr w:rsidR="002A3FE7" w:rsidRPr="002A3FE7" w:rsidTr="002A3FE7"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38 900</w:t>
            </w:r>
          </w:p>
        </w:tc>
        <w:tc>
          <w:tcPr>
            <w:tcW w:w="0" w:type="auto"/>
            <w:gridSpan w:val="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39 900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62 900</w:t>
            </w:r>
          </w:p>
        </w:tc>
      </w:tr>
      <w:tr w:rsidR="002A3FE7" w:rsidRPr="002A3FE7" w:rsidTr="002A3FE7">
        <w:tc>
          <w:tcPr>
            <w:tcW w:w="0" w:type="auto"/>
            <w:gridSpan w:val="1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Стандарт 3-местный, 1-комнатный номер с удобствами.</w:t>
            </w: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интернет, сейф.</w:t>
            </w:r>
          </w:p>
        </w:tc>
      </w:tr>
      <w:tr w:rsidR="002A3FE7" w:rsidRPr="002A3FE7" w:rsidTr="002A3FE7"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31 900</w:t>
            </w:r>
          </w:p>
        </w:tc>
        <w:tc>
          <w:tcPr>
            <w:tcW w:w="0" w:type="auto"/>
            <w:gridSpan w:val="5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32 900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36 900</w:t>
            </w:r>
          </w:p>
        </w:tc>
      </w:tr>
      <w:tr w:rsidR="002A3FE7" w:rsidRPr="002A3FE7" w:rsidTr="002A3FE7">
        <w:tc>
          <w:tcPr>
            <w:tcW w:w="0" w:type="auto"/>
            <w:gridSpan w:val="1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A3FE7" w:rsidRPr="002A3FE7" w:rsidTr="002A3FE7">
        <w:trPr>
          <w:tblHeader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lastRenderedPageBreak/>
              <w:t>Стоимость обслуживания одного человека за тур в рублях сезон 2026 г.</w:t>
            </w:r>
          </w:p>
        </w:tc>
      </w:tr>
      <w:tr w:rsidR="002A3FE7" w:rsidRPr="002A3FE7" w:rsidTr="002A3FE7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1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2A3FE7" w:rsidRPr="002A3FE7" w:rsidTr="002A3FE7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Отель «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Амза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» город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Сухум</w:t>
            </w:r>
            <w:proofErr w:type="spellEnd"/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27.06-04.07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04.07-11.07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11.07-18.07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18.07-25.07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25.07-01.08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01.08-08.08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08.08-15.08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15.08-22.08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</w:tr>
      <w:tr w:rsidR="002A3FE7" w:rsidRPr="002A3FE7" w:rsidTr="002A3FE7">
        <w:tc>
          <w:tcPr>
            <w:tcW w:w="0" w:type="auto"/>
            <w:gridSpan w:val="1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Стандарт 2-местный, 1-комнатный номер с удобствами.</w:t>
            </w: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интернет, сейф.</w:t>
            </w:r>
          </w:p>
        </w:tc>
      </w:tr>
      <w:tr w:rsidR="002A3FE7" w:rsidRPr="002A3FE7" w:rsidTr="002A3FE7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1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44 900</w:t>
            </w:r>
          </w:p>
        </w:tc>
      </w:tr>
      <w:tr w:rsidR="002A3FE7" w:rsidRPr="002A3FE7" w:rsidTr="002A3FE7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gridSpan w:val="1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62 900</w:t>
            </w:r>
          </w:p>
        </w:tc>
      </w:tr>
      <w:tr w:rsidR="002A3FE7" w:rsidRPr="002A3FE7" w:rsidTr="002A3FE7">
        <w:tc>
          <w:tcPr>
            <w:tcW w:w="0" w:type="auto"/>
            <w:gridSpan w:val="1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Стандарт 3-местный, 1-комнатный номер с удобствами.</w:t>
            </w: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интернет, сейф.</w:t>
            </w:r>
          </w:p>
        </w:tc>
      </w:tr>
      <w:tr w:rsidR="002A3FE7" w:rsidRPr="002A3FE7" w:rsidTr="002A3FE7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1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37 900</w:t>
            </w:r>
          </w:p>
        </w:tc>
      </w:tr>
      <w:tr w:rsidR="002A3FE7" w:rsidRPr="002A3FE7" w:rsidTr="002A3FE7">
        <w:tc>
          <w:tcPr>
            <w:tcW w:w="0" w:type="auto"/>
            <w:gridSpan w:val="1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</w:tbl>
    <w:p w:rsidR="002A3FE7" w:rsidRPr="002A3FE7" w:rsidRDefault="002A3FE7" w:rsidP="002A3FE7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566A6C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8E9999"/>
          <w:left w:val="single" w:sz="6" w:space="0" w:color="8E9999"/>
          <w:bottom w:val="single" w:sz="6" w:space="0" w:color="8E9999"/>
          <w:right w:val="single" w:sz="6" w:space="0" w:color="8E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017"/>
        <w:gridCol w:w="1018"/>
        <w:gridCol w:w="1018"/>
        <w:gridCol w:w="1018"/>
        <w:gridCol w:w="1018"/>
        <w:gridCol w:w="1018"/>
        <w:gridCol w:w="1018"/>
        <w:gridCol w:w="1018"/>
      </w:tblGrid>
      <w:tr w:rsidR="002A3FE7" w:rsidRPr="002A3FE7" w:rsidTr="002A3FE7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lastRenderedPageBreak/>
              <w:t>Стоимость обслуживания одного человека за тур в рублях сезон 2026 г.</w:t>
            </w:r>
          </w:p>
        </w:tc>
      </w:tr>
      <w:tr w:rsidR="002A3FE7" w:rsidRPr="002A3FE7" w:rsidTr="002A3FE7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8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2A3FE7" w:rsidRPr="002A3FE7" w:rsidTr="002A3FE7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Отель «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Амза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» город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Сухум</w:t>
            </w:r>
            <w:proofErr w:type="spellEnd"/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22.08-29.08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29.08-05.09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05.09-12.09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12.09-19.09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19.09-26.09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26.09-03.10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03.10-10.10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10.10-17.10</w:t>
            </w:r>
            <w:r w:rsidRPr="002A3FE7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</w:tr>
      <w:tr w:rsidR="002A3FE7" w:rsidRPr="002A3FE7" w:rsidTr="002A3FE7"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Стандарт 2-местный, 1-комнатный номер с удобствами.</w:t>
            </w: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интернет, сейф.</w:t>
            </w:r>
          </w:p>
        </w:tc>
      </w:tr>
      <w:tr w:rsidR="002A3FE7" w:rsidRPr="002A3FE7" w:rsidTr="002A3FE7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44 900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39 900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37 900</w:t>
            </w:r>
          </w:p>
        </w:tc>
      </w:tr>
      <w:tr w:rsidR="002A3FE7" w:rsidRPr="002A3FE7" w:rsidTr="002A3FE7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gridSpan w:val="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62 900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45 900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39 900</w:t>
            </w:r>
          </w:p>
        </w:tc>
      </w:tr>
      <w:tr w:rsidR="002A3FE7" w:rsidRPr="002A3FE7" w:rsidTr="002A3FE7"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Стандарт 3-местный, 1-комнатный номер с удобствами.</w:t>
            </w:r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санузел, </w:t>
            </w:r>
            <w:proofErr w:type="spellStart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тв</w:t>
            </w:r>
            <w:proofErr w:type="spellEnd"/>
            <w:r w:rsidRPr="002A3FE7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, кондиционер, холодильник, интернет, сейф.</w:t>
            </w:r>
          </w:p>
        </w:tc>
      </w:tr>
      <w:tr w:rsidR="002A3FE7" w:rsidRPr="002A3FE7" w:rsidTr="002A3FE7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4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37 900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34 900</w:t>
            </w:r>
          </w:p>
        </w:tc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2A3FE7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32 500</w:t>
            </w:r>
          </w:p>
        </w:tc>
      </w:tr>
      <w:tr w:rsidR="002A3FE7" w:rsidRPr="002A3FE7" w:rsidTr="002A3FE7"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A3FE7" w:rsidRPr="002A3FE7" w:rsidRDefault="002A3FE7" w:rsidP="002A3F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</w:tbl>
    <w:p w:rsidR="002A3FE7" w:rsidRPr="002A3FE7" w:rsidRDefault="002A3FE7" w:rsidP="002A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shd w:val="clear" w:color="auto" w:fill="FFFFFF"/>
          <w:lang w:eastAsia="ru-RU"/>
        </w:rPr>
        <w:t>Стоимость включает: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групповой трансфер (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жд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 вокзал/аэропорт Адлер – отель «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Амза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» город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Сухум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 –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жд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 вокзал /аэропорт Адлер);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проживание в номерах выбранной категории со всеми удобствами;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питание в отеле по программе тура (завтрак и ужин);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приветственный ужин в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хинкальной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 №1;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традиционное застолье в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Дурипше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 с дегустацией блюд самобытной Абхазской кухни, напитков и выступлением фольклорного музыкального коллектива;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lastRenderedPageBreak/>
        <w:t xml:space="preserve">большая обзорная экскурсия по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Бзыбскому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 ущелью с посещением озеро Рица, водопадов, Голубого озера,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Юпшарского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 каньона, медовой пасеки, винодельни, сыроварни и прогулкой на плоту «Альбатрос»;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большая обзорная экскурсия по Новому Афону: монастырь, пещера, приморский парк, водопад, лебединое озеро, дача И.В. Сталина, сувенирные лавки города;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посещение древнего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Команского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 монастыря и источника Василиска;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экскурсия «Один день в Абхазской деревне» с посещением пещеры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Абрскила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, пикником с настоящими кавказскими шашлыками в селе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Отап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 xml:space="preserve">посещение термального 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спа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-центра «</w:t>
      </w:r>
      <w:proofErr w:type="spellStart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Амза</w:t>
      </w:r>
      <w:proofErr w:type="spellEnd"/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»;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настоящий Абхазский мед с горной пасеки в подарок каждому гостю;</w:t>
      </w:r>
    </w:p>
    <w:p w:rsidR="002A3FE7" w:rsidRPr="002A3FE7" w:rsidRDefault="002A3FE7" w:rsidP="002A3FE7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566A6C"/>
          <w:sz w:val="24"/>
          <w:szCs w:val="24"/>
          <w:lang w:eastAsia="ru-RU"/>
        </w:rPr>
        <w:t>транспортное обслуживание по программе тура, включая входные билеты в места посещений и экологические сборы.</w:t>
      </w:r>
    </w:p>
    <w:p w:rsidR="002A3FE7" w:rsidRPr="002A3FE7" w:rsidRDefault="002A3FE7" w:rsidP="002A3FE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Туроператор оставляет за собой право менять очередность экскурсий в программе тура по дням пребывания.</w:t>
      </w:r>
    </w:p>
    <w:p w:rsidR="002A3FE7" w:rsidRPr="002A3FE7" w:rsidRDefault="002A3FE7" w:rsidP="002A3FE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Обслуживание туристов производится на комфортабельных туристических автобусах с панорамным обзором. На маршруте туристов обслуживают лучшие гиды республики, прошедшие сертификацию в министерстве туризма Абхазии.</w:t>
      </w:r>
    </w:p>
    <w:p w:rsidR="002A3FE7" w:rsidRPr="002A3FE7" w:rsidRDefault="002A3FE7" w:rsidP="002A3FE7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2A3FE7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Логистика тура позволяет в полной мере насладиться пляжным отдыхом на море и получить максимум удовольствия от посещения самых интересных экскурсионных локаций, попробовать местную кухню, познакомиться с бытом и традициями народа, живущим в этой небольшой курортной стране.</w:t>
      </w:r>
    </w:p>
    <w:p w:rsidR="00EF1A8D" w:rsidRDefault="00EF1A8D"/>
    <w:sectPr w:rsidR="00EF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5C6"/>
    <w:multiLevelType w:val="multilevel"/>
    <w:tmpl w:val="B510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19E8"/>
    <w:multiLevelType w:val="multilevel"/>
    <w:tmpl w:val="FA4C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6E21"/>
    <w:multiLevelType w:val="multilevel"/>
    <w:tmpl w:val="52D0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447D8"/>
    <w:multiLevelType w:val="multilevel"/>
    <w:tmpl w:val="C6F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A5B96"/>
    <w:multiLevelType w:val="multilevel"/>
    <w:tmpl w:val="AE3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B13BB"/>
    <w:multiLevelType w:val="multilevel"/>
    <w:tmpl w:val="4598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F52B5"/>
    <w:multiLevelType w:val="multilevel"/>
    <w:tmpl w:val="6534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1529E"/>
    <w:multiLevelType w:val="multilevel"/>
    <w:tmpl w:val="7182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F4417"/>
    <w:multiLevelType w:val="multilevel"/>
    <w:tmpl w:val="CCDA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417B9"/>
    <w:multiLevelType w:val="multilevel"/>
    <w:tmpl w:val="784A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E4"/>
    <w:rsid w:val="002A3FE7"/>
    <w:rsid w:val="00416A4D"/>
    <w:rsid w:val="008B3EE4"/>
    <w:rsid w:val="00E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DCC8C-4553-4046-B3B0-532CA22E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ce-tablecount-seats">
    <w:name w:val="price-table__count-seats"/>
    <w:basedOn w:val="a0"/>
    <w:rsid w:val="002A3FE7"/>
  </w:style>
  <w:style w:type="character" w:styleId="a3">
    <w:name w:val="Hyperlink"/>
    <w:basedOn w:val="a0"/>
    <w:uiPriority w:val="99"/>
    <w:semiHidden/>
    <w:unhideWhenUsed/>
    <w:rsid w:val="002A3FE7"/>
    <w:rPr>
      <w:color w:val="0000FF"/>
      <w:u w:val="single"/>
    </w:rPr>
  </w:style>
  <w:style w:type="character" w:customStyle="1" w:styleId="contentlistcaption">
    <w:name w:val="content__list__caption"/>
    <w:basedOn w:val="a0"/>
    <w:rsid w:val="002A3FE7"/>
  </w:style>
  <w:style w:type="paragraph" w:customStyle="1" w:styleId="contentparagraph">
    <w:name w:val="content__paragraph"/>
    <w:basedOn w:val="a"/>
    <w:rsid w:val="002A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7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67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9269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gra-tour.ru/abkhazia/sukhum/amza-suhum-otel/" TargetMode="External"/><Relationship Id="rId5" Type="http://schemas.openxmlformats.org/officeDocument/2006/relationships/hyperlink" Target="tel:+794077548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2026-02-09T14:39:00Z</dcterms:created>
  <dcterms:modified xsi:type="dcterms:W3CDTF">2026-02-11T09:59:00Z</dcterms:modified>
</cp:coreProperties>
</file>