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jc w:val="center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</w:rPr>
        <w:t vyd:_id="vyd:mkh2bae4ujkvyi">Знакомство с Карелией за 2 дня. Рускеала и Петрозаводск (бывш. 10 чудес Карелии)</w:t>
      </w:r>
    </w:p>
    <w:tbl vyd:_id="vyd:mkh2biu0ux7662">
      <w:tblPr>
        <w:tblStyle w:val="TableGrid"/>
        <w:tblInd w:w="-10" w:type="dxa"/>
        <w:tblLayout w:type="fixed"/>
      </w:tblPr>
      <w:tblGrid>
        <w:gridCol w:w="7884"/>
        <w:gridCol w:w="2476"/>
      </w:tblGrid>
      <w:tr vyd:_id="vyd:mkh2biu0q6aylx">
        <w:tc vyd:_id="vyd:mkh2biu2nbyvag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biu9whnpsq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9f906xr" xml:space="preserve">Даты: </w:t>
            </w:r>
          </w:p>
          <w:p vyd:_id="vyd:mkh2biu86rp1p3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8yswiie">18.04.2026, 25.04.2026,</w:t>
            </w:r>
          </w:p>
          <w:p vyd:_id="vyd:mkh2biu766ms7i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7lpw0t3">01.05.2026, 02.05.2026, 06.05.2026, 09.05.2026, 13.05.2026, 16.05.2026, 20.05.2026, 22.05.2026, 23.05.2026, 27.05.2026, 29.05.2026, 30.05.2026,</w:t>
            </w:r>
          </w:p>
          <w:p vyd:_id="vyd:mkh2biu685l21l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7tzrpx5">03.06.2026, 05.06.2026, 06.06.2026, 07.06.2026, 10.06.2026, 11.06.2026, 12.06.2026, 13.06.2026, 17.06.2026, 19.06.2026, 20.06.2026, 21.06.2026, 24.06.2026, 26.06.2026, 27.06.2026, 28.06.2026, 30.06.2026,</w:t>
            </w:r>
          </w:p>
          <w:p vyd:_id="vyd:mkh2biu5z4hyz9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6r0deli" xml:space="preserve">01.07.2026, 02.07.2026, 03.07.2026, 04.07.2026, 05.07.2026, 06.07.2026, 07.07.2026, 08.07.2026, 09.07.2026, 10.07.2026, 11.07.2026, 12.07.2026, 13.07.2026, 14.07.2026, 15.07.2026, 16.07.2026, 17.07.2026, 18.07.2026, </w:t>
            </w:r>
          </w:p>
          <w:p vyd:_id="vyd:mkh2biu5gfl4m3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5uowoe0">19.07.2026, 20.07.2026, 21.07.2026, 22.07.2026, 23.07.2026, 24.07.2026, 25.07.2026, 26.07.2026, 27.07.2026, 28.07.2026, 29.07.2026, 30.07.2026, 31.07.2026,</w:t>
            </w:r>
          </w:p>
          <w:p vyd:_id="vyd:mkh2biu4z0treo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5a9ycjc">01.08.2026, 02.08.2026, 03.08.2026, 04.08.2026, 05.08.2026, 06.08.2026, 07.08.2026, 08.08.2026, 09.08.2026, 10.08.2026, 11.08.2026, 12.08.2026, 13.08.2026, 14.08.2026, 15.08.2026, 16.08.2026, 17.08.2026, 18.08.2026, 19.08.2026, 20.08.2026, 21.08.2026, 22.08.2026, 23.08.2026, 24.08.2026, 25.08.2026, 26.08.2026, 27.08.2026, 28.08.2026, 29.08.2026,</w:t>
            </w:r>
          </w:p>
          <w:p vyd:_id="vyd:mkh2biu4pb7ofb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4phth9p">02.09.2026, 04.09.2026, 05.09.2026, 06.09.2026, 09.09.2026, 11.09.2026, 12.09.2026, 13.09.2026, 16.09.2026, 18.09.2026, 19.09.2026, 20.09.2026, 23.09.2026, 25.09.2026, 26.09.2026, 27.09.2026, 30.09.2026,</w:t>
            </w:r>
          </w:p>
          <w:p vyd:_id="vyd:mkh2biu3p2yk4g">
            <w:pPr>
              <w:spacing w:after="0" w:lineRule="auto" w:line="288" w:before="0"/>
              <w:ind w:start="-70.8" w:firstLine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2biu37xmcdm">03.10.2026, 07.10.2026, 10.10.2026, 14.10.2026</w:t>
            </w:r>
          </w:p>
        </w:tc>
        <w:tc vyd:_id="vyd:mkh2biu16z1fd4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tbl vyd:_id="vyd:mkh2dfczwp1g9n">
            <w:tblPr>
              <w:tblStyle w:val="TableGrid"/>
              <w:tblW w:w="2276" w:type="dxa"/>
              <w:tblLayout w:type="fixed"/>
            </w:tblPr>
            <w:tblGrid>
              <w:gridCol w:w="1950"/>
            </w:tblGrid>
            <w:tr vyd:_id="vyd:mkh2dfd03opiak">
              <w:tc vyd:_id="vyd:mkh2dfd0q0a5nc">
                <w:tcPr>
                  <w:tcBorders>
                    <w:top w:val="single" w:color="000000" w:sz="8"/>
                    <w:start w:val="single" w:color="000000" w:sz="8"/>
                    <w:bottom w:val="single" w:color="000000" w:sz="8"/>
                    <w:end w:val="single" w:color="000000" w:sz="8"/>
                  </w:tcBorders>
                  <w:tcMar>
                    <w:top w:w="100" w:type="dxa"/>
                    <w:start w:w="100" w:type="dxa"/>
                    <w:bottom w:w="100" w:type="dxa"/>
                    <w:end w:w="100" w:type="dxa"/>
                  </w:tcMar>
                  <w:vAlign w:val="top"/>
                </w:tcPr>
                <w:p vyd:_id="vyd:mkh2dfd0g9235q">
                  <w:pPr>
                    <w:spacing w:after="0" w:lineRule="auto" w:line="310.8" w:before="0"/>
                    <w:ind w:start="70.8" w:end="-212.4" w:firstLine="70.8"/>
                    <w:rPr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color w:val="000000"/>
                      <w:u w:val="none"/>
                      <w:vertAlign w:val="baseline"/>
                      <w:b w:val="0"/>
                      <w:i w:val="1"/>
                      <w:rtl w:val="0"/>
                    </w:rPr>
                    <w:t vyd:_id="vyd:mkh2dfd1loiwzj">ID2925780</w:t>
                  </w:r>
                </w:p>
              </w:tc>
            </w:tr>
          </w:tbl>
          <w:p vyd:_id="vyd:mkh2dfd1l2r9m9">
            <w:pPr>
              <w:spacing w:after="0" w:lineRule="auto" w:line="310.8" w:before="0"/>
              <w:ind w:start="0" w:end="1630" w:firstLine="0"/>
              <w:rPr>
                <w:rtl w:val="0"/>
              </w:rPr>
            </w:pPr>
          </w:p>
        </w:tc>
      </w:tr>
    </w:tbl>
    <w:p w:rsidR="006531B6" w:rsidRPr="007A3B62" w:rsidRDefault="006531B6" w:rsidP="00A350CE" vyd:_id="vyd:mkh2biuby4sufj">
      <w:pPr>
        <w:jc w:val="start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</w:rPr>
      </w:pPr>
    </w:p>
    <w:p w:rsidR="006531B6" w:rsidRPr="007A3B62" w:rsidRDefault="006531B6" w:rsidP="00A350CE" vyd:_id="vyd:mkh2e3vickjbku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2e41rhbwdos">Краткое описание тура:</w:t>
      </w:r>
    </w:p>
    <w:p w:rsidR="006531B6" w:rsidRPr="007A3B62" w:rsidRDefault="006531B6" w:rsidP="00A350CE" vyd:_id="vyd:mkh2e41qj6ac4o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41peu7vpk">Этот идеальный выбор для тех, кто хочет за два дня получить максимум впечатлений от Карелии. Вы увидите самые знаковые места региона: от древнего Александро-Свирского монастыря до столицы Карелии – Петрозаводска и от мощного водопада Кивач до знаменитого мраморного каньона Рускеала. Это динамичное и насыщенное путешествие, которое станет яркой перезагрузкой и позволит прочувствовать многогранную красоту Севера.</w:t>
      </w:r>
    </w:p>
    <w:p w:rsidR="006531B6" w:rsidRPr="007A3B62" w:rsidRDefault="006531B6" w:rsidP="00A350CE" vyd:_id="vyd:mkh2e41ou9a72i">
      <w:r>
        <w:rPr>
          <w:b w:val="0"/>
        </w:rPr>
        <w:br w:type="textWrapping" vyd:_id="vyd:mkh2e41nbh7gr1"/>
      </w:r>
    </w:p>
    <w:p w:rsidR="006531B6" w:rsidRPr="007A3B62" w:rsidRDefault="006531B6" w:rsidP="00A350CE" vyd:_id="vyd:mkh2e41ndcndxe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2e41me41kzi">Для кого этот тур:</w:t>
      </w:r>
    </w:p>
    <w:p w:rsidR="006531B6" w:rsidRPr="007A3B62" w:rsidRDefault="006531B6" w:rsidP="00A350CE" vyd:_id="vyd:mkh2e41llj4jyp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41i9if8zc">Этот тур создан для жителей Санкт-Петербурга и гостей города, которые хотят за короткие выходные погрузиться в атмосферу Карелии и увидеть все самое главное. Он идеально подойдет активным путешественникам, которые ценят динамичный ритм и хотят за раз охватить максимум – от природы и животных до истории и архитектуры. Тур также понравится тем, кто впервые знакомится с регионом и желает составить о нем яркое и полное впечатление. Это отличный вариант для насыщенного мини-отпуска без долгих сборов.</w:t>
      </w:r>
    </w:p>
    <w:p w:rsidR="006531B6" w:rsidRPr="007A3B62" w:rsidRDefault="006531B6" w:rsidP="00A350CE" vyd:_id="vyd:mkh2e41hq0gh6q">
      <w:pPr>
        <w:spacing w:after="0" w:lineRule="auto" w:line="331.2" w:before="0"/>
        <w:jc w:val="both"/>
        <w:rPr>
          <w:b w:val="0"/>
          <w:rtl w:val="0"/>
        </w:rPr>
      </w:pPr>
      <w:r>
        <w:br w:type="textWrapping" vyd:_id="vyd:mkh2e41g8gxxbl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ytgdf7lk" xml:space="preserve">Маршрут: </w:t>
      </w:r>
    </w:p>
    <w:p w:rsidR="006531B6" w:rsidRPr="007A3B62" w:rsidRDefault="006531B6" w:rsidP="00A350CE" vyd:_id="vyd:mkh2efys0jaedh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yream620" xml:space="preserve">1-й день: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yqjof6fp">Санкт-Петербург – Александро-Свирский монастырь – обед – водопад и заповедник «Кивач» – Петрозаводск</w:t>
      </w:r>
    </w:p>
    <w:p w:rsidR="006531B6" w:rsidRPr="007A3B62" w:rsidRDefault="006531B6" w:rsidP="00A350CE" vyd:_id="vyd:mkh2efypx2hgku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yoaexj98">2-й день: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ynvop84k" xml:space="preserve"> Петрозаводск, Онежская набережная – водопады Ахинкоски – горный парк «Рускеала» – город Сортавала – магазин форелевого хозяйства и магазин Иван-чая – Санкт-Петербург</w:t>
      </w:r>
    </w:p>
    <w:p w:rsidR="006531B6" w:rsidRPr="007A3B62" w:rsidRDefault="006531B6" w:rsidP="00A350CE" vyd:_id="vyd:mkh2efymghmwvg">
      <w:r>
        <w:rPr>
          <w:b w:val="0"/>
        </w:rPr>
        <w:br w:type="textWrapping" vyd:_id="vyd:mkh2efyluuigg9"/>
      </w:r>
    </w:p>
    <w:p w:rsidR="006531B6" w:rsidRPr="007A3B62" w:rsidRDefault="006531B6" w:rsidP="00A350CE" vyd:_id="vyd:mkh2efyklzgy99">
      <w:pPr>
        <w:spacing w:lineRule="auto" w:line="331.2" w:before="0" w:after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2efyja0j6wg">Полное описание тура:</w:t>
      </w:r>
    </w:p>
    <w:p w:rsidR="006531B6" w:rsidRPr="007A3B62" w:rsidRDefault="006531B6" w:rsidP="00A350CE" vyd:_id="vyd:mkh2efyi7pcghy">
      <w:pPr>
        <w:spacing w:lineRule="auto" w:line="331.2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yhz349lh">// 1-й ДЕНЬ</w:t>
      </w:r>
    </w:p>
    <w:p w:rsidR="006531B6" w:rsidRPr="007A3B62" w:rsidRDefault="006531B6" w:rsidP="00A350CE" vyd:_id="vyd:mkh2efyg65kyzx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yfbu38xb">06:15 – Подача автобуса к ст. м. «Площадь Восстания»</w:t>
      </w:r>
    </w:p>
    <w:p w:rsidR="006531B6" w:rsidRPr="007A3B62" w:rsidRDefault="006531B6" w:rsidP="00A350CE" vyd:_id="vyd:mkh2efyepww3e5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ydu6rqto">Место посадки: СПб., ст. м. «Площадь Восстания», Лиговский просп., 10</w:t>
      </w:r>
    </w:p>
    <w:p w:rsidR="006531B6" w:rsidRPr="007A3B62" w:rsidRDefault="006531B6" w:rsidP="00A350CE" vyd:_id="vyd:mkh2efycwsczmp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ybgwtbhb">Ориентир: книжный магазин «Буквоед»</w:t>
      </w:r>
    </w:p>
    <w:p w:rsidR="006531B6" w:rsidRPr="007A3B62" w:rsidRDefault="006531B6" w:rsidP="00A350CE" vyd:_id="vyd:mkh2efy94lrdc7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y82uqfoi">06:30 – Отправление автобуса от ст. м. «Площадь Восстания»</w:t>
      </w:r>
    </w:p>
    <w:p w:rsidR="006531B6" w:rsidRPr="007A3B62" w:rsidRDefault="006531B6" w:rsidP="00A350CE" vyd:_id="vyd:mkh2efy78iblag">
      <w:pPr>
        <w:spacing w:after="0" w:lineRule="auto" w:line="288" w:before="0"/>
        <w:jc w:val="both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y6ufmcxs">06:55 – Подача автобуса к ст. м. «Улица Дыбенко»</w:t>
      </w:r>
    </w:p>
    <w:tbl vyd:_id="vyd:mkh2efy1wxdqv1">
      <w:tblPr>
        <w:tblStyle w:val="TableGrid"/>
        <w:tblW w:w="9355" w:type="dxa"/>
        <w:tblLayout w:type="fixed"/>
      </w:tblPr>
      <w:tblGrid>
        <w:gridCol w:w="8985"/>
      </w:tblGrid>
      <w:tr vyd:_id="vyd:mkh2efy1x8se9l">
        <w:tc vyd:_id="vyd:mkh2efy1ys0dvy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y207pcvr">
            <w:pPr>
              <w:spacing w:after="0" w:lineRule="auto" w:line="288" w:before="0"/>
              <w:ind w:start="3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y22rjli0">При выборе этого места посадки, сообщите это менеджеру при покупке тура!</w:t>
            </w:r>
          </w:p>
        </w:tc>
      </w:tr>
    </w:tbl>
    <w:p w:rsidR="006531B6" w:rsidRPr="007A3B62" w:rsidRDefault="006531B6" w:rsidP="00A350CE" vyd:_id="vyd:mkh2efy3xrcq22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y0pyrrfl">Место посадки: СПб., ст. м. «Улица Дыбенко»</w:t>
      </w:r>
    </w:p>
    <w:p w:rsidR="006531B6" w:rsidRPr="007A3B62" w:rsidRDefault="006531B6" w:rsidP="00A350CE" vyd:_id="vyd:mkh2efxzkc8ytm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xyzxvwvo">Ориентир: остановка общественного транспорта на ул. Большевиков, 21</w:t>
      </w:r>
    </w:p>
    <w:p w:rsidR="006531B6" w:rsidRPr="007A3B62" w:rsidRDefault="006531B6" w:rsidP="00A350CE" vyd:_id="vyd:mkh2efxx2di0sn">
      <w:r>
        <w:rPr>
          <w:b w:val="0"/>
        </w:rPr>
        <w:br w:type="textWrapping" vyd:_id="vyd:mkh2efxwr8fe5b"/>
      </w:r>
    </w:p>
    <w:p w:rsidR="006531B6" w:rsidRPr="007A3B62" w:rsidRDefault="006531B6" w:rsidP="00A350CE" vyd:_id="vyd:mkh2efxvj9hzd9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xuwjgc5g">07:00 – Отправление автобуса от ст. м. «Улица Дыбенко»</w:t>
      </w:r>
    </w:p>
    <w:p w:rsidR="006531B6" w:rsidRPr="007A3B62" w:rsidRDefault="006531B6" w:rsidP="00A350CE" vyd:_id="vyd:mkh2efxn2vp0t5">
      <w:r>
        <w:rPr>
          <w:b w:val="0"/>
        </w:rPr>
        <w:br w:type="textWrapping" vyd:_id="vyd:mkh2efxmpkyxjs"/>
      </w:r>
    </w:p>
    <w:p w:rsidR="006531B6" w:rsidRPr="007A3B62" w:rsidRDefault="006531B6" w:rsidP="00A350CE" vyd:_id="vyd:mkh2efxl593gp1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xk1g6xqp">Авторская трассовая экскурсия о народах и землях Приладожья</w:t>
      </w:r>
    </w:p>
    <w:p w:rsidR="006531B6" w:rsidRPr="007A3B62" w:rsidRDefault="006531B6" w:rsidP="00A350CE" vyd:_id="vyd:mkh2efxjubmwuw">
      <w:r>
        <w:rPr>
          <w:b w:val="0"/>
        </w:rPr>
        <w:br w:type="textWrapping" vyd:_id="vyd:mkh2efxittcess"/>
      </w:r>
    </w:p>
    <w:p w:rsidR="006531B6" w:rsidRPr="007A3B62" w:rsidRDefault="006531B6" w:rsidP="00A350CE" vyd:_id="vyd:mkh2efxho8vq1x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xgqg4ijx">Начало пути – это начало увлекательной истории, которая сложится из рассказов нашего гида. От самого возникновения Карелии к приходу славян, их влиянию на карелов и вепсов и о том, как пересекаются разные культуры. Специалист по данному направлению укажет на глубинную взаимосвязь объектов, которые вам предстоит посетить. Будет, конечно, и тихое время, чтобы отдохнуть и набраться сил перед предстоящим насыщенным днем.</w:t>
      </w:r>
    </w:p>
    <w:p w:rsidR="006531B6" w:rsidRPr="007A3B62" w:rsidRDefault="006531B6" w:rsidP="00A350CE" vyd:_id="vyd:mkh2efxf6n5pry">
      <w:r>
        <w:rPr>
          <w:b w:val="0"/>
        </w:rPr>
        <w:br w:type="textWrapping" vyd:_id="vyd:mkh2efxevtlyvx"/>
      </w:r>
    </w:p>
    <w:p w:rsidR="006531B6" w:rsidRPr="007A3B62" w:rsidRDefault="006531B6" w:rsidP="00A350CE" vyd:_id="vyd:mkh2efxdjbqtr6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xc4ywi25" xml:space="preserve">09:30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xblv2ygz">Техническая остановка в комплексе «Фермерская усадьба»</w:t>
      </w:r>
    </w:p>
    <w:p w:rsidR="006531B6" w:rsidRPr="007A3B62" w:rsidRDefault="006531B6" w:rsidP="00A350CE" vyd:_id="vyd:mkh2efxafdjfm2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x9x9e7uf">По пути мы сделаем остановку, чтобы вы могли отдохнуть и немного размяться перед продолжением экскурсии.</w:t>
      </w:r>
    </w:p>
    <w:p w:rsidR="006531B6" w:rsidRPr="007A3B62" w:rsidRDefault="006531B6" w:rsidP="00A350CE" vyd:_id="vyd:mkh2efx7gh4cxh">
      <w:r>
        <w:rPr>
          <w:b w:val="0"/>
        </w:rPr>
        <w:br w:type="textWrapping" vyd:_id="vyd:mkh2efx6ad6x98"/>
      </w:r>
    </w:p>
    <w:p w:rsidR="006531B6" w:rsidRPr="007A3B62" w:rsidRDefault="006531B6" w:rsidP="00A350CE" vyd:_id="vyd:mkh2efx5u9arrk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x4phat9u">10:00 – Автобусная трассовая экскурсия «Преподобный Александр Свирский: история святого Северного Приладожья»</w:t>
      </w:r>
    </w:p>
    <w:p w:rsidR="006531B6" w:rsidRPr="007A3B62" w:rsidRDefault="006531B6" w:rsidP="00A350CE" vyd:_id="vyd:mkh2efx31ibgl7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x2ug61hc" xml:space="preserve">Продолжая погружение в историю края, вы узнаете о преподобном Александре Свирском. Наш рассказ охватит его путь от юноши Амоса, ушедшего на Валаам, до основания обители в глухих лесах. Мы поведаем о великом чуде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x164hxbi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x1bco4vv" xml:space="preserve"> явлении Святой Троицы, определившем место строительства монастыря, и о том, как его наследие сохранялось через века.</w:t>
      </w:r>
    </w:p>
    <w:p w:rsidR="006531B6" w:rsidRPr="007A3B62" w:rsidRDefault="006531B6" w:rsidP="00A350CE" vyd:_id="vyd:mkh2efwz5m2uu0">
      <w:r>
        <w:rPr>
          <w:b w:val="0"/>
        </w:rPr>
        <w:br w:type="textWrapping" vyd:_id="vyd:mkh2efwzfwicn9"/>
      </w:r>
    </w:p>
    <w:p w:rsidR="006531B6" w:rsidRPr="007A3B62" w:rsidRDefault="006531B6" w:rsidP="00A350CE" vyd:_id="vyd:mkh2efwxtri4xw">
      <w:pPr>
        <w:spacing w:lineRule="auto" w:line="288" w:before="0" w:after="0"/>
        <w:jc w:val="start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ww4wrkcz">11:00 – Посещение Александро-Свирского монастыря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2efwwwgndr8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2efwvtu2hd6"/>
      </w:r>
    </w:p>
    <w:p w:rsidR="006531B6" w:rsidRPr="007A3B62" w:rsidRDefault="006531B6" w:rsidP="00A350CE" vyd:_id="vyd:mkh2efwuvnbx7r">
      <w:pPr>
        <w:shd w:val="clear" w:fill="FFFFFF"/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wtfv6rry" xml:space="preserve">На живописном берегу Ладоги скрывается один из самых грандиозных монастырских ансамблей России. Его история началась в XVI веке с чуда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wsu8b5ig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wrpep530" xml:space="preserve"> явления Святой Троицы преподобному Александру Свирскому.</w:t>
      </w:r>
    </w:p>
    <w:p w:rsidR="006531B6" w:rsidRPr="007A3B62" w:rsidRDefault="006531B6" w:rsidP="00A350CE" vyd:_id="vyd:mkh2efwq2xf6sq">
      <w:pPr>
        <w:shd w:val="clear" w:fill="FFFFFF"/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wpfrfi2e">Сегодня вы можете увидеть этот монастырь во всей красе: могучие стены, гармоничные храмы и ухоженная территория, которые веками создавались под покровительством русских царей. Это место, где история, архитектура и вера сплелись воедино, обещая незабываемые впечатления.</w:t>
      </w:r>
    </w:p>
    <w:p w:rsidR="006531B6" w:rsidRPr="007A3B62" w:rsidRDefault="006531B6" w:rsidP="00A350CE" vyd:_id="vyd:mkh2efwofsol5a">
      <w:pPr>
        <w:shd w:val="clear" w:fill="FFFFFF"/>
        <w:spacing w:after="0" w:lineRule="auto" w:line="288" w:before="0"/>
        <w:jc w:val="both"/>
        <w:rPr>
          <w:b w:val="0"/>
          <w:rtl w:val="0"/>
        </w:rPr>
      </w:pPr>
    </w:p>
    <w:p w:rsidR="006531B6" w:rsidRPr="007A3B62" w:rsidRDefault="006531B6" w:rsidP="00A350CE" vyd:_id="vyd:mkh2efwmzf8q21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wlbsljzi">14:00 – Обед</w:t>
      </w:r>
    </w:p>
    <w:p w:rsidR="006531B6" w:rsidRPr="007A3B62" w:rsidRDefault="006531B6" w:rsidP="00A350CE" vyd:_id="vyd:mkh2efwkg8zbhp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wio6psdx">Для вашего удобства возможна организация группового обеда в кафе.</w:t>
      </w:r>
    </w:p>
    <w:p w:rsidR="006531B6" w:rsidRPr="007A3B62" w:rsidRDefault="006531B6" w:rsidP="00A350CE" vyd:_id="vyd:mkh2efwhl252cy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wg1il4ro">Комплексные обеды не входят в стоимость тура и оплачиваются на месте по желанию.</w:t>
      </w:r>
    </w:p>
    <w:p w:rsidR="006531B6" w:rsidRPr="007A3B62" w:rsidRDefault="006531B6" w:rsidP="00A350CE" vyd:_id="vyd:mkh2efwfraccqe">
      <w:r>
        <w:rPr>
          <w:b w:val="0"/>
        </w:rPr>
        <w:br w:type="textWrapping" vyd:_id="vyd:mkh2efweeqhz1q"/>
      </w:r>
    </w:p>
    <w:p w:rsidR="006531B6" w:rsidRPr="007A3B62" w:rsidRDefault="006531B6" w:rsidP="00A350CE" vyd:_id="vyd:mkh2efwdvxtxxa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2efwcac9zue">15:00 Отправление в заповедник  «Кивач»</w:t>
      </w:r>
    </w:p>
    <w:p w:rsidR="006531B6" w:rsidRPr="007A3B62" w:rsidRDefault="006531B6" w:rsidP="00A350CE" vyd:_id="vyd:mkh2efwaqteq1n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</w:p>
    <w:p w:rsidR="006531B6" w:rsidRPr="007A3B62" w:rsidRDefault="006531B6" w:rsidP="00A350CE" vyd:_id="vyd:mkh2efw82nwf8s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w7a74s6g">16:30 – Посещение заповедника «Кивач» и одноименного водопада</w:t>
      </w:r>
    </w:p>
    <w:p w:rsidR="006531B6" w:rsidRPr="007A3B62" w:rsidRDefault="006531B6" w:rsidP="00A350CE" vyd:_id="vyd:mkh2efw6hg8g6o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w5dyvove" xml:space="preserve">Водопад Кивач расположен на реке Суне в центральной части Карелии. Вокруг него находится одноименный природный заповедник. </w:t>
      </w:r>
    </w:p>
    <w:p w:rsidR="006531B6" w:rsidRPr="007A3B62" w:rsidRDefault="006531B6" w:rsidP="00A350CE" vyd:_id="vyd:mkh2efw45yn2el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w31mf5a7">Второй по высоте равнинный водопад Европы Кивач невероятно красив и величественен в любое время года: воды реки Суны в объятиях базальтовых скал падают с восьмиметровой высоты, создавая впечатляющий шум. Полюбоваться на каскады водопада вы сможете со специально обустроенных смотровых площадок.</w:t>
      </w:r>
    </w:p>
    <w:p w:rsidR="006531B6" w:rsidRPr="007A3B62" w:rsidRDefault="006531B6" w:rsidP="00A350CE" vyd:_id="vyd:mkh2efw2347u9d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w14tt7xi">На территории заповедника находится небольшой музей природы, в котором представлены две экспозиции: растительный мир и животный. В рамках выставки вы увидите фотографии водопада в разные годы, познакомитесь с историей заповедника и представителями местной флоры и фауны.</w:t>
      </w:r>
    </w:p>
    <w:p w:rsidR="006531B6" w:rsidRPr="007A3B62" w:rsidRDefault="006531B6" w:rsidP="00A350CE" vyd:_id="vyd:mkh2efw0ofdvte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</w:p>
    <w:p w:rsidR="006531B6" w:rsidRPr="007A3B62" w:rsidRDefault="006531B6" w:rsidP="00A350CE" vyd:_id="vyd:mkh2efvyyqw4xk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vxvvphwx">17:30  – Отправление в петрозаводск</w:t>
      </w:r>
    </w:p>
    <w:p w:rsidR="006531B6" w:rsidRPr="007A3B62" w:rsidRDefault="006531B6" w:rsidP="00A350CE" vyd:_id="vyd:mkh2efvwwnz71s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</w:p>
    <w:p w:rsidR="006531B6" w:rsidRPr="007A3B62" w:rsidRDefault="006531B6" w:rsidP="00A350CE" vyd:_id="vyd:mkh2efvu8vk2k2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vtqsd7jw">19:00 - 20:00 – Расселение по отелям. Свободное время</w:t>
      </w:r>
    </w:p>
    <w:p w:rsidR="006531B6" w:rsidRPr="007A3B62" w:rsidRDefault="006531B6" w:rsidP="00A350CE" vyd:_id="vyd:mkh2efvsxhi10z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</w:p>
    <w:p w:rsidR="006531B6" w:rsidRPr="007A3B62" w:rsidRDefault="006531B6" w:rsidP="00A350CE" vyd:_id="vyd:mkh2efvru8dh18">
      <w:pPr>
        <w:spacing w:lineRule="auto" w:line="331.2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vq12esz9">2-й ДЕНЬ</w:t>
      </w:r>
    </w:p>
    <w:p w:rsidR="006531B6" w:rsidRPr="007A3B62" w:rsidRDefault="006531B6" w:rsidP="00A350CE" vyd:_id="vyd:mkh2efvpb0hdf7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vnkhxttd">07:30 – Завтрак в отеле</w:t>
      </w:r>
    </w:p>
    <w:p w:rsidR="006531B6" w:rsidRPr="007A3B62" w:rsidRDefault="006531B6" w:rsidP="00A350CE" vyd:_id="vyd:mkh2efvmibcdfd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vloefv1n">Завтрак предоставляется во всех отелях, кроме отелей категории «бюджет»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vlcbd5eg">.</w:t>
      </w:r>
    </w:p>
    <w:p w:rsidR="006531B6" w:rsidRPr="007A3B62" w:rsidRDefault="006531B6" w:rsidP="00A350CE" vyd:_id="vyd:mkh2efvkdmit6r">
      <w:r>
        <w:rPr>
          <w:b w:val="0"/>
        </w:rPr>
        <w:br w:type="textWrapping" vyd:_id="vyd:mkh2efvjmb202x"/>
      </w:r>
    </w:p>
    <w:p w:rsidR="006531B6" w:rsidRPr="007A3B62" w:rsidRDefault="006531B6" w:rsidP="00A350CE" vyd:_id="vyd:mkh2efvip6enxz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2efvazk6rtl" xml:space="preserve">08:30 – Сбор групп по отелям. </w:t>
      </w:r>
    </w:p>
    <w:p w:rsidR="006531B6" w:rsidRPr="007A3B62" w:rsidRDefault="006531B6" w:rsidP="00A350CE" vyd:_id="vyd:mkh2efv8ivq1ly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v7uaym2c">09:00 – Автобусно-пешеходная обзорная экскурсия по Петрозаводску с прогулкой по Онежской набережной</w:t>
      </w:r>
    </w:p>
    <w:p w:rsidR="006531B6" w:rsidRPr="007A3B62" w:rsidRDefault="006531B6" w:rsidP="00A350CE" vyd:_id="vyd:mkh2efv6k2u4ut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v46qoejw">Петрозаводск – это главный город в Карелии, основанный Петром Первым! Вы узнаете его историю, увидите старинные здания, скульптуры и музеи, которые соседствуют с современной застройкой.</w:t>
      </w:r>
    </w:p>
    <w:p w:rsidR="006531B6" w:rsidRPr="007A3B62" w:rsidRDefault="006531B6" w:rsidP="00A350CE" vyd:_id="vyd:mkh2efv2syhfm4">
      <w:pPr>
        <w:shd w:val="clear" w:fill="FFFFFF"/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v1n06rlf" xml:space="preserve">Вы проедете на автобусе по историческому центру, обязательно осмотрите главные площади города – Ленина и Кирова, и прогуляетесь по Онежской набережной, которая является визитной карточкой города! На ней раскинулся своеобразный музей под открытым небом, экспонаты которого – оригинальные арт-объекты, подаренные столице Карелии городами-побратимами. </w:t>
      </w:r>
    </w:p>
    <w:p w:rsidR="006531B6" w:rsidRPr="007A3B62" w:rsidRDefault="006531B6" w:rsidP="00A350CE" vyd:_id="vyd:mkh2efv0f2a5jz">
      <w:r>
        <w:rPr>
          <w:b w:val="0"/>
        </w:rPr>
        <w:br w:type="textWrapping" vyd:_id="vyd:mkh2efuz519k1l"/>
      </w:r>
    </w:p>
    <w:p w:rsidR="006531B6" w:rsidRPr="007A3B62" w:rsidRDefault="006531B6" w:rsidP="00A350CE" vyd:_id="vyd:mkh2efux75psvk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2efuwd04i6z" xml:space="preserve">Отправление в горный парк «Рускеала» </w:t>
      </w:r>
    </w:p>
    <w:p w:rsidR="006531B6" w:rsidRPr="007A3B62" w:rsidRDefault="006531B6" w:rsidP="00A350CE" vyd:_id="vyd:mkh2efuvtffymc">
      <w:pPr>
        <w:shd w:val="clear" w:fill="FFFFFF"/>
        <w:spacing w:after="0" w:lineRule="auto" w:line="288" w:before="0"/>
        <w:jc w:val="both"/>
        <w:rPr>
          <w:b w:val="0"/>
          <w:rtl w:val="0"/>
        </w:rPr>
      </w:pPr>
    </w:p>
    <w:p w:rsidR="006531B6" w:rsidRPr="007A3B62" w:rsidRDefault="006531B6" w:rsidP="00A350CE" vyd:_id="vyd:mkh2efutjr14yc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usqec6mr">Проезд через самое красивое место Приладожья – «пестрый» залив Кирьявалахти</w:t>
      </w:r>
    </w:p>
    <w:p w:rsidR="006531B6" w:rsidRPr="007A3B62" w:rsidRDefault="006531B6" w:rsidP="00A350CE" vyd:_id="vyd:mkh2efureeuo73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uqpzqi1e" xml:space="preserve">Кирьявалахти, самый северный залив Ладоги, очень похож на норвежский фьорд. В погожий день его поверхность искрится в лучах солнца, отсюда и название – «искристый, пестрый залив». </w:t>
      </w:r>
    </w:p>
    <w:p w:rsidR="006531B6" w:rsidRPr="007A3B62" w:rsidRDefault="006531B6" w:rsidP="00A350CE" vyd:_id="vyd:mkh2efupu98n8g">
      <w:r>
        <w:rPr>
          <w:b w:val="0"/>
        </w:rPr>
        <w:br w:type="textWrapping" vyd:_id="vyd:mkh2efuog1l23z"/>
      </w:r>
    </w:p>
    <w:p w:rsidR="006531B6" w:rsidRPr="007A3B62" w:rsidRDefault="006531B6" w:rsidP="00A350CE" vyd:_id="vyd:mkh2eful6b2w9z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ukg4gvy0">Водопады Ахинкоски на реке Тохмайоки</w:t>
      </w:r>
    </w:p>
    <w:p w:rsidR="006531B6" w:rsidRPr="007A3B62" w:rsidRDefault="006531B6" w:rsidP="00A350CE" vyd:_id="vyd:mkh2efujp07wxu">
      <w:pPr>
        <w:shd w:val="clear" w:fill="FFFFFF"/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uhffnp2u" xml:space="preserve">Край тысячи озер и рек известен также своими невысокими, но стремительными водопадами. Среди них заслуживают отдельного внимания каскады бурной лесной реки Тохмайоки, также именуемые Рускеальскими водопадами, которые не замерзают даже в самое холодное время года! Пейзажная идиллия этой местности привлекала кинорежиссеров и была запечатлена в сценах военной драмы «А зори здесь тихие…» и фэнтези «Темный мир». </w:t>
      </w:r>
    </w:p>
    <w:p w:rsidR="006531B6" w:rsidRPr="007A3B62" w:rsidRDefault="006531B6" w:rsidP="00A350CE" vyd:_id="vyd:mkh2efugm4k3pc">
      <w:pPr>
        <w:shd w:val="clear" w:fill="FFFFFF"/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ufn7ys75" xml:space="preserve">Самые головокружительные фотокадры и незабываемые впечатления вас ждут на маршруте по подвесным веревочным мостам, протянутым прямо над водопадами. </w:t>
      </w:r>
    </w:p>
    <w:p w:rsidR="006531B6" w:rsidRPr="007A3B62" w:rsidRDefault="006531B6" w:rsidP="00A350CE" vyd:_id="vyd:mkh2efuessw318">
      <w:pPr>
        <w:shd w:val="clear" w:fill="FFFFFF"/>
        <w:spacing w:after="0" w:lineRule="auto" w:line="288" w:before="0"/>
        <w:jc w:val="both"/>
        <w:rPr>
          <w:b w:val="0"/>
          <w:rtl w:val="0"/>
        </w:rPr>
      </w:pPr>
    </w:p>
    <w:p w:rsidR="006531B6" w:rsidRPr="007A3B62" w:rsidRDefault="006531B6" w:rsidP="00A350CE" vyd:_id="vyd:mkh2efuc5gms8f">
      <w:pPr>
        <w:shd w:val="clear" w:fill="FFFFFF"/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ub8fctyu">Вход на экотропу оплачивается дополнительно по желанию.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1"/>
          <w:rtl w:val="0"/>
        </w:rPr>
        <w:t vyd:_id="vyd:mkh2efuae362e6" xml:space="preserve"> </w:t>
      </w:r>
    </w:p>
    <w:p w:rsidR="006531B6" w:rsidRPr="007A3B62" w:rsidRDefault="006531B6" w:rsidP="00A350CE" vyd:_id="vyd:mkh2efu9v2bz8r">
      <w:pPr>
        <w:shd w:val="clear" w:fill="FFFFFF"/>
        <w:spacing w:after="0" w:lineRule="auto" w:line="288" w:before="0"/>
        <w:jc w:val="both"/>
        <w:rPr>
          <w:b w:val="0"/>
          <w:rtl w:val="0"/>
        </w:rPr>
      </w:pPr>
    </w:p>
    <w:p w:rsidR="006531B6" w:rsidRPr="007A3B62" w:rsidRDefault="006531B6" w:rsidP="00A350CE" vyd:_id="vyd:mkh2efu6p3fo6p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2"/>
          <w:color w:val="000000"/>
          <w:u w:val="none"/>
          <w:vertAlign w:val="baseline"/>
          <w:b w:val="1"/>
          <w:i w:val="0"/>
          <w:rtl w:val="0"/>
        </w:rPr>
        <w:t vyd:_id="vyd:mkh2efu5eego7u" xml:space="preserve">14:00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u4thvchf">Пешеходная экскурсия «Горный парк «Рускеала»: место, где история высечена в мраморе»</w:t>
      </w:r>
    </w:p>
    <w:p w:rsidR="006531B6" w:rsidRPr="007A3B62" w:rsidRDefault="006531B6" w:rsidP="00A350CE" vyd:_id="vyd:mkh2efu31xovcn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u2d2eane" xml:space="preserve">Представьте место, где изумрудные воды покоятся в обрамлении белоснежных скал, а каждый поворот тропы открывает вид, достойный киноэкрана. Добро пожаловать в горный парк «Рускеала»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u1dky7is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u1h1lpdd" xml:space="preserve"> главное сокровище Карелии, где природа и история создали совершенный дуэт.</w:t>
      </w:r>
    </w:p>
    <w:p w:rsidR="006531B6" w:rsidRPr="007A3B62" w:rsidRDefault="006531B6" w:rsidP="00A350CE" vyd:_id="vyd:mkh2efu0w5pdhg">
      <w:r>
        <w:rPr>
          <w:b w:val="0"/>
        </w:rPr>
        <w:br w:type="textWrapping" vyd:_id="vyd:mkh2eftz56cvyu"/>
      </w:r>
    </w:p>
    <w:p w:rsidR="006531B6" w:rsidRPr="007A3B62" w:rsidRDefault="006531B6" w:rsidP="00A350CE" vyd:_id="vyd:mkh2eftyb3tawm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xir6bia" xml:space="preserve">Центр парка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twddvsse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w9vtovo" xml:space="preserve"> легендарный Мраморный каньон. Это не просто живописное озеро, а настоящая каменная летопись. Здесь добывали мрамор для Исаакиевского собора и станций петербургского метро, и вы сможете прикоснуться к тем самым пластам, что украшают архитектурные шедевры Северной столицы.</w:t>
      </w:r>
    </w:p>
    <w:p w:rsidR="006531B6" w:rsidRPr="007A3B62" w:rsidRDefault="006531B6" w:rsidP="00A350CE" vyd:_id="vyd:mkh2eftvbs9hvz">
      <w:r>
        <w:rPr>
          <w:b w:val="0"/>
        </w:rPr>
        <w:br w:type="textWrapping" vyd:_id="vyd:mkh2eftukpxdal"/>
      </w:r>
    </w:p>
    <w:p w:rsidR="006531B6" w:rsidRPr="007A3B62" w:rsidRDefault="006531B6" w:rsidP="00A350CE" vyd:_id="vyd:mkh2eftt4cq8gq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ts0qaq3p">А известно ли вам, что судьба этого места могла сложиться совсем иначе? Почему шведы, столетиями добывавшие здесь мрамор, не смогли разгадать главный секрет этих мест, и какая находка в заброшенном карьере заставила говорить о нем всю Россию? Эти тайны мы раскроем во время экскурсии.</w:t>
      </w:r>
    </w:p>
    <w:p w:rsidR="006531B6" w:rsidRPr="007A3B62" w:rsidRDefault="006531B6" w:rsidP="00A350CE" vyd:_id="vyd:mkh2eftrxqhyqc">
      <w:r>
        <w:rPr>
          <w:b w:val="0"/>
        </w:rPr>
        <w:br w:type="textWrapping" vyd:_id="vyd:mkh2eftpdqybt3"/>
      </w:r>
    </w:p>
    <w:p w:rsidR="006531B6" w:rsidRPr="007A3B62" w:rsidRDefault="006531B6" w:rsidP="00A350CE" vyd:_id="vyd:mkh2efto3s6b4h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n5sej8g" xml:space="preserve">Во время вашего путешествия вы совершите прогулку с местным гидом, который откроет вам секреты каньона и подскажет, как сделать визит в парк по-настоящему незабываемым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tnq1lswp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m2hbmcn" xml:space="preserve"> будь то прогулка на лодке по мраморному озеру, посещение таинственных подземных гротов или виды со смотровых площадок.</w:t>
      </w:r>
    </w:p>
    <w:p w:rsidR="006531B6" w:rsidRPr="007A3B62" w:rsidRDefault="006531B6" w:rsidP="00A350CE" vyd:_id="vyd:mkh2eftlceqcpx">
      <w:r>
        <w:rPr>
          <w:b w:val="0"/>
        </w:rPr>
        <w:br w:type="textWrapping" vyd:_id="vyd:mkh2eftknpbvp1"/>
      </w:r>
    </w:p>
    <w:p w:rsidR="006531B6" w:rsidRPr="007A3B62" w:rsidRDefault="006531B6" w:rsidP="00A350CE" vyd:_id="vyd:mkh2eftjg5fynn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in6b2s4">После экскурсии у вас будет свободное время для прогулки и самостоятельного изучения горного парка</w:t>
      </w:r>
    </w:p>
    <w:p w:rsidR="006531B6" w:rsidRPr="007A3B62" w:rsidRDefault="006531B6" w:rsidP="00A350CE" vyd:_id="vyd:mkh2efthmsu00b">
      <w:r>
        <w:rPr>
          <w:b w:val="0"/>
        </w:rPr>
        <w:br w:type="textWrapping" vyd:_id="vyd:mkh2efthahvt67"/>
      </w:r>
    </w:p>
    <w:p w:rsidR="006531B6" w:rsidRPr="007A3B62" w:rsidRDefault="006531B6" w:rsidP="00A350CE" vyd:_id="vyd:mkh2eftgxw56xh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tfzgkh1l">17:00 – Выезд из горного парка «Рускеала» на ретропоезде (по желанию за дополнительную плату)</w:t>
      </w:r>
    </w:p>
    <w:p w:rsidR="006531B6" w:rsidRPr="007A3B62" w:rsidRDefault="006531B6" w:rsidP="00A350CE" vyd:_id="vyd:mkh2eftece9yf2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dfiwhgb">Для тех, кто хочет получить особенный опыт, предлагаем поездку на ретропоезде «Рускеальский экспресс» из горного парка в Сортавала. Вагоны оформлены в стиле XIX века – с оригинальными светильниками, обоями и мебелью, а проводники носят стилизованную форму. Во главе состава – настоящий паровоз! Это путешествие сквозь время, в котором вы почувствуете себя аристократами дореволюционной России.</w:t>
      </w:r>
    </w:p>
    <w:p w:rsidR="006531B6" w:rsidRPr="007A3B62" w:rsidRDefault="006531B6" w:rsidP="00A350CE" vyd:_id="vyd:mkh2eftcxn9p1q">
      <w:r>
        <w:rPr>
          <w:b w:val="0"/>
        </w:rPr>
        <w:br w:type="textWrapping" vyd:_id="vyd:mkh2eftb4om18c"/>
      </w:r>
    </w:p>
    <w:p w:rsidR="006531B6" w:rsidRPr="007A3B62" w:rsidRDefault="006531B6" w:rsidP="00A350CE" vyd:_id="vyd:mkh2eftaqm5lex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9dt9osp">По прибытии вас встретит гид, вы воссоединитесь с остальной частью группы.</w:t>
      </w:r>
    </w:p>
    <w:p w:rsidR="006531B6" w:rsidRPr="007A3B62" w:rsidRDefault="006531B6" w:rsidP="00A350CE" vyd:_id="vyd:mkh2eft9slu0ex">
      <w:r>
        <w:rPr>
          <w:b w:val="0"/>
        </w:rPr>
        <w:br w:type="textWrapping" vyd:_id="vyd:mkh2eft8fv9y5i"/>
      </w:r>
    </w:p>
    <w:p w:rsidR="006531B6" w:rsidRPr="007A3B62" w:rsidRDefault="006531B6" w:rsidP="00A350CE" vyd:_id="vyd:mkh2eft7takrr9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t6ldftis">17:30 – Выезд из горного парка «Рускеала» на автобусе</w:t>
      </w:r>
    </w:p>
    <w:p w:rsidR="006531B6" w:rsidRPr="007A3B62" w:rsidRDefault="006531B6" w:rsidP="00A350CE" vyd:_id="vyd:mkh2eft5fro1ad">
      <w:pPr>
        <w:spacing w:after="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t4nsfz8b">После насыщенной прогулки на свежем воздухе группа отправляется на автобусе в Сортавала.</w:t>
      </w:r>
    </w:p>
    <w:p w:rsidR="006531B6" w:rsidRPr="007A3B62" w:rsidRDefault="006531B6" w:rsidP="00A350CE" vyd:_id="vyd:mkh2eft3347yoo">
      <w:pPr>
        <w:shd w:val="clear" w:fill="FFFFFF"/>
        <w:spacing w:after="0" w:lineRule="auto" w:line="288" w:before="0"/>
        <w:ind w:start="0" w:end="0"/>
        <w:jc w:val="both"/>
        <w:rPr>
          <w:b w:val="0"/>
          <w:rtl w:val="0"/>
        </w:rPr>
      </w:pPr>
    </w:p>
    <w:p w:rsidR="006531B6" w:rsidRPr="007A3B62" w:rsidRDefault="006531B6" w:rsidP="00A350CE" vyd:_id="vyd:mkh2eft2kr1tq6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t0s6gndi" xml:space="preserve">Встреча туристов с ретропоезда у вокзала в Сортавала. </w:t>
      </w:r>
    </w:p>
    <w:p w:rsidR="006531B6" w:rsidRPr="007A3B62" w:rsidRDefault="006531B6" w:rsidP="00A350CE" vyd:_id="vyd:mkh2eft0y4xf2e">
      <w:r>
        <w:rPr>
          <w:b w:val="0"/>
        </w:rPr>
        <w:br w:type="textWrapping" vyd:_id="vyd:mkh2efszr48dk7"/>
      </w:r>
    </w:p>
    <w:p w:rsidR="006531B6" w:rsidRPr="007A3B62" w:rsidRDefault="006531B6" w:rsidP="00A350CE" vyd:_id="vyd:mkh2efsyn06t1a">
      <w:pPr>
        <w:spacing w:after="0" w:lineRule="auto" w:line="331.2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2efsxdfrpwi">Отправление в Лахденпохья</w:t>
      </w:r>
    </w:p>
    <w:p w:rsidR="006531B6" w:rsidRPr="007A3B62" w:rsidRDefault="006531B6" w:rsidP="00A350CE" vyd:_id="vyd:mkh2efsw31ylyw">
      <w:r>
        <w:rPr>
          <w:b w:val="0"/>
        </w:rPr>
        <w:br w:type="textWrapping" vyd:_id="vyd:mkh2efswookjfr"/>
      </w:r>
    </w:p>
    <w:p w:rsidR="006531B6" w:rsidRPr="007A3B62" w:rsidRDefault="006531B6" w:rsidP="00A350CE" vyd:_id="vyd:mkh2efsvji3wll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2efsuwncx7z" xml:space="preserve">Посещение  фирменного магазина форелевого хозяйства и магазина Иван-чая по пути </w:t>
      </w:r>
    </w:p>
    <w:p w:rsidR="006531B6" w:rsidRPr="007A3B62" w:rsidRDefault="006531B6" w:rsidP="00A350CE" vyd:_id="vyd:mkh2efstbr4pi2">
      <w:pPr>
        <w:shd w:val="clear" w:fill="FFFFFF"/>
        <w:spacing w:after="0" w:lineRule="auto" w:line="288" w:before="0"/>
        <w:ind w:start="0" w:end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2efss934zqu" xml:space="preserve">Мы сделаем остановку у магазина форелевого хозяйства и Иван-чая, чтобы все желающие смогли приобрести рыбные карельские деликатесы от фермерского хозяйства и карельский чай. Экологически чистые и вкусные продукты из Карелии станут отличным подарком для ваших родных и близких. </w:t>
      </w:r>
    </w:p>
    <w:p w:rsidR="006531B6" w:rsidRPr="007A3B62" w:rsidRDefault="006531B6" w:rsidP="00A350CE" vyd:_id="vyd:mkh2efsrcg4raz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spv09szd">Отправление в Санкт-Петербург</w:t>
      </w:r>
    </w:p>
    <w:p w:rsidR="006531B6" w:rsidRPr="007A3B62" w:rsidRDefault="006531B6" w:rsidP="00A350CE" vyd:_id="vyd:mkh2efspf8attt">
      <w:r>
        <w:rPr>
          <w:b w:val="0"/>
        </w:rPr>
        <w:br w:type="textWrapping" vyd:_id="vyd:mkh2efsogb3kvn"/>
      </w:r>
    </w:p>
    <w:p w:rsidR="006531B6" w:rsidRPr="007A3B62" w:rsidRDefault="006531B6" w:rsidP="00A350CE" vyd:_id="vyd:mkh2efsnkzowro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2efsmoanz4a">Техническая остановка</w:t>
      </w:r>
    </w:p>
    <w:p w:rsidR="006531B6" w:rsidRPr="007A3B62" w:rsidRDefault="006531B6" w:rsidP="00A350CE" vyd:_id="vyd:mkh2efslkgd5ub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2efsk0ql02a">По пути мы сделаем остановку, чтобы вы могли отдохнуть и немного размяться.</w:t>
      </w:r>
    </w:p>
    <w:p w:rsidR="006531B6" w:rsidRPr="007A3B62" w:rsidRDefault="006531B6" w:rsidP="00A350CE" vyd:_id="vyd:mkh2efsjewwzhn">
      <w:r>
        <w:rPr>
          <w:b w:val="0"/>
        </w:rPr>
        <w:br w:type="textWrapping" vyd:_id="vyd:mkh2efsj870i4o"/>
      </w:r>
    </w:p>
    <w:p w:rsidR="006531B6" w:rsidRPr="007A3B62" w:rsidRDefault="006531B6" w:rsidP="00A350CE" vyd:_id="vyd:mkh2efsi4zpjn6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shk64u58">Ориентировочное время прибытия в Санкт-Петербург:</w:t>
      </w:r>
    </w:p>
    <w:p w:rsidR="006531B6" w:rsidRPr="007A3B62" w:rsidRDefault="006531B6" w:rsidP="00A350CE" vyd:_id="vyd:mkh2efsgqsdsgn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sf8cigf6">Первая остановка: 23:00 – ст. м. «Озерки»</w:t>
      </w:r>
    </w:p>
    <w:p w:rsidR="006531B6" w:rsidRPr="007A3B62" w:rsidRDefault="006531B6" w:rsidP="00A350CE" vyd:_id="vyd:mkh2efsa9atjii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2efs9106c7g">Конечная остановка: 23:30 – ст. м. «Площадь Восстания»</w:t>
      </w:r>
    </w:p>
    <w:p w:rsidR="006531B6" w:rsidRPr="007A3B62" w:rsidRDefault="006531B6" w:rsidP="00A350CE" vyd:_id="vyd:mkh2efs8rnc5ir">
      <w:r>
        <w:rPr>
          <w:b w:val="0"/>
        </w:rPr>
        <w:br w:type="textWrapping" vyd:_id="vyd:mkh2efs7yxawpa"/>
      </w:r>
    </w:p>
    <w:p w:rsidR="006531B6" w:rsidRPr="007A3B62" w:rsidRDefault="006531B6" w:rsidP="00A350CE" vyd:_id="vyd:mkh2efs7g9ayy2">
      <w:pPr>
        <w:spacing w:after="0" w:lineRule="auto" w:line="288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s65wplqh"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</w:r>
    </w:p>
    <w:p w:rsidR="006531B6" w:rsidRPr="007A3B62" w:rsidRDefault="006531B6" w:rsidP="00A350CE" vyd:_id="vyd:mkh2efs50rp3vt">
      <w:pPr>
        <w:spacing w:after="0" w:lineRule="auto" w:line="288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s4idpv2z">При покупке ж/д и авиабилетов настоятельно рекомендуем обратить внимание: время возвращения в Санкт-Петербург указано ориентировочное!</w:t>
      </w:r>
    </w:p>
    <w:p w:rsidR="006531B6" w:rsidRPr="007A3B62" w:rsidRDefault="006531B6" w:rsidP="00A350CE" vyd:_id="vyd:mkh2efs3vplzak">
      <w:pPr>
        <w:spacing w:after="0" w:lineRule="auto" w:line="331.2" w:before="0"/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2efs2i04zvy" xml:space="preserve">Прайс: </w:t>
      </w:r>
    </w:p>
    <w:tbl vyd:_id="vyd:mkh2efqonax3aa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2efr4zeueqy">
        <w:tc vyd:_id="vyd:mkh2efr7nmdlf1">
          <w:tcPr>
            <w:tcBorders>
              <w:bottom w:val="single" w:color="000000" w:sz="5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efr7rl5fgx">
            <w:pPr>
              <w:ind w:start="0"/>
              <w:rPr>
                <w:b w:val="0"/>
                <w:rtl w:val="0"/>
              </w:rPr>
            </w:pPr>
          </w:p>
        </w:tc>
        <w:tc vyd:_id="vyd:mkh2efr6ddytyl">
          <w:tcPr>
            <w:tcBorders>
              <w:bottom w:val="single" w:color="000000" w:sz="8"/>
            </w:tcBorders>
            <w:tcMar>
              <w:top w:w="160" w:type="dxa"/>
              <w:start w:w="240" w:type="dxa"/>
              <w:bottom w:w="160" w:type="dxa"/>
              <w:end w:w="240" w:type="dxa"/>
            </w:tcMar>
            <w:vAlign w:val="top"/>
          </w:tcPr>
          <w:p vyd:_id="vyd:mkh2efr6gx7p19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r7nm6ukp">½ DBL</w:t>
            </w:r>
          </w:p>
        </w:tc>
        <w:tc vyd:_id="vyd:mkh2efr5qoowlw">
          <w:tcPr>
            <w:tcBorders>
              <w:bottom w:val="single" w:color="000000" w:sz="8"/>
            </w:tcBorders>
            <w:tcMar>
              <w:top w:w="160" w:type="dxa"/>
              <w:start w:w="240" w:type="dxa"/>
              <w:bottom w:w="160" w:type="dxa"/>
              <w:end w:w="240" w:type="dxa"/>
            </w:tcMar>
            <w:vAlign w:val="top"/>
          </w:tcPr>
          <w:p vyd:_id="vyd:mkh2efr5o3crth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r6i55mjk">SGL</w:t>
            </w:r>
          </w:p>
        </w:tc>
        <w:tc vyd:_id="vyd:mkh2efr49wqj3j">
          <w:tcPr>
            <w:tcBorders>
              <w:bottom w:val="single" w:color="000000" w:sz="8"/>
            </w:tcBorders>
            <w:tcMar>
              <w:top w:w="160" w:type="dxa"/>
              <w:start w:w="240" w:type="dxa"/>
              <w:bottom w:w="160" w:type="dxa"/>
              <w:end w:w="240" w:type="dxa"/>
            </w:tcMar>
            <w:vAlign w:val="top"/>
          </w:tcPr>
          <w:p vyd:_id="vyd:mkh2efr5gu5fdv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r5zuesq5">DBL+1</w:t>
            </w:r>
          </w:p>
        </w:tc>
      </w:tr>
      <w:tr vyd:_id="vyd:mkh2efr0t5j5tl">
        <w:tc vyd:_id="vyd:mkh2efr3qhffy0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efr4eokkoo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r4j0mki1">Бюджет</w:t>
            </w:r>
          </w:p>
        </w:tc>
        <w:tc vyd:_id="vyd:mkh2efr3u0p316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r3j3lbim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r3m7jjz6">12200</w:t>
            </w:r>
          </w:p>
        </w:tc>
        <w:tc vyd:_id="vyd:mkh2efr1oi3946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r20cm0lv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r2f0mp50">15100</w:t>
            </w:r>
          </w:p>
        </w:tc>
        <w:tc vyd:_id="vyd:mkh2efr1h10pq5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r1tjpnjc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r1fucnv0">12000</w:t>
            </w:r>
          </w:p>
        </w:tc>
      </w:tr>
      <w:tr vyd:_id="vyd:mkh2efqw0c6k1k">
        <w:tc vyd:_id="vyd:mkh2efqzj9sw9u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efr0f3pc6c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r0zgvi09">Оптима</w:t>
            </w:r>
          </w:p>
        </w:tc>
        <w:tc vyd:_id="vyd:mkh2efqya6x111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z0b10o3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zs0sf70">13600</w:t>
            </w:r>
          </w:p>
        </w:tc>
        <w:tc vyd:_id="vyd:mkh2efqy8vtwxb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youkm48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yyhz5bz">17850</w:t>
            </w:r>
          </w:p>
        </w:tc>
        <w:tc vyd:_id="vyd:mkh2efqxs86eeb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xtotnr0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xymr0lo">13300</w:t>
            </w:r>
          </w:p>
        </w:tc>
      </w:tr>
      <w:tr vyd:_id="vyd:mkh2efqsn36uhf">
        <w:tc vyd:_id="vyd:mkh2efqv6kswid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efqw3ewc9g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qwtfvv3s">Хит</w:t>
            </w:r>
          </w:p>
        </w:tc>
        <w:tc vyd:_id="vyd:mkh2efquwdai89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vjqnnff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v6kvoqz">15150</w:t>
            </w:r>
          </w:p>
        </w:tc>
        <w:tc vyd:_id="vyd:mkh2efqtp3owwe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uuq0snx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udf1jc7">20900</w:t>
            </w:r>
          </w:p>
        </w:tc>
        <w:tc vyd:_id="vyd:mkh2efqs8ys6rl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tpcuxl8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tn7dg1a">14850</w:t>
            </w:r>
          </w:p>
        </w:tc>
      </w:tr>
      <w:tr vyd:_id="vyd:mkh2efqozwappc">
        <w:tc vyd:_id="vyd:mkh2efqrwyt3cq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efqs584063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efqs4rqo1p">Экстра</w:t>
            </w:r>
          </w:p>
        </w:tc>
        <w:tc vyd:_id="vyd:mkh2efqqwn14sy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rj814ze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rswqxaz">19250</w:t>
            </w:r>
          </w:p>
        </w:tc>
        <w:tc vyd:_id="vyd:mkh2efqpttd3dr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qlyqsf7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qheyi3z">29100</w:t>
            </w:r>
          </w:p>
        </w:tc>
        <w:tc vyd:_id="vyd:mkh2efqoax2odw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qp63tznm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2efqpkbbh69">18950</w:t>
            </w:r>
          </w:p>
        </w:tc>
      </w:tr>
    </w:tbl>
    <w:p w:rsidR="006531B6" w:rsidRPr="007A3B62" w:rsidRDefault="006531B6" w:rsidP="00A350CE" vyd:_id="vyd:mkh2efr8p22zb2">
      <w:pPr>
        <w:spacing w:after="0" w:lineRule="auto" w:line="331.2" w:before="0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</w:pPr>
    </w:p>
    <w:p w:rsidR="006531B6" w:rsidRPr="007A3B62" w:rsidRDefault="006531B6" w:rsidP="00A350CE" vyd:_id="vyd:mkh2ek5r1l4hg1">
      <w:pPr>
        <w:spacing w:after="0" w:lineRule="auto" w:line="331.2" w:before="0"/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</w:pP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t vyd:_id="vyd:mkh2eq13svwia2">ВНИМАНИЕ: АКТУАЛЬНАЯ АКЦИЯ РАННЕГО БРОНИРОВАНИЯ ЛЕТО 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12km80pk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12wxepeg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11ts0qb3">Период бронирования: 30.12.2025 - 1.03.2026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11ntxf9x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10v9fx3e">Период отправления: 15.04.2026 - 14.10.2026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10drrst7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10ks3oh8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0zp4hz0c">Оплата по акции Раннего Бронирования: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0zra56n4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0ydjlo05">Не менее 10% при первом бронировании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0yiz2os4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0xqyqb7o">До 1.03.2026 внести до 30%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0x7u4d7c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0wabrmqg">100% оплата многодневных туров за 14 дней, однодневных за 7 дней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0wvcjfoc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2eq0v4136f5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2eq0udb457m">Прайс на РБ 2026:</w:t>
      </w:r>
    </w:p>
    <w:tbl vyd:_id="vyd:mkh2f45576hc34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2f45m30pi8k">
        <w:tc vyd:_id="vyd:mkh2f45qq7lt9g">
          <w:tcPr>
            <w:tcBorders>
              <w:bottom w:val="single" w:color="000000" w:sz="5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f45quqklaj">
            <w:pPr>
              <w:ind w:start="0"/>
              <w:rPr>
                <w:b w:val="0"/>
                <w:rtl w:val="0"/>
              </w:rPr>
            </w:pPr>
          </w:p>
        </w:tc>
        <w:tc vyd:_id="vyd:mkh2f45phueju4">
          <w:tcPr>
            <w:tcBorders>
              <w:bottom w:val="single" w:color="000000" w:sz="8"/>
            </w:tcBorders>
            <w:tcMar>
              <w:top w:w="160" w:type="dxa"/>
              <w:start w:w="240" w:type="dxa"/>
              <w:bottom w:w="160" w:type="dxa"/>
              <w:end w:w="240" w:type="dxa"/>
            </w:tcMar>
            <w:vAlign w:val="top"/>
          </w:tcPr>
          <w:p vyd:_id="vyd:mkh2f45p4epg7p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qjqic25">½ DBL</w:t>
            </w:r>
          </w:p>
        </w:tc>
        <w:tc vyd:_id="vyd:mkh2f45n3nwfo1">
          <w:tcPr>
            <w:tcBorders>
              <w:bottom w:val="single" w:color="000000" w:sz="8"/>
            </w:tcBorders>
            <w:tcMar>
              <w:top w:w="160" w:type="dxa"/>
              <w:start w:w="240" w:type="dxa"/>
              <w:bottom w:w="160" w:type="dxa"/>
              <w:end w:w="240" w:type="dxa"/>
            </w:tcMar>
            <w:vAlign w:val="top"/>
          </w:tcPr>
          <w:p vyd:_id="vyd:mkh2f45o8aarlr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p9ctper">SGL</w:t>
            </w:r>
          </w:p>
        </w:tc>
        <w:tc vyd:_id="vyd:mkh2f45mz4ugxn">
          <w:tcPr>
            <w:tcBorders>
              <w:bottom w:val="single" w:color="000000" w:sz="8"/>
            </w:tcBorders>
            <w:tcMar>
              <w:top w:w="160" w:type="dxa"/>
              <w:start w:w="240" w:type="dxa"/>
              <w:bottom w:w="160" w:type="dxa"/>
              <w:end w:w="240" w:type="dxa"/>
            </w:tcMar>
            <w:vAlign w:val="top"/>
          </w:tcPr>
          <w:p vyd:_id="vyd:mkh2f45nhadmv6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nzgrb43">DBL+1</w:t>
            </w:r>
          </w:p>
        </w:tc>
      </w:tr>
      <w:tr vyd:_id="vyd:mkh2f45idt7bgb">
        <w:trPr>
          <w:trHeight w:val="629.3"/>
        </w:trPr>
        <w:tc vyd:_id="vyd:mkh2f45lb2ih2o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f45moeubjo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mowtgpz">Бюджет</w:t>
            </w:r>
          </w:p>
        </w:tc>
        <w:tc vyd:_id="vyd:mkh2f45kahftcu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kd6uxan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hjumi6roei">11450</w:t>
            </w:r>
          </w:p>
        </w:tc>
        <w:tc vyd:_id="vyd:mkh2f45jpxol2t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jrtbod7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hnsekpyd7m">14200</w:t>
            </w:r>
          </w:p>
        </w:tc>
        <w:tc vyd:_id="vyd:mkh2f45id66vde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ifchdue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hrbg8evbc4">11250</w:t>
            </w:r>
          </w:p>
        </w:tc>
      </w:tr>
      <w:tr vyd:_id="vyd:mkh2f45e9t20tv">
        <w:tc vyd:_id="vyd:mkh2f45hzcyti0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f45hl3h6du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h2v042w">Оптима</w:t>
            </w:r>
          </w:p>
        </w:tc>
        <w:tc vyd:_id="vyd:mkh2f45gl3hdln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g4p749i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hvfw7j9m71">12750</w:t>
            </w:r>
          </w:p>
        </w:tc>
        <w:tc vyd:_id="vyd:mkh2f45f5yr4pu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f07j4ar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hzfpx6kidd">16750</w:t>
            </w:r>
          </w:p>
        </w:tc>
        <w:tc vyd:_id="vyd:mkh2f45ee1oci1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emqmiii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70kjne88m">12500</w:t>
            </w:r>
          </w:p>
        </w:tc>
      </w:tr>
      <w:tr vyd:_id="vyd:mkh2f45a4rut2q">
        <w:tc vyd:_id="vyd:mkh2f45d7dq86e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f45da3b92x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ekxthu6">Хит</w:t>
            </w:r>
          </w:p>
        </w:tc>
        <w:tc vyd:_id="vyd:mkh2f45cb1dcfe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cvzh1bu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bucgbugv1">14250</w:t>
            </w:r>
          </w:p>
        </w:tc>
        <w:tc vyd:_id="vyd:mkh2f45bqa41q7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bpdyonr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fpgl5gkyd">19650</w:t>
            </w:r>
          </w:p>
        </w:tc>
        <w:tc vyd:_id="vyd:mkh2f45a5f6iwv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a0m964s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kc6bgb2w6">13950</w:t>
            </w:r>
          </w:p>
        </w:tc>
      </w:tr>
      <w:tr vyd:_id="vyd:mkh2f455vc56n0">
        <w:tc vyd:_id="vyd:mkh2f459ia6wt4">
          <w:tcPr>
            <w:tcBorders>
              <w:top w:val="single" w:color="000000" w:sz="5"/>
              <w:bottom w:val="single" w:color="000000" w:sz="5"/>
              <w:end w:val="single" w:color="000000" w:sz="8"/>
            </w:tcBorders>
            <w:tcMar>
              <w:top w:w="160" w:type="dxa"/>
              <w:start w:w="0" w:type="dxa"/>
              <w:bottom w:w="160" w:type="dxa"/>
              <w:end w:w="240" w:type="dxa"/>
            </w:tcMar>
            <w:vAlign w:val="top"/>
          </w:tcPr>
          <w:p vyd:_id="vyd:mkh2f459warui0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F1115"/>
                <w:u w:val="none"/>
                <w:vertAlign w:val="baseline"/>
                <w:b w:val="1"/>
                <w:i w:val="0"/>
                <w:rtl w:val="0"/>
              </w:rPr>
              <w:t vyd:_id="vyd:mkh2f45a1d9biy">Экстра</w:t>
            </w:r>
          </w:p>
        </w:tc>
        <w:tc vyd:_id="vyd:mkh2f4572i7zll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8hx5wtb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pxwfvxovj">18100</w:t>
            </w:r>
          </w:p>
        </w:tc>
        <w:tc vyd:_id="vyd:mkh2f456wcozh5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770uyx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uf1v00rmz">27300</w:t>
            </w:r>
          </w:p>
        </w:tc>
        <w:tc vyd:_id="vyd:mkh2f4556sdgs4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f4551i9qp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2iy79eg87lk">17800</w:t>
            </w:r>
          </w:p>
        </w:tc>
      </w:tr>
    </w:tbl>
    <w:p w:rsidR="006531B6" w:rsidRPr="007A3B62" w:rsidRDefault="006531B6" w:rsidP="00A350CE" vyd:_id="vyd:mkh2f45r829ap4">
      <w:pPr>
        <w:spacing w:after="0" w:lineRule="auto" w:line="331.2" w:before="0"/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</w:pPr>
    </w:p>
    <w:p w:rsidR="006531B6" w:rsidRPr="007A3B62" w:rsidRDefault="006531B6" w:rsidP="00A350CE" vyd:_id="vyd:mkh2ekdazby76n">
      <w:pPr>
        <w:spacing w:after="0" w:lineRule="auto" w:line="331.2" w:before="0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qmjonxv7">Скидки и льготы:</w:t>
      </w:r>
    </w:p>
    <w:tbl vyd:_id="vyd:mkh2efpb64x6zn">
      <w:tblPr>
        <w:tblStyle w:val="TableGrid"/>
        <w:tblW w:w="9355" w:type="dxa"/>
        <w:tblLayout w:type="fixed"/>
      </w:tblPr>
      <w:tblGrid>
        <w:gridCol w:w="4695"/>
        <w:gridCol w:w="4650"/>
      </w:tblGrid>
      <w:tr vyd:_id="vyd:mkh2efq1p9htpn">
        <w:tc vyd:_id="vyd:mkh2efq2t4b3z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q3df8hrb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q3cxtefl">Дети до 7 лет</w:t>
            </w:r>
          </w:p>
        </w:tc>
        <w:tc vyd:_id="vyd:mkh2efq1mjf53e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q16pljec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q2fjr9rx">1800</w:t>
            </w:r>
          </w:p>
        </w:tc>
      </w:tr>
      <w:tr vyd:_id="vyd:mkh2efpzdhtnjc">
        <w:tc vyd:_id="vyd:mkh2efq0bry0mi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q0p49yk1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q10q9ra0">Школьники</w:t>
            </w:r>
          </w:p>
        </w:tc>
        <w:tc vyd:_id="vyd:mkh2efpzgq22f7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z5s1kaw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q0dbdmhf">850</w:t>
            </w:r>
          </w:p>
        </w:tc>
      </w:tr>
      <w:tr vyd:_id="vyd:mkh2efpml4fgu0">
        <w:tc vyd:_id="vyd:mkh2efpxdjl3q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ymc21ib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pysh4npd">Студенты</w:t>
            </w:r>
          </w:p>
        </w:tc>
        <w:tc vyd:_id="vyd:mkh2efpmpiobl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ws33t52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px0q9chj">450</w:t>
            </w:r>
          </w:p>
        </w:tc>
      </w:tr>
      <w:tr vyd:_id="vyd:mkh2efphjbosg2">
        <w:tc vyd:_id="vyd:mkh2efpkuc1t2x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la0i5aq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pmjg8p3a">Люди 60+</w:t>
            </w:r>
          </w:p>
        </w:tc>
        <w:tc vyd:_id="vyd:mkh2efphggzyno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jkihfcj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pk4vp09t">650</w:t>
            </w:r>
          </w:p>
        </w:tc>
      </w:tr>
      <w:tr vyd:_id="vyd:mkh2efpcsu8x2z">
        <w:tc vyd:_id="vyd:mkh2efpfc91cp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gc9b5yz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pgq2xsyl" xml:space="preserve">ВОВ, инвалиды I группы                                   </w:t>
            </w:r>
          </w:p>
        </w:tc>
        <w:tc vyd:_id="vyd:mkh2efpdr5tyct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pey93sgq">
            <w:pPr>
              <w:spacing w:after="0" w:lineRule="auto" w:line="288" w:before="0"/>
              <w:ind w:start="-10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peh9p8pa">1250</w:t>
            </w:r>
          </w:p>
        </w:tc>
      </w:tr>
    </w:tbl>
    <w:p w:rsidR="006531B6" w:rsidRPr="007A3B62" w:rsidRDefault="006531B6" w:rsidP="00A350CE" vyd:_id="vyd:mkh2efq3x0f20y">
      <w:r>
        <w:rPr>
          <w:b w:val="0"/>
        </w:rPr>
        <w:br w:type="textWrapping" vyd:_id="vyd:mkh2efpaj5motu"/>
      </w:r>
      <w:r>
        <w:rPr>
          <w:b w:val="0"/>
        </w:rPr>
        <w:br w:type="textWrapping" vyd:_id="vyd:mkh2efp9qr4chu"/>
      </w:r>
    </w:p>
    <w:p w:rsidR="006531B6" w:rsidRPr="007A3B62" w:rsidRDefault="006531B6" w:rsidP="00A350CE" vyd:_id="vyd:mkh2efp8q981yo">
      <w:pPr>
        <w:spacing w:lineRule="auto" w:line="288" w:before="0" w:after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2efp6n5t2ya">Включено в стоимость:</w:t>
      </w:r>
    </w:p>
    <w:p w:rsidR="006531B6" w:rsidRPr="007A3B62" w:rsidRDefault="006531B6" w:rsidP="00A350CE" vyd:_id="vyd:mkh2efp4ft0sa1">
      <w:r>
        <w:rPr>
          <w:b w:val="0"/>
        </w:rPr>
        <w:br w:type="textWrapping" vyd:_id="vyd:mkh2efp3rocy3u"/>
      </w:r>
      <w:r>
        <w:rPr>
          <w:b w:val="0"/>
        </w:rPr>
        <w:br w:type="textWrapping" vyd:_id="vyd:mkh2efp2jb3nur"/>
      </w:r>
    </w:p>
    <w:tbl vyd:_id="vyd:mkh2efnolyqj39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2efo1do5a5s">
        <w:tc vyd:_id="vyd:mkh2efo2q7rkml">
          <w:tcPr>
            <w:tcBorders>
              <w:top w:val="single" w:color="000000" w:sz="8"/>
              <w:start w:val="single" w:color="000000" w:sz="8"/>
              <w:bottom w:val="single" w:color="000000" w:sz="6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o2hl8xq2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2efo3igwu3m">Билеты:</w:t>
            </w:r>
          </w:p>
        </w:tc>
        <w:tc vyd:_id="vyd:mkh2efo1wqpkl1">
          <w:tcPr>
            <w:tcBorders>
              <w:top w:val="single" w:color="000000" w:sz="8"/>
              <w:start w:val="single" w:color="000000" w:sz="8"/>
              <w:bottom w:val="single" w:color="000000" w:sz="6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2efo1y68oz3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2efo2pschtz">Услуги:</w:t>
            </w:r>
          </w:p>
        </w:tc>
      </w:tr>
      <w:tr vyd:_id="vyd:mkh2efnpjb0zeo">
        <w:tc vyd:_id="vyd:mkh2efnwylu8iz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2efo0keoeyb">
            <w:pPr>
              <w:numPr>
                <w:ilvl w:val="0"/>
                <w:numId w:val="1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o1oouenu">Авторская трассовая экскурсия о народах и землях Приладожья</w:t>
            </w:r>
          </w:p>
          <w:p vyd:_id="vyd:mkh2efnz2kd738">
            <w:pPr>
              <w:numPr>
                <w:ilvl w:val="0"/>
                <w:numId w:val="1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o0rkq9uu">Автобусная трассовая экскурсия «Преподобный Александр Свирский: история святого Северного Приладожья»</w:t>
            </w:r>
          </w:p>
          <w:p vyd:_id="vyd:mkh2efnyz8rn3g">
            <w:pPr>
              <w:numPr>
                <w:ilvl w:val="0"/>
                <w:numId w:val="1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zj4bw24">Автобусно-пешеходная обзорная экскурсия по Петрозаводску с прогулкой по Онежской набережной</w:t>
            </w:r>
          </w:p>
          <w:p vyd:_id="vyd:mkh2efnyhfcqi0">
            <w:pPr>
              <w:numPr>
                <w:ilvl w:val="0"/>
                <w:numId w:val="1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ye610q3">Входные билеты в горный парк «Рускеала»</w:t>
            </w:r>
          </w:p>
          <w:p vyd:_id="vyd:mkh2efnxoellen">
            <w:pPr>
              <w:numPr>
                <w:ilvl w:val="0"/>
                <w:numId w:val="1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xsqveu9">Экскурсия по горному парку «Рускеала» с аттестованным местным гидом</w:t>
            </w:r>
          </w:p>
          <w:p vyd:_id="vyd:mkh2efnwztaggw">
            <w:pPr>
              <w:numPr>
                <w:ilvl w:val="0"/>
                <w:numId w:val="1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xw23iz0">Входные билеты в заповедник «Кивач» и Музей природы</w:t>
            </w:r>
          </w:p>
        </w:tc>
        <w:tc vyd:_id="vyd:mkh2efnpjoxgzd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2efnvumj1dq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vf5bbwz">Трансфер на комфортабельном автобусе (вместимость автобуса зависит от набора группы)</w:t>
            </w:r>
          </w:p>
          <w:p vyd:_id="vyd:mkh2efnue3r9yi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vk2vjok">Проживание в Петрозаводске (1 ночь)</w:t>
            </w:r>
          </w:p>
          <w:p vyd:_id="vyd:mkh2efntdxs1v9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u7llohe">Завтрак в отеле (кроме категории «бюджет»)</w:t>
            </w:r>
          </w:p>
          <w:p vyd:_id="vyd:mkh2efnsgod2mf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t9zedra">Посещение Александро-Свирского монастыря</w:t>
            </w:r>
          </w:p>
          <w:p vyd:_id="vyd:mkh2efnsr6fur7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sss5erb">Посещение самого крупного равнинного водопада Кивач</w:t>
            </w:r>
          </w:p>
          <w:p vyd:_id="vyd:mkh2efnrll433e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s1t24om">Свободное время  Рускеала</w:t>
            </w:r>
          </w:p>
          <w:p vyd:_id="vyd:mkh2efnq7xrf6l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rhnk6pi">Остановка у Рускеальских водопадов Ахинкоски</w:t>
            </w:r>
          </w:p>
          <w:p vyd:_id="vyd:mkh2efnp1lwwny">
            <w:pPr>
              <w:numPr>
                <w:ilvl w:val="0"/>
                <w:numId w:val="2"/>
              </w:numPr>
              <w:spacing w:before="0" w:after="0" w:lineRule="auto" w:line="331.2"/>
              <w:ind w:start="643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nq8qn8sg">Посещение фирменного магазина форелевого хозяйства и магазина Иван-чая</w:t>
            </w:r>
          </w:p>
        </w:tc>
      </w:tr>
    </w:tbl>
    <w:p w:rsidR="006531B6" w:rsidRPr="007A3B62" w:rsidRDefault="006531B6" w:rsidP="00A350CE" vyd:_id="vyd:mkh2efo3hzyy4h">
      <w:r>
        <w:rPr>
          <w:b w:val="0"/>
        </w:rPr>
        <w:br w:type="textWrapping" vyd:_id="vyd:mkh2efnocqjk06"/>
      </w:r>
    </w:p>
    <w:p w:rsidR="006531B6" w:rsidRPr="007A3B62" w:rsidRDefault="006531B6" w:rsidP="00A350CE" vyd:_id="vyd:mkh2efnni5un85">
      <w:pPr>
        <w:spacing w:lineRule="auto" w:line="331.2" w:before="0" w:after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2efnmi6hhbs">Дополнительные возможности в туре:</w:t>
      </w:r>
    </w:p>
    <w:p w:rsidR="006531B6" w:rsidRPr="007A3B62" w:rsidRDefault="006531B6" w:rsidP="00A350CE" vyd:_id="vyd:mkh2efnljttsx7">
      <w:r>
        <w:rPr>
          <w:b w:val="0"/>
        </w:rPr>
        <w:br w:type="textWrapping" vyd:_id="vyd:mkh2efnkzm9vo2"/>
      </w:r>
    </w:p>
    <w:tbl vyd:_id="vyd:mkh2efmvy3aali">
      <w:tblPr>
        <w:tblStyle w:val="TableGrid"/>
        <w:tblW w:w="9355" w:type="dxa"/>
        <w:tblLayout w:type="fixed"/>
      </w:tblPr>
      <w:tblGrid>
        <w:gridCol w:w="2955"/>
        <w:gridCol w:w="2895"/>
        <w:gridCol w:w="3450"/>
      </w:tblGrid>
      <w:tr vyd:_id="vyd:mkh2efn1i53v9s">
        <w:tc vyd:_id="vyd:mkh2efn4ieq4zn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n44xv9vr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2efn4stg4ks">Оплачивается самостоятельно до начала тура:</w:t>
            </w:r>
          </w:p>
        </w:tc>
        <w:tc vyd:_id="vyd:mkh2efn3to9bim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n3sq8axl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2efn3t7lpdo">Оплачивается по желанию при заказе тура:</w:t>
            </w:r>
          </w:p>
        </w:tc>
        <w:tc vyd:_id="vyd:mkh2efn1qkm7yq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2efn2qtxnfq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2efn2s05or0">Оплачивается по желанию на месте:</w:t>
            </w:r>
          </w:p>
        </w:tc>
      </w:tr>
      <w:tr vyd:_id="vyd:mkh2efmvytq6ru">
        <w:tc vyd:_id="vyd:mkh2efn0xw9tyy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2efn06lk23x">
            <w:pPr>
              <w:numPr>
                <w:ilvl w:val="0"/>
                <w:numId w:val="3"/>
              </w:numPr>
              <w:spacing w:before="0" w:after="0" w:lineRule="auto" w:line="331.2"/>
              <w:ind w:start="709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2efn1hpk39n">Ретропоезд «Рускеала» – Сортавала</w:t>
            </w:r>
          </w:p>
        </w:tc>
        <w:tc vyd:_id="vyd:mkh2efmylqn8rs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2efn0498mor">
            <w:pPr>
              <w:ind w:start="0"/>
              <w:rPr>
                <w:b w:val="0"/>
                <w:rtl w:val="0"/>
              </w:rPr>
            </w:pPr>
            <w:r>
              <w:br w:type="textWrapping" vyd:_id="vyd:mkh2efn0jpnjvc"/>
            </w:r>
          </w:p>
          <w:p vyd:_id="vyd:mkh2efmzlf9a56">
            <w:pPr>
              <w:numPr>
                <w:ilvl w:val="0"/>
                <w:numId w:val="4"/>
              </w:numPr>
              <w:spacing w:before="0" w:after="0" w:lineRule="auto" w:line="331.2"/>
              <w:ind w:start="709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2efmz4hiy3f">Доплат нет</w:t>
            </w:r>
          </w:p>
          <w:p vyd:_id="vyd:mkh2efmyvtk5oc">
            <w:pPr>
              <w:ind w:start="0"/>
              <w:rPr>
                <w:b w:val="0"/>
                <w:rtl w:val="0"/>
              </w:rPr>
            </w:pPr>
            <w:r>
              <w:br w:type="textWrapping" vyd:_id="vyd:mkh2efmzfizet7"/>
            </w:r>
          </w:p>
        </w:tc>
        <w:tc vyd:_id="vyd:mkh2efmvctr8u5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2efmxrzw5z7">
            <w:pPr>
              <w:numPr>
                <w:ilvl w:val="0"/>
                <w:numId w:val="5"/>
              </w:numPr>
              <w:spacing w:before="0" w:after="0" w:lineRule="auto" w:line="331.2"/>
              <w:ind w:start="709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mylz3fa6">Комплексные обеды в туре: диапазон цен – 800-1000 руб./чел.</w:t>
            </w:r>
          </w:p>
          <w:p vyd:_id="vyd:mkh2efmwke3urn">
            <w:pPr>
              <w:numPr>
                <w:ilvl w:val="0"/>
                <w:numId w:val="5"/>
              </w:numPr>
              <w:spacing w:before="0" w:after="0" w:lineRule="auto" w:line="288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2efmxdyn9p9">Экологическая тропа у водопадов Ахвенкоски – 500 руб./взр., 400 руб./чел – льготный .</w:t>
            </w:r>
          </w:p>
          <w:p vyd:_id="vyd:mkh2efmwcv1znk">
            <w:pPr>
              <w:ind w:start="0"/>
              <w:rPr>
                <w:b w:val="0"/>
                <w:rtl w:val="0"/>
              </w:rPr>
            </w:pPr>
            <w:r>
              <w:br w:type="textWrapping" vyd:_id="vyd:mkh2efmw3ya9n1"/>
            </w:r>
          </w:p>
        </w:tc>
      </w:tr>
    </w:tbl>
    <w:p w:rsidR="006531B6" w:rsidRPr="007A3B62" w:rsidRDefault="006531B6" w:rsidP="00A350CE" vyd:_id="vyd:mkh2efn5zar0dz">
      <w:pPr>
        <w:jc w:val="start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</w:rPr>
      </w:pPr>
      <w:r>
        <w:rPr>
          <w:b w:val="0"/>
        </w:rPr>
        <w:br w:type="textWrapping" vyd:_id="vyd:mkh2efmuzox49q"/>
      </w:r>
      <w:r>
        <w:rPr>
          <w:b w:val="0"/>
        </w:rPr>
        <w:br w:type="textWrapping" vyd:_id="vyd:mkh2efmuem3ar3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574beee8-8045-417b-ba23-98fb8bc7fe4c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